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617710" w14:paraId="02F418A6" w14:textId="77777777" w:rsidTr="4168E0B0">
        <w:trPr>
          <w:trHeight w:val="257"/>
        </w:trPr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418A5" w14:textId="77777777" w:rsidR="00617710" w:rsidRDefault="007B54FB">
            <w:pPr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KOMPETENCJE</w:t>
            </w:r>
          </w:p>
        </w:tc>
      </w:tr>
      <w:tr w:rsidR="00617710" w14:paraId="02F418A9" w14:textId="77777777" w:rsidTr="4168E0B0">
        <w:trPr>
          <w:trHeight w:val="221"/>
        </w:trPr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418A7" w14:textId="77777777" w:rsidR="00617710" w:rsidRDefault="007B54FB">
            <w:pPr>
              <w:spacing w:after="0" w:line="240" w:lineRule="auto"/>
            </w:pPr>
            <w:r>
              <w:t xml:space="preserve">IMIĘ </w:t>
            </w:r>
            <w:r>
              <w:rPr>
                <w:lang w:val="de-DE"/>
              </w:rPr>
              <w:t xml:space="preserve">I NAZWISKO PRACOWNIKA </w:t>
            </w: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418A8" w14:textId="77777777" w:rsidR="00617710" w:rsidRDefault="00617710"/>
        </w:tc>
      </w:tr>
      <w:tr w:rsidR="001D6B08" w14:paraId="7156E047" w14:textId="77777777" w:rsidTr="4168E0B0">
        <w:trPr>
          <w:trHeight w:val="221"/>
        </w:trPr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F4D0E" w14:textId="005BD407" w:rsidR="001D6B08" w:rsidRDefault="001D6B08">
            <w:pPr>
              <w:spacing w:after="0" w:line="240" w:lineRule="auto"/>
            </w:pPr>
            <w:r>
              <w:t>Pochodzenie</w:t>
            </w:r>
            <w:r w:rsidR="00520BAA">
              <w:t xml:space="preserve"> (kraj pochodzenia)</w:t>
            </w: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BE543" w14:textId="77777777" w:rsidR="001D6B08" w:rsidRDefault="001D6B08"/>
        </w:tc>
      </w:tr>
      <w:tr w:rsidR="001D6B08" w14:paraId="4A3BF3FB" w14:textId="77777777" w:rsidTr="4168E0B0">
        <w:trPr>
          <w:trHeight w:val="221"/>
        </w:trPr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9E026" w14:textId="0E82019F" w:rsidR="001D6B08" w:rsidRDefault="001D6B08">
            <w:pPr>
              <w:spacing w:after="0" w:line="240" w:lineRule="auto"/>
            </w:pPr>
            <w:r>
              <w:t>Obywatelstwo</w:t>
            </w: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8F8C2" w14:textId="77777777" w:rsidR="001D6B08" w:rsidRDefault="001D6B08"/>
        </w:tc>
      </w:tr>
      <w:tr w:rsidR="001D6B08" w14:paraId="734DE18A" w14:textId="77777777" w:rsidTr="4168E0B0">
        <w:trPr>
          <w:trHeight w:val="221"/>
        </w:trPr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1F846" w14:textId="4820AC50" w:rsidR="001D6B08" w:rsidRDefault="001D6B08">
            <w:pPr>
              <w:spacing w:after="0" w:line="240" w:lineRule="auto"/>
            </w:pPr>
            <w:r>
              <w:t>Kraj urodzenia</w:t>
            </w: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E793D" w14:textId="77777777" w:rsidR="001D6B08" w:rsidRDefault="001D6B08"/>
        </w:tc>
      </w:tr>
      <w:tr w:rsidR="00617710" w14:paraId="02F418AC" w14:textId="77777777" w:rsidTr="4168E0B0">
        <w:trPr>
          <w:trHeight w:val="221"/>
        </w:trPr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418AA" w14:textId="77777777" w:rsidR="00617710" w:rsidRDefault="007B54FB">
            <w:pPr>
              <w:spacing w:after="0" w:line="240" w:lineRule="auto"/>
            </w:pPr>
            <w:r>
              <w:t>Instytucja</w:t>
            </w: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418AB" w14:textId="77777777" w:rsidR="00617710" w:rsidRDefault="00617710"/>
        </w:tc>
      </w:tr>
      <w:tr w:rsidR="00617710" w14:paraId="02F418AF" w14:textId="77777777" w:rsidTr="4168E0B0">
        <w:trPr>
          <w:trHeight w:val="221"/>
        </w:trPr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418AD" w14:textId="32B5DF28" w:rsidR="00617710" w:rsidRDefault="007B54FB">
            <w:pPr>
              <w:spacing w:after="0" w:line="240" w:lineRule="auto"/>
            </w:pPr>
            <w:r>
              <w:t>Okres zatrudnienia</w:t>
            </w:r>
            <w:r w:rsidR="00E44405">
              <w:t xml:space="preserve"> (w innej instytucji niż Akademia Muzyczna w Bydgoszczy)</w:t>
            </w: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418AE" w14:textId="77777777" w:rsidR="00617710" w:rsidRDefault="00617710"/>
        </w:tc>
      </w:tr>
      <w:tr w:rsidR="00617710" w14:paraId="02F418B2" w14:textId="77777777" w:rsidTr="4168E0B0">
        <w:trPr>
          <w:trHeight w:val="221"/>
        </w:trPr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418B0" w14:textId="77777777" w:rsidR="00617710" w:rsidRDefault="007B54FB">
            <w:pPr>
              <w:spacing w:after="0" w:line="240" w:lineRule="auto"/>
            </w:pPr>
            <w:r>
              <w:t>Zakres zdobytego doświadczenia</w:t>
            </w: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418B1" w14:textId="298A9942" w:rsidR="00617710" w:rsidRDefault="2BE25E71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Praca na stanowisku nauczyciela (przedmiot: fortepian główny, akompaniament) w szkole muzycznej II st. / samodzielna </w:t>
            </w:r>
            <w:r w:rsidR="007B54FB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działalność artystyczna</w:t>
            </w:r>
            <w:r w:rsidR="0EB37EA1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(koncer</w:t>
            </w:r>
            <w:r w:rsidR="0EB37EA1">
              <w:t>ty solowe i kameralne) / praca w orkiestrze (w charakterze muzyka orkiestrowego/koncertmistrza)</w:t>
            </w:r>
            <w:r w:rsidR="00015404" w:rsidRPr="00015404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="00015404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praca w wytwórni fonograficznej</w:t>
            </w:r>
            <w:r w:rsidR="005A2E75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/filmowej/</w:t>
            </w:r>
            <w:r w:rsidR="00015404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studiu nagrań</w:t>
            </w:r>
            <w:r w:rsidR="009938C0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/rozgłośni radiowej</w:t>
            </w:r>
            <w:r w:rsidR="004F451B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/TV</w:t>
            </w:r>
          </w:p>
        </w:tc>
      </w:tr>
      <w:tr w:rsidR="00617710" w14:paraId="02F418B5" w14:textId="77777777" w:rsidTr="4168E0B0">
        <w:trPr>
          <w:trHeight w:val="221"/>
        </w:trPr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418B3" w14:textId="3563C456" w:rsidR="00617710" w:rsidRDefault="007B54FB">
            <w:pPr>
              <w:spacing w:after="0" w:line="240" w:lineRule="auto"/>
            </w:pPr>
            <w:r>
              <w:t xml:space="preserve">Zakres posiadanych kompetencji </w:t>
            </w:r>
            <w:r w:rsidRPr="00DE2570">
              <w:t>naukowych</w:t>
            </w:r>
            <w:r w:rsidR="00DE2570" w:rsidRPr="00DE2570">
              <w:t>/artystycznych</w:t>
            </w: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418B4" w14:textId="54ACEBF1" w:rsidR="00617710" w:rsidRDefault="6C9C4062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Prowadzeni</w:t>
            </w:r>
            <w:r w:rsidR="078491EB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bada</w:t>
            </w:r>
            <w:r w:rsidR="0076649E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ń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naukowych </w:t>
            </w:r>
            <w:r w:rsidR="163654BB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lub </w:t>
            </w:r>
            <w:r w:rsidR="0978AA98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działalnoś</w:t>
            </w:r>
            <w:r w:rsidR="7099D1FB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ci</w:t>
            </w:r>
            <w:r w:rsidR="0978AA98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artystyczn</w:t>
            </w:r>
            <w:r w:rsidR="3FD47C11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ej</w:t>
            </w:r>
            <w:r w:rsidR="0978AA98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(dotyczy tylko solowej lub kameralnej</w:t>
            </w:r>
            <w:r w:rsidR="1B39F3C6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  <w:tr w:rsidR="00617710" w14:paraId="02F418B8" w14:textId="77777777" w:rsidTr="4168E0B0">
        <w:trPr>
          <w:trHeight w:val="481"/>
        </w:trPr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418B6" w14:textId="77777777" w:rsidR="00617710" w:rsidRDefault="007B54FB">
            <w:pPr>
              <w:spacing w:after="0" w:line="240" w:lineRule="auto"/>
            </w:pPr>
            <w:r>
              <w:t>Zakres posiadanych kompetencji dydaktycznych</w:t>
            </w: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418B7" w14:textId="5971B141" w:rsidR="00617710" w:rsidRDefault="007B54FB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nauczanie na poziomie szkoły muzycznej II stopnia; na poziomie akade</w:t>
            </w:r>
            <w:bookmarkStart w:id="0" w:name="_GoBack"/>
            <w:bookmarkEnd w:id="0"/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mickim</w:t>
            </w:r>
            <w:r w:rsidR="009C0BA9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; prowadzone kursy</w:t>
            </w:r>
            <w:r w:rsidR="001B17E5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/warsztaty</w:t>
            </w:r>
            <w:r w:rsidR="00B1761F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/szkolenia</w:t>
            </w:r>
            <w:r w:rsidR="52146C10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;</w:t>
            </w:r>
          </w:p>
        </w:tc>
      </w:tr>
      <w:tr w:rsidR="00617710" w14:paraId="02F418BB" w14:textId="77777777" w:rsidTr="4168E0B0">
        <w:trPr>
          <w:trHeight w:val="221"/>
        </w:trPr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418B9" w14:textId="77777777" w:rsidR="00617710" w:rsidRDefault="007B54FB">
            <w:pPr>
              <w:spacing w:after="0" w:line="240" w:lineRule="auto"/>
            </w:pPr>
            <w:r>
              <w:t>Zakres posiadanych kompetencji praktycznych</w:t>
            </w: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418BA" w14:textId="470B01F6" w:rsidR="00617710" w:rsidRDefault="003D7418">
            <w:pPr>
              <w:spacing w:after="0" w:line="24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określić kompetencje praktyczne w zakresie </w:t>
            </w:r>
            <w:r w:rsidR="00B1761F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prowadzonych zajęć</w:t>
            </w:r>
          </w:p>
        </w:tc>
      </w:tr>
      <w:tr w:rsidR="00617710" w14:paraId="02F418BE" w14:textId="77777777" w:rsidTr="4168E0B0">
        <w:trPr>
          <w:trHeight w:val="481"/>
        </w:trPr>
        <w:tc>
          <w:tcPr>
            <w:tcW w:w="9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418BC" w14:textId="77777777" w:rsidR="00617710" w:rsidRDefault="007B54F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STOPNIE I TYTU</w:t>
            </w:r>
            <w:r>
              <w:rPr>
                <w:b/>
                <w:bCs/>
              </w:rPr>
              <w:t>Ł</w:t>
            </w:r>
            <w:r>
              <w:rPr>
                <w:b/>
                <w:bCs/>
                <w:lang w:val="es-ES_tradnl"/>
              </w:rPr>
              <w:t xml:space="preserve">Y </w:t>
            </w:r>
          </w:p>
          <w:p w14:paraId="02F418BD" w14:textId="77777777" w:rsidR="00617710" w:rsidRDefault="007B54FB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(dotyczy os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b niebędących pracownikami Akademii Muzycznej w Bydgoszczy)</w:t>
            </w:r>
          </w:p>
        </w:tc>
      </w:tr>
      <w:tr w:rsidR="00617710" w14:paraId="02F418C1" w14:textId="77777777" w:rsidTr="4168E0B0">
        <w:trPr>
          <w:trHeight w:val="481"/>
        </w:trPr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418BF" w14:textId="77777777" w:rsidR="00617710" w:rsidRDefault="007B54FB">
            <w:pPr>
              <w:spacing w:after="0" w:line="240" w:lineRule="auto"/>
            </w:pPr>
            <w:r>
              <w:t>Tytuł zawodowy, kierunek, rok uzyskania tytułu, podmiot nadający tytuł</w:t>
            </w: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418C0" w14:textId="77777777" w:rsidR="00617710" w:rsidRDefault="00617710"/>
        </w:tc>
      </w:tr>
      <w:tr w:rsidR="00617710" w14:paraId="02F418C4" w14:textId="77777777" w:rsidTr="4168E0B0">
        <w:trPr>
          <w:trHeight w:val="481"/>
        </w:trPr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418C2" w14:textId="77777777" w:rsidR="00617710" w:rsidRDefault="007B54FB">
            <w:pPr>
              <w:spacing w:after="0" w:line="240" w:lineRule="auto"/>
            </w:pPr>
            <w:r>
              <w:t>Stopień naukowy, dziedzina/dyscyplina, rok uzyskania stopnia, podmiot nadający stopień</w:t>
            </w: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418C3" w14:textId="77777777" w:rsidR="00617710" w:rsidRDefault="00617710"/>
        </w:tc>
      </w:tr>
      <w:tr w:rsidR="00617710" w14:paraId="02F418C7" w14:textId="77777777" w:rsidTr="4168E0B0">
        <w:trPr>
          <w:trHeight w:val="481"/>
        </w:trPr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418C5" w14:textId="77777777" w:rsidR="00617710" w:rsidRDefault="007B54FB">
            <w:pPr>
              <w:spacing w:after="0" w:line="240" w:lineRule="auto"/>
            </w:pPr>
            <w:r>
              <w:t>Tytuł naukowy, dziedzina/dyscyplina, rok uzyskania tytułu</w:t>
            </w: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418C6" w14:textId="77777777" w:rsidR="00617710" w:rsidRDefault="00617710"/>
        </w:tc>
      </w:tr>
    </w:tbl>
    <w:p w14:paraId="02F418C8" w14:textId="77777777" w:rsidR="00617710" w:rsidRDefault="00617710">
      <w:pPr>
        <w:pStyle w:val="Tr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20E693CE" w14:textId="3D542FDE" w:rsidR="00617710" w:rsidRDefault="007B54FB" w:rsidP="6E4D2AD8">
      <w:pPr>
        <w:rPr>
          <w:rFonts w:eastAsia="Calibri" w:cs="Calibri"/>
          <w:b/>
          <w:bCs/>
          <w:color w:val="575863"/>
          <w:sz w:val="24"/>
          <w:szCs w:val="24"/>
        </w:rPr>
      </w:pPr>
      <w:r>
        <w:rPr>
          <w:rFonts w:eastAsia="Calibri" w:cs="Calibri"/>
          <w:b/>
          <w:bCs/>
          <w:color w:val="575863"/>
          <w:sz w:val="24"/>
          <w:szCs w:val="24"/>
        </w:rPr>
        <w:t>INSTRUKCJA</w:t>
      </w:r>
    </w:p>
    <w:p w14:paraId="23F1399E" w14:textId="239AE4D9" w:rsidR="00617710" w:rsidRPr="004F451B" w:rsidRDefault="12DFF895">
      <w:pPr>
        <w:rPr>
          <w:color w:val="auto"/>
        </w:rPr>
      </w:pPr>
      <w:r w:rsidRPr="004F451B">
        <w:rPr>
          <w:rFonts w:eastAsia="Calibri" w:cs="Calibri"/>
          <w:color w:val="auto"/>
          <w:sz w:val="24"/>
          <w:szCs w:val="24"/>
        </w:rPr>
        <w:t xml:space="preserve">W polu </w:t>
      </w:r>
      <w:r w:rsidRPr="004F451B">
        <w:rPr>
          <w:rFonts w:eastAsia="Calibri" w:cs="Calibri"/>
          <w:b/>
          <w:bCs/>
          <w:color w:val="auto"/>
          <w:sz w:val="24"/>
          <w:szCs w:val="24"/>
        </w:rPr>
        <w:t>„Instytucja”</w:t>
      </w:r>
      <w:r w:rsidRPr="004F451B">
        <w:rPr>
          <w:rFonts w:eastAsia="Calibri" w:cs="Calibri"/>
          <w:color w:val="auto"/>
          <w:sz w:val="24"/>
          <w:szCs w:val="24"/>
        </w:rPr>
        <w:t xml:space="preserve"> wpisz nazwę instytucji, w której osoba zdobywała doświadczenie.</w:t>
      </w:r>
    </w:p>
    <w:p w14:paraId="7D890022" w14:textId="690BF3F0" w:rsidR="00617710" w:rsidRPr="004F451B" w:rsidRDefault="12DFF895">
      <w:pPr>
        <w:rPr>
          <w:color w:val="auto"/>
        </w:rPr>
      </w:pPr>
      <w:r w:rsidRPr="004F451B">
        <w:rPr>
          <w:rFonts w:eastAsia="Calibri" w:cs="Calibri"/>
          <w:color w:val="auto"/>
          <w:sz w:val="24"/>
          <w:szCs w:val="24"/>
        </w:rPr>
        <w:t xml:space="preserve">W polach </w:t>
      </w:r>
      <w:r w:rsidRPr="004F451B">
        <w:rPr>
          <w:rFonts w:eastAsia="Calibri" w:cs="Calibri"/>
          <w:b/>
          <w:bCs/>
          <w:color w:val="auto"/>
          <w:sz w:val="24"/>
          <w:szCs w:val="24"/>
        </w:rPr>
        <w:t>„Okres zatrudnienia”</w:t>
      </w:r>
      <w:r w:rsidRPr="004F451B">
        <w:rPr>
          <w:rFonts w:eastAsia="Calibri" w:cs="Calibri"/>
          <w:color w:val="auto"/>
          <w:sz w:val="24"/>
          <w:szCs w:val="24"/>
        </w:rPr>
        <w:t xml:space="preserve"> podaj, w jakim okresie osoba zdobywała doświadczenie w ww. instytucji. Okres zatrudnienia jest wyrażany w latach, nie należy podawać dat dziennych. </w:t>
      </w:r>
      <w:r w:rsidRPr="004F451B">
        <w:rPr>
          <w:rFonts w:eastAsia="Calibri" w:cs="Calibri"/>
          <w:color w:val="auto"/>
          <w:sz w:val="24"/>
          <w:szCs w:val="24"/>
        </w:rPr>
        <w:lastRenderedPageBreak/>
        <w:t xml:space="preserve">W polu „Okres zatrudnienia” – data „do” można podać rok z przeszłości lub rok bieżący. </w:t>
      </w:r>
      <w:r w:rsidRPr="004F451B">
        <w:rPr>
          <w:rFonts w:eastAsia="Calibri" w:cs="Calibri"/>
          <w:b/>
          <w:bCs/>
          <w:color w:val="auto"/>
          <w:sz w:val="24"/>
          <w:szCs w:val="24"/>
        </w:rPr>
        <w:t>Nie można podać roku z przyszłości.</w:t>
      </w:r>
    </w:p>
    <w:p w14:paraId="3D4942D2" w14:textId="34B45DCB" w:rsidR="00617710" w:rsidRPr="004F451B" w:rsidRDefault="12DFF895">
      <w:pPr>
        <w:rPr>
          <w:color w:val="auto"/>
        </w:rPr>
      </w:pPr>
      <w:r w:rsidRPr="004F451B">
        <w:rPr>
          <w:rFonts w:eastAsia="Calibri" w:cs="Calibri"/>
          <w:color w:val="auto"/>
          <w:sz w:val="24"/>
          <w:szCs w:val="24"/>
        </w:rPr>
        <w:t>Pola:</w:t>
      </w:r>
    </w:p>
    <w:p w14:paraId="32EFD6E0" w14:textId="3A99640E" w:rsidR="00617710" w:rsidRPr="004F451B" w:rsidRDefault="12DFF895" w:rsidP="6E4D2AD8">
      <w:pPr>
        <w:pStyle w:val="Akapitzlist"/>
        <w:numPr>
          <w:ilvl w:val="0"/>
          <w:numId w:val="1"/>
        </w:numPr>
        <w:rPr>
          <w:rFonts w:eastAsia="Calibri" w:cs="Calibri"/>
          <w:color w:val="auto"/>
          <w:sz w:val="24"/>
          <w:szCs w:val="24"/>
        </w:rPr>
      </w:pPr>
      <w:r w:rsidRPr="004F451B">
        <w:rPr>
          <w:rFonts w:eastAsia="Calibri" w:cs="Calibri"/>
          <w:color w:val="auto"/>
          <w:sz w:val="24"/>
          <w:szCs w:val="24"/>
        </w:rPr>
        <w:t>zakres zdobytego doświadczenia,</w:t>
      </w:r>
    </w:p>
    <w:p w14:paraId="47F0E239" w14:textId="17F09BA3" w:rsidR="00617710" w:rsidRPr="004F451B" w:rsidRDefault="12DFF895" w:rsidP="6E4D2AD8">
      <w:pPr>
        <w:pStyle w:val="Akapitzlist"/>
        <w:numPr>
          <w:ilvl w:val="0"/>
          <w:numId w:val="1"/>
        </w:numPr>
        <w:rPr>
          <w:rFonts w:eastAsia="Calibri" w:cs="Calibri"/>
          <w:color w:val="auto"/>
          <w:sz w:val="24"/>
          <w:szCs w:val="24"/>
        </w:rPr>
      </w:pPr>
      <w:r w:rsidRPr="004F451B">
        <w:rPr>
          <w:rFonts w:eastAsia="Calibri" w:cs="Calibri"/>
          <w:color w:val="auto"/>
          <w:sz w:val="24"/>
          <w:szCs w:val="24"/>
        </w:rPr>
        <w:t>zakres posiadanych kompetencji naukowych,</w:t>
      </w:r>
    </w:p>
    <w:p w14:paraId="35879B9D" w14:textId="35BBA772" w:rsidR="00617710" w:rsidRPr="004F451B" w:rsidRDefault="12DFF895" w:rsidP="6E4D2AD8">
      <w:pPr>
        <w:pStyle w:val="Akapitzlist"/>
        <w:numPr>
          <w:ilvl w:val="0"/>
          <w:numId w:val="1"/>
        </w:numPr>
        <w:rPr>
          <w:rFonts w:eastAsia="Calibri" w:cs="Calibri"/>
          <w:color w:val="auto"/>
          <w:sz w:val="24"/>
          <w:szCs w:val="24"/>
        </w:rPr>
      </w:pPr>
      <w:r w:rsidRPr="004F451B">
        <w:rPr>
          <w:rFonts w:eastAsia="Calibri" w:cs="Calibri"/>
          <w:color w:val="auto"/>
          <w:sz w:val="24"/>
          <w:szCs w:val="24"/>
        </w:rPr>
        <w:t>zakres posiadanych kompetencji dydaktycznych,</w:t>
      </w:r>
    </w:p>
    <w:p w14:paraId="1F452F40" w14:textId="1BCF372E" w:rsidR="00617710" w:rsidRPr="004F451B" w:rsidRDefault="12DFF895" w:rsidP="6E4D2AD8">
      <w:pPr>
        <w:pStyle w:val="Akapitzlist"/>
        <w:numPr>
          <w:ilvl w:val="0"/>
          <w:numId w:val="1"/>
        </w:numPr>
        <w:rPr>
          <w:rFonts w:eastAsia="Calibri" w:cs="Calibri"/>
          <w:color w:val="auto"/>
          <w:sz w:val="24"/>
          <w:szCs w:val="24"/>
        </w:rPr>
      </w:pPr>
      <w:r w:rsidRPr="004F451B">
        <w:rPr>
          <w:rFonts w:eastAsia="Calibri" w:cs="Calibri"/>
          <w:color w:val="auto"/>
          <w:sz w:val="24"/>
          <w:szCs w:val="24"/>
        </w:rPr>
        <w:t>zakres posiadanych kompetencji praktycznych</w:t>
      </w:r>
    </w:p>
    <w:p w14:paraId="75E84429" w14:textId="43EFAF96" w:rsidR="00617710" w:rsidRPr="004F451B" w:rsidRDefault="12DFF895">
      <w:pPr>
        <w:rPr>
          <w:color w:val="auto"/>
        </w:rPr>
      </w:pPr>
      <w:r w:rsidRPr="004F451B">
        <w:rPr>
          <w:rFonts w:eastAsia="Calibri" w:cs="Calibri"/>
          <w:color w:val="auto"/>
          <w:sz w:val="24"/>
          <w:szCs w:val="24"/>
        </w:rPr>
        <w:t xml:space="preserve">są polami tekstowymi do samodzielnego wypełnienia przez użytkownika. Należy w nich </w:t>
      </w:r>
      <w:r w:rsidRPr="004F451B">
        <w:rPr>
          <w:rFonts w:eastAsia="Calibri" w:cs="Calibri"/>
          <w:b/>
          <w:bCs/>
          <w:color w:val="auto"/>
          <w:sz w:val="24"/>
          <w:szCs w:val="24"/>
        </w:rPr>
        <w:t>w sposób zwięzły przedstawić zakres doświadczenia i kompetencji istotnych z punktu widzenia prowadzonych przez osobę zajęć</w:t>
      </w:r>
      <w:r w:rsidRPr="004F451B">
        <w:rPr>
          <w:rFonts w:eastAsia="Calibri" w:cs="Calibri"/>
          <w:color w:val="auto"/>
          <w:sz w:val="24"/>
          <w:szCs w:val="24"/>
        </w:rPr>
        <w:t xml:space="preserve">. Obowiązuje </w:t>
      </w:r>
      <w:r w:rsidRPr="004F451B">
        <w:rPr>
          <w:rFonts w:eastAsia="Calibri" w:cs="Calibri"/>
          <w:b/>
          <w:bCs/>
          <w:color w:val="auto"/>
          <w:sz w:val="24"/>
          <w:szCs w:val="24"/>
        </w:rPr>
        <w:t>limit 2 000 znaków</w:t>
      </w:r>
      <w:r w:rsidRPr="004F451B">
        <w:rPr>
          <w:rFonts w:eastAsia="Calibri" w:cs="Calibri"/>
          <w:color w:val="auto"/>
          <w:sz w:val="24"/>
          <w:szCs w:val="24"/>
        </w:rPr>
        <w:t xml:space="preserve"> (włączając w to spacje).</w:t>
      </w:r>
    </w:p>
    <w:p w14:paraId="2D1396C3" w14:textId="747ED462" w:rsidR="00617710" w:rsidRPr="004F451B" w:rsidRDefault="12DFF895">
      <w:pPr>
        <w:rPr>
          <w:color w:val="auto"/>
        </w:rPr>
      </w:pPr>
      <w:r w:rsidRPr="004F451B">
        <w:rPr>
          <w:rFonts w:eastAsia="Calibri" w:cs="Calibri"/>
          <w:color w:val="auto"/>
          <w:sz w:val="24"/>
          <w:szCs w:val="24"/>
        </w:rPr>
        <w:t xml:space="preserve">Nie trzeba uzupełniać wszystkich pól, a jedynie te, które </w:t>
      </w:r>
      <w:r w:rsidRPr="004F451B">
        <w:rPr>
          <w:rFonts w:eastAsia="Calibri" w:cs="Calibri"/>
          <w:b/>
          <w:bCs/>
          <w:color w:val="auto"/>
          <w:sz w:val="24"/>
          <w:szCs w:val="24"/>
        </w:rPr>
        <w:t>mają zastosowanie do konkretnego przypadku lub osoby</w:t>
      </w:r>
      <w:r w:rsidRPr="004F451B">
        <w:rPr>
          <w:rFonts w:eastAsia="Calibri" w:cs="Calibri"/>
          <w:color w:val="auto"/>
          <w:sz w:val="24"/>
          <w:szCs w:val="24"/>
        </w:rPr>
        <w:t>.</w:t>
      </w:r>
    </w:p>
    <w:p w14:paraId="02F418C9" w14:textId="2CE6F2B0" w:rsidR="00617710" w:rsidRDefault="6EC1497F">
      <w:pPr>
        <w:rPr>
          <w:rFonts w:eastAsia="Calibri" w:cs="Calibri"/>
          <w:color w:val="auto"/>
          <w:sz w:val="24"/>
          <w:szCs w:val="24"/>
        </w:rPr>
      </w:pPr>
      <w:r w:rsidRPr="004F451B">
        <w:rPr>
          <w:rFonts w:eastAsia="Calibri" w:cs="Calibri"/>
          <w:b/>
          <w:bCs/>
          <w:color w:val="auto"/>
          <w:sz w:val="24"/>
          <w:szCs w:val="24"/>
        </w:rPr>
        <w:t>Przykład:</w:t>
      </w:r>
      <w:r w:rsidRPr="004F451B">
        <w:rPr>
          <w:rFonts w:eastAsia="Calibri" w:cs="Calibri"/>
          <w:color w:val="auto"/>
          <w:sz w:val="24"/>
          <w:szCs w:val="24"/>
        </w:rPr>
        <w:t xml:space="preserve"> Osoba prowadzi zajęcia z prawa cywilnego na kierunku prawo. Posiada doświadczenie z pracy w kancelarii adwokackiej. Posiada też wynikające stąd kompetencje praktyczne związane ze stosowaniem prawa cywilnego, sporządzaniem pism procesowych, opracowywania i omawiania studiów przypadku. W związku z tym uzupełniamy dla niej pola dotyczące doświadczenia i kompetencji praktycznych. Pozostawiamy puste pola dotyczące kompetencji naukowych i dydaktycznych.</w:t>
      </w:r>
    </w:p>
    <w:p w14:paraId="32F91D2F" w14:textId="19E16659" w:rsidR="001D6B08" w:rsidRDefault="001D6B08">
      <w:pPr>
        <w:rPr>
          <w:color w:val="auto"/>
        </w:rPr>
      </w:pPr>
    </w:p>
    <w:sectPr w:rsidR="001D6B08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69FF4" w14:textId="77777777" w:rsidR="002A5D1E" w:rsidRDefault="002A5D1E">
      <w:pPr>
        <w:spacing w:after="0" w:line="240" w:lineRule="auto"/>
      </w:pPr>
      <w:r>
        <w:separator/>
      </w:r>
    </w:p>
  </w:endnote>
  <w:endnote w:type="continuationSeparator" w:id="0">
    <w:p w14:paraId="16213D1C" w14:textId="77777777" w:rsidR="002A5D1E" w:rsidRDefault="002A5D1E">
      <w:pPr>
        <w:spacing w:after="0" w:line="240" w:lineRule="auto"/>
      </w:pPr>
      <w:r>
        <w:continuationSeparator/>
      </w:r>
    </w:p>
  </w:endnote>
  <w:endnote w:type="continuationNotice" w:id="1">
    <w:p w14:paraId="600400FE" w14:textId="77777777" w:rsidR="002A5D1E" w:rsidRDefault="002A5D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418CB" w14:textId="77777777" w:rsidR="00617710" w:rsidRDefault="00617710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1877D" w14:textId="77777777" w:rsidR="002A5D1E" w:rsidRDefault="002A5D1E">
      <w:pPr>
        <w:spacing w:after="0" w:line="240" w:lineRule="auto"/>
      </w:pPr>
      <w:r>
        <w:separator/>
      </w:r>
    </w:p>
  </w:footnote>
  <w:footnote w:type="continuationSeparator" w:id="0">
    <w:p w14:paraId="4579212E" w14:textId="77777777" w:rsidR="002A5D1E" w:rsidRDefault="002A5D1E">
      <w:pPr>
        <w:spacing w:after="0" w:line="240" w:lineRule="auto"/>
      </w:pPr>
      <w:r>
        <w:continuationSeparator/>
      </w:r>
    </w:p>
  </w:footnote>
  <w:footnote w:type="continuationNotice" w:id="1">
    <w:p w14:paraId="765914A5" w14:textId="77777777" w:rsidR="002A5D1E" w:rsidRDefault="002A5D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418CA" w14:textId="77777777" w:rsidR="00617710" w:rsidRDefault="00617710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0018D"/>
    <w:multiLevelType w:val="hybridMultilevel"/>
    <w:tmpl w:val="4274D0EA"/>
    <w:lvl w:ilvl="0" w:tplc="59A44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849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182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2A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04AA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464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6862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0AC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8E46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710"/>
    <w:rsid w:val="00015404"/>
    <w:rsid w:val="00090C3A"/>
    <w:rsid w:val="000D72F7"/>
    <w:rsid w:val="00111F83"/>
    <w:rsid w:val="00153041"/>
    <w:rsid w:val="0019717B"/>
    <w:rsid w:val="001B17E5"/>
    <w:rsid w:val="001D23A0"/>
    <w:rsid w:val="001D6B08"/>
    <w:rsid w:val="002704B6"/>
    <w:rsid w:val="002A5D1E"/>
    <w:rsid w:val="0038557A"/>
    <w:rsid w:val="003C0ED8"/>
    <w:rsid w:val="003D7418"/>
    <w:rsid w:val="00415969"/>
    <w:rsid w:val="0042046D"/>
    <w:rsid w:val="00460AAD"/>
    <w:rsid w:val="004E0666"/>
    <w:rsid w:val="004E6A10"/>
    <w:rsid w:val="004F451B"/>
    <w:rsid w:val="004F5A49"/>
    <w:rsid w:val="00520BAA"/>
    <w:rsid w:val="005A2E75"/>
    <w:rsid w:val="005B6653"/>
    <w:rsid w:val="005F3BE6"/>
    <w:rsid w:val="006149B0"/>
    <w:rsid w:val="00617710"/>
    <w:rsid w:val="006D305C"/>
    <w:rsid w:val="007210ED"/>
    <w:rsid w:val="0076649E"/>
    <w:rsid w:val="00771322"/>
    <w:rsid w:val="007822AD"/>
    <w:rsid w:val="007B54FB"/>
    <w:rsid w:val="007C16C3"/>
    <w:rsid w:val="008257A9"/>
    <w:rsid w:val="00877465"/>
    <w:rsid w:val="0088437D"/>
    <w:rsid w:val="00943FCB"/>
    <w:rsid w:val="00977AB2"/>
    <w:rsid w:val="0098579B"/>
    <w:rsid w:val="009938C0"/>
    <w:rsid w:val="009C0BA9"/>
    <w:rsid w:val="00A61694"/>
    <w:rsid w:val="00A704F4"/>
    <w:rsid w:val="00AF43F7"/>
    <w:rsid w:val="00AF790F"/>
    <w:rsid w:val="00B1761F"/>
    <w:rsid w:val="00B177C4"/>
    <w:rsid w:val="00B374D7"/>
    <w:rsid w:val="00BC04CA"/>
    <w:rsid w:val="00BF7854"/>
    <w:rsid w:val="00C101F3"/>
    <w:rsid w:val="00C46407"/>
    <w:rsid w:val="00C46AC4"/>
    <w:rsid w:val="00C66A63"/>
    <w:rsid w:val="00C82137"/>
    <w:rsid w:val="00CA7B10"/>
    <w:rsid w:val="00CC57CE"/>
    <w:rsid w:val="00D02245"/>
    <w:rsid w:val="00D115F9"/>
    <w:rsid w:val="00DE2570"/>
    <w:rsid w:val="00E0480B"/>
    <w:rsid w:val="00E33D37"/>
    <w:rsid w:val="00E44405"/>
    <w:rsid w:val="00E909AD"/>
    <w:rsid w:val="00E93A4E"/>
    <w:rsid w:val="00EA04DA"/>
    <w:rsid w:val="00EA3751"/>
    <w:rsid w:val="00FA2C7E"/>
    <w:rsid w:val="00FF3BAB"/>
    <w:rsid w:val="020E3389"/>
    <w:rsid w:val="078491EB"/>
    <w:rsid w:val="0978AA98"/>
    <w:rsid w:val="0B72269E"/>
    <w:rsid w:val="0EB37EA1"/>
    <w:rsid w:val="12DFF895"/>
    <w:rsid w:val="163654BB"/>
    <w:rsid w:val="1B39F3C6"/>
    <w:rsid w:val="1DFD0894"/>
    <w:rsid w:val="1EDB4BBC"/>
    <w:rsid w:val="25F9FAF0"/>
    <w:rsid w:val="272FC0B1"/>
    <w:rsid w:val="294A7A9A"/>
    <w:rsid w:val="2A6B0B20"/>
    <w:rsid w:val="2BE25E71"/>
    <w:rsid w:val="31F731CC"/>
    <w:rsid w:val="39D39CEC"/>
    <w:rsid w:val="3FD47C11"/>
    <w:rsid w:val="3FEB2CA4"/>
    <w:rsid w:val="4168E0B0"/>
    <w:rsid w:val="422D988E"/>
    <w:rsid w:val="424C76F7"/>
    <w:rsid w:val="52146C10"/>
    <w:rsid w:val="5D4A9D5E"/>
    <w:rsid w:val="5D92CDD2"/>
    <w:rsid w:val="63028E2B"/>
    <w:rsid w:val="68F2BC54"/>
    <w:rsid w:val="6A1EC2A3"/>
    <w:rsid w:val="6C9C4062"/>
    <w:rsid w:val="6E4D2AD8"/>
    <w:rsid w:val="6EC1497F"/>
    <w:rsid w:val="7099D1FB"/>
    <w:rsid w:val="724371AF"/>
    <w:rsid w:val="746B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18A5"/>
  <w15:docId w15:val="{7B7A13F0-5FC4-45EF-8EC0-93CA6DDA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semiHidden/>
    <w:unhideWhenUsed/>
    <w:rsid w:val="00A61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1694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A61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1694"/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basedOn w:val="Normalny"/>
    <w:uiPriority w:val="34"/>
    <w:qFormat/>
    <w:rsid w:val="00B177C4"/>
    <w:pPr>
      <w:ind w:left="720"/>
      <w:contextualSpacing/>
    </w:pPr>
  </w:style>
  <w:style w:type="character" w:customStyle="1" w:styleId="opi-radio-buttonlabel">
    <w:name w:val="opi-radio-button__label"/>
    <w:basedOn w:val="Domylnaczcionkaakapitu"/>
    <w:rsid w:val="001D6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Nelke.</dc:creator>
  <cp:lastModifiedBy>Ewa Nelke</cp:lastModifiedBy>
  <cp:revision>4</cp:revision>
  <cp:lastPrinted>2021-08-31T06:12:00Z</cp:lastPrinted>
  <dcterms:created xsi:type="dcterms:W3CDTF">2022-10-07T12:11:00Z</dcterms:created>
  <dcterms:modified xsi:type="dcterms:W3CDTF">2023-03-29T06:08:00Z</dcterms:modified>
</cp:coreProperties>
</file>