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09" w:rsidRPr="00D74A83" w:rsidRDefault="00130C09" w:rsidP="00130C09">
      <w:pPr>
        <w:keepNext/>
        <w:spacing w:before="240" w:after="60" w:line="240" w:lineRule="auto"/>
        <w:jc w:val="right"/>
        <w:outlineLvl w:val="2"/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</w:pP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Załącznik nr </w:t>
      </w:r>
      <w:r w:rsidRPr="00D74A83">
        <w:rPr>
          <w:rFonts w:ascii="Poppins" w:eastAsia="Times New Roman" w:hAnsi="Poppins" w:cs="Poppins"/>
          <w:b/>
          <w:bCs/>
          <w:sz w:val="20"/>
          <w:szCs w:val="20"/>
          <w:lang w:eastAsia="x-none"/>
        </w:rPr>
        <w:t>7</w:t>
      </w:r>
      <w:r w:rsidRPr="00D74A83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 do SWZ</w:t>
      </w:r>
    </w:p>
    <w:p w:rsidR="00130C09" w:rsidRPr="00910DB7" w:rsidRDefault="00130C09" w:rsidP="00130C09">
      <w:pPr>
        <w:rPr>
          <w:rFonts w:ascii="Poppins" w:hAnsi="Poppins" w:cs="Poppins"/>
          <w:color w:val="FF0000"/>
          <w:sz w:val="20"/>
          <w:szCs w:val="20"/>
        </w:rPr>
      </w:pPr>
      <w:r>
        <w:rPr>
          <w:rFonts w:ascii="Poppins" w:hAnsi="Poppins" w:cs="Poppins"/>
          <w:color w:val="FF0000"/>
          <w:sz w:val="20"/>
          <w:szCs w:val="20"/>
        </w:rPr>
        <w:t xml:space="preserve"> </w:t>
      </w:r>
    </w:p>
    <w:p w:rsidR="00130C09" w:rsidRPr="00E876A0" w:rsidRDefault="00130C09" w:rsidP="00130C09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  <w:bookmarkStart w:id="0" w:name="_GoBack"/>
      <w:bookmarkEnd w:id="0"/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130C09" w:rsidRDefault="00130C09" w:rsidP="00130C09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130C09" w:rsidRPr="00E876A0" w:rsidRDefault="00130C09" w:rsidP="00130C09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130C09" w:rsidRPr="00E876A0" w:rsidRDefault="00130C09" w:rsidP="00130C09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130C09" w:rsidRPr="00E876A0" w:rsidRDefault="00130C09" w:rsidP="00130C09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130C09" w:rsidRPr="00E876A0" w:rsidRDefault="00130C09" w:rsidP="00130C09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130C09" w:rsidRPr="00D74A83" w:rsidRDefault="00130C09" w:rsidP="00130C09">
      <w:pPr>
        <w:ind w:right="5953"/>
        <w:rPr>
          <w:rFonts w:ascii="Poppins" w:hAnsi="Poppins" w:cs="Poppins"/>
          <w:i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130C09" w:rsidRPr="00D74A83" w:rsidRDefault="00130C09" w:rsidP="00130C09">
      <w:pPr>
        <w:spacing w:after="0" w:line="276" w:lineRule="auto"/>
        <w:jc w:val="center"/>
        <w:rPr>
          <w:rFonts w:ascii="Poppins" w:eastAsia="Calibri" w:hAnsi="Poppins" w:cs="Poppins"/>
          <w:b/>
          <w:szCs w:val="20"/>
          <w:u w:val="single"/>
        </w:rPr>
      </w:pPr>
      <w:r w:rsidRPr="00D74A83">
        <w:rPr>
          <w:rFonts w:ascii="Poppins" w:eastAsia="Calibri" w:hAnsi="Poppins" w:cs="Poppins"/>
          <w:b/>
          <w:szCs w:val="20"/>
          <w:u w:val="single"/>
        </w:rPr>
        <w:t xml:space="preserve">Oświadczenie wykonawcy </w:t>
      </w:r>
    </w:p>
    <w:p w:rsidR="00130C09" w:rsidRPr="00D74A83" w:rsidRDefault="00130C09" w:rsidP="00130C09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t xml:space="preserve">składane jako podmiotowy środek dowodowy na potwierdzenie, że wykonawca </w:t>
      </w:r>
    </w:p>
    <w:p w:rsidR="00130C09" w:rsidRPr="00D74A83" w:rsidRDefault="00130C09" w:rsidP="00130C09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t xml:space="preserve">nie podlega wykluczeniu na podstawie art. 108 ust. 1 pkt 3 </w:t>
      </w:r>
    </w:p>
    <w:p w:rsidR="00130C09" w:rsidRPr="00D74A83" w:rsidRDefault="00130C09" w:rsidP="00130C09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t xml:space="preserve">ustawy z dnia 11 września 2019 r. Prawo zamówień publicznych </w:t>
      </w:r>
    </w:p>
    <w:p w:rsidR="00130C09" w:rsidRPr="00D74A83" w:rsidRDefault="00130C09" w:rsidP="00130C09">
      <w:pPr>
        <w:spacing w:after="0" w:line="276" w:lineRule="auto"/>
        <w:ind w:firstLine="709"/>
        <w:jc w:val="both"/>
        <w:rPr>
          <w:rFonts w:ascii="Poppins" w:eastAsia="Calibri" w:hAnsi="Poppins" w:cs="Poppins"/>
          <w:sz w:val="20"/>
          <w:szCs w:val="20"/>
        </w:rPr>
      </w:pPr>
    </w:p>
    <w:p w:rsidR="00130C09" w:rsidRPr="00D74A83" w:rsidRDefault="00130C09" w:rsidP="00130C09">
      <w:pPr>
        <w:spacing w:after="0" w:line="276" w:lineRule="auto"/>
        <w:ind w:firstLine="709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Na potrzeby postępowania o udzielenie zamówienia publicznego pn. </w:t>
      </w:r>
      <w:r w:rsidRPr="00D74A83">
        <w:rPr>
          <w:rFonts w:ascii="Poppins" w:eastAsia="Calibri" w:hAnsi="Poppins" w:cs="Poppins"/>
          <w:b/>
          <w:sz w:val="20"/>
          <w:szCs w:val="20"/>
        </w:rPr>
        <w:t>„</w:t>
      </w:r>
      <w:r>
        <w:rPr>
          <w:rFonts w:ascii="Poppins" w:eastAsia="Calibri" w:hAnsi="Poppins" w:cs="Poppins"/>
          <w:b/>
          <w:sz w:val="20"/>
          <w:szCs w:val="20"/>
        </w:rPr>
        <w:t>…………………………………………………………….</w:t>
      </w:r>
      <w:r w:rsidRPr="00D74A83">
        <w:rPr>
          <w:rFonts w:ascii="Poppins" w:eastAsia="Calibri" w:hAnsi="Poppins" w:cs="Poppins"/>
          <w:b/>
          <w:sz w:val="20"/>
          <w:szCs w:val="20"/>
        </w:rPr>
        <w:t>”</w:t>
      </w:r>
      <w:r w:rsidRPr="00D74A83">
        <w:rPr>
          <w:rFonts w:ascii="Poppins" w:eastAsia="Calibri" w:hAnsi="Poppins" w:cs="Poppins"/>
          <w:sz w:val="20"/>
          <w:szCs w:val="20"/>
        </w:rPr>
        <w:t xml:space="preserve"> prowadzonego przez </w:t>
      </w:r>
      <w:r>
        <w:rPr>
          <w:rFonts w:ascii="Poppins" w:eastAsia="Calibri" w:hAnsi="Poppins" w:cs="Poppins"/>
          <w:sz w:val="20"/>
          <w:szCs w:val="20"/>
        </w:rPr>
        <w:t>Akademię Muzyczną im. F. Nowowiejskiego w Bydgoszczy</w:t>
      </w:r>
      <w:r w:rsidRPr="00D74A83">
        <w:rPr>
          <w:rFonts w:ascii="Poppins" w:eastAsia="Calibri" w:hAnsi="Poppins" w:cs="Poppins"/>
          <w:i/>
          <w:sz w:val="20"/>
          <w:szCs w:val="20"/>
        </w:rPr>
        <w:t xml:space="preserve">, </w:t>
      </w:r>
      <w:r w:rsidRPr="00D74A83">
        <w:rPr>
          <w:rFonts w:ascii="Poppins" w:eastAsia="Calibri" w:hAnsi="Poppins" w:cs="Poppins"/>
          <w:sz w:val="20"/>
          <w:szCs w:val="20"/>
        </w:rPr>
        <w:t>oświadczam, że:</w:t>
      </w:r>
    </w:p>
    <w:p w:rsidR="00130C09" w:rsidRPr="00D74A83" w:rsidRDefault="00130C09" w:rsidP="00130C09">
      <w:pPr>
        <w:spacing w:after="0" w:line="276" w:lineRule="auto"/>
        <w:jc w:val="both"/>
        <w:rPr>
          <w:rFonts w:ascii="Poppins" w:eastAsia="Calibri" w:hAnsi="Poppins" w:cs="Poppins"/>
          <w:i/>
          <w:sz w:val="20"/>
          <w:szCs w:val="20"/>
        </w:rPr>
      </w:pPr>
    </w:p>
    <w:p w:rsidR="00130C09" w:rsidRPr="00D74A83" w:rsidRDefault="00130C09" w:rsidP="00130C09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Poppins" w:eastAsia="Calibri" w:hAnsi="Poppins" w:cs="Poppins"/>
          <w:sz w:val="20"/>
          <w:szCs w:val="20"/>
          <w:lang w:val="x-none"/>
        </w:rPr>
      </w:pPr>
      <w:r w:rsidRPr="00D74A83">
        <w:rPr>
          <w:rFonts w:ascii="Poppins" w:eastAsia="Calibri" w:hAnsi="Poppins" w:cs="Poppins"/>
          <w:sz w:val="20"/>
          <w:szCs w:val="20"/>
          <w:lang w:val="x-none"/>
        </w:rPr>
        <w:t>nie wydano</w:t>
      </w:r>
      <w:r w:rsidRPr="00D74A83">
        <w:rPr>
          <w:rFonts w:ascii="Poppins" w:eastAsia="Calibri" w:hAnsi="Poppins" w:cs="Poppins"/>
          <w:sz w:val="20"/>
          <w:szCs w:val="20"/>
        </w:rPr>
        <w:t xml:space="preserve"> </w:t>
      </w:r>
      <w:r w:rsidRPr="00D74A83">
        <w:rPr>
          <w:rFonts w:ascii="Poppins" w:eastAsia="Calibri" w:hAnsi="Poppins" w:cs="Poppins"/>
          <w:sz w:val="20"/>
          <w:szCs w:val="20"/>
          <w:lang w:val="x-none"/>
        </w:rPr>
        <w:t>/</w:t>
      </w:r>
      <w:r w:rsidRPr="00D74A83">
        <w:rPr>
          <w:rFonts w:ascii="Poppins" w:eastAsia="Calibri" w:hAnsi="Poppins" w:cs="Poppins"/>
          <w:sz w:val="20"/>
          <w:szCs w:val="20"/>
        </w:rPr>
        <w:t xml:space="preserve"> </w:t>
      </w:r>
      <w:r w:rsidRPr="00D74A83">
        <w:rPr>
          <w:rFonts w:ascii="Poppins" w:eastAsia="Calibri" w:hAnsi="Poppins" w:cs="Poppins"/>
          <w:sz w:val="20"/>
          <w:szCs w:val="20"/>
          <w:lang w:val="x-none"/>
        </w:rPr>
        <w:t xml:space="preserve">wydano* wobec mnie prawomocnego wyroku sądu lub ostatecznej decyzji administracyjnej o zaleganiu z uiszczaniem podatków, opłat lub składek na ubezpieczenie społeczne lub zdrowotne; </w:t>
      </w:r>
    </w:p>
    <w:p w:rsidR="00130C09" w:rsidRPr="00D74A83" w:rsidRDefault="00130C09" w:rsidP="00130C09">
      <w:pPr>
        <w:spacing w:before="120" w:line="240" w:lineRule="auto"/>
        <w:contextualSpacing/>
        <w:rPr>
          <w:rFonts w:ascii="Poppins" w:eastAsia="Calibri" w:hAnsi="Poppins" w:cs="Poppins"/>
          <w:sz w:val="20"/>
          <w:szCs w:val="20"/>
          <w:lang w:val="x-none"/>
        </w:rPr>
      </w:pPr>
    </w:p>
    <w:p w:rsidR="00130C09" w:rsidRPr="00D74A83" w:rsidRDefault="00130C09" w:rsidP="00130C09">
      <w:pPr>
        <w:spacing w:before="120" w:line="240" w:lineRule="auto"/>
        <w:contextualSpacing/>
        <w:jc w:val="both"/>
        <w:rPr>
          <w:rFonts w:ascii="Poppins" w:eastAsia="Calibri" w:hAnsi="Poppins" w:cs="Poppins"/>
          <w:i/>
          <w:sz w:val="20"/>
          <w:szCs w:val="20"/>
        </w:rPr>
      </w:pPr>
      <w:r w:rsidRPr="00D74A83">
        <w:rPr>
          <w:rFonts w:ascii="Poppins" w:eastAsia="Calibri" w:hAnsi="Poppins" w:cs="Poppins"/>
          <w:i/>
          <w:sz w:val="20"/>
          <w:szCs w:val="20"/>
        </w:rPr>
        <w:t>(w</w:t>
      </w:r>
      <w:r w:rsidRPr="00D74A83">
        <w:rPr>
          <w:rFonts w:ascii="Poppins" w:eastAsia="Calibri" w:hAnsi="Poppins" w:cs="Poppins"/>
          <w:i/>
          <w:sz w:val="20"/>
          <w:szCs w:val="20"/>
          <w:lang w:val="x-none"/>
        </w:rPr>
        <w:t xml:space="preserve"> przypadku takiego wyroku lub decyzji należy załączyć dokumenty potwierdzające dokonanie płatności tych należności wraz z ewentualnymi odsetkami lub grzywnami lub zawarcie wiążącego porozumienia w sprawie spłat tych należności</w:t>
      </w:r>
      <w:r w:rsidRPr="00D74A83">
        <w:rPr>
          <w:rFonts w:ascii="Poppins" w:eastAsia="Calibri" w:hAnsi="Poppins" w:cs="Poppins"/>
          <w:i/>
          <w:sz w:val="20"/>
          <w:szCs w:val="20"/>
        </w:rPr>
        <w:t>)</w:t>
      </w:r>
    </w:p>
    <w:p w:rsidR="00130C09" w:rsidRDefault="00130C09" w:rsidP="00130C09">
      <w:pPr>
        <w:spacing w:before="120" w:line="276" w:lineRule="auto"/>
        <w:rPr>
          <w:rFonts w:ascii="Poppins" w:eastAsia="Calibri" w:hAnsi="Poppins" w:cs="Poppins"/>
          <w:b/>
          <w:i/>
          <w:sz w:val="20"/>
          <w:szCs w:val="20"/>
        </w:rPr>
      </w:pPr>
      <w:r w:rsidRPr="00D74A83">
        <w:rPr>
          <w:rFonts w:ascii="Poppins" w:eastAsia="Calibri" w:hAnsi="Poppins" w:cs="Poppins"/>
          <w:b/>
          <w:i/>
          <w:sz w:val="20"/>
          <w:szCs w:val="20"/>
        </w:rPr>
        <w:t>*niepotrzebne skreślić</w:t>
      </w:r>
    </w:p>
    <w:p w:rsidR="00130C09" w:rsidRPr="00D74A83" w:rsidRDefault="00130C09" w:rsidP="00130C09">
      <w:pPr>
        <w:spacing w:before="120" w:line="276" w:lineRule="auto"/>
        <w:rPr>
          <w:rFonts w:ascii="Poppins" w:eastAsia="Calibri" w:hAnsi="Poppins" w:cs="Poppins"/>
          <w:b/>
          <w:i/>
          <w:sz w:val="20"/>
          <w:szCs w:val="20"/>
        </w:rPr>
      </w:pPr>
    </w:p>
    <w:p w:rsidR="00130C09" w:rsidRPr="00D74A83" w:rsidRDefault="00130C09" w:rsidP="00130C09">
      <w:pPr>
        <w:shd w:val="clear" w:color="auto" w:fill="BFBFBF"/>
        <w:spacing w:after="0" w:line="276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t>OŚWIADCZENIE DOTYCZĄCE PODANYCH INFORMACJI:</w:t>
      </w:r>
    </w:p>
    <w:p w:rsidR="00130C09" w:rsidRPr="00D74A83" w:rsidRDefault="00130C09" w:rsidP="00130C09">
      <w:pPr>
        <w:spacing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Oświadczam, że wszystkie informacje podane w powyższym oświadczeniu są aktualne </w:t>
      </w:r>
      <w:r w:rsidRPr="00D74A83">
        <w:rPr>
          <w:rFonts w:ascii="Poppins" w:eastAsia="Calibri" w:hAnsi="Poppins" w:cs="Poppin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30C09" w:rsidRPr="00D74A83" w:rsidRDefault="00130C09" w:rsidP="00130C0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130C09" w:rsidRPr="00D74A83" w:rsidRDefault="00130C09" w:rsidP="00130C0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D74A83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D74A83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>
        <w:rPr>
          <w:rFonts w:ascii="Poppins" w:eastAsia="Calibri" w:hAnsi="Poppins" w:cs="Poppins"/>
          <w:sz w:val="20"/>
          <w:szCs w:val="20"/>
        </w:rPr>
        <w:tab/>
      </w:r>
      <w:r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130C09" w:rsidRPr="00D74A83" w:rsidRDefault="00130C09" w:rsidP="00130C0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130C09" w:rsidRPr="00D74A83" w:rsidRDefault="00130C09" w:rsidP="00130C09">
      <w:pPr>
        <w:spacing w:after="0" w:line="240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t>UWAGA:</w:t>
      </w:r>
    </w:p>
    <w:p w:rsidR="00DC6E98" w:rsidRDefault="00130C09" w:rsidP="00130C09">
      <w:pPr>
        <w:spacing w:after="0" w:line="240" w:lineRule="auto"/>
        <w:jc w:val="both"/>
      </w:pPr>
      <w:r w:rsidRPr="00D74A83">
        <w:rPr>
          <w:rFonts w:ascii="Poppins" w:eastAsia="Calibri" w:hAnsi="Poppins" w:cs="Poppins"/>
          <w:b/>
          <w:i/>
          <w:sz w:val="20"/>
          <w:szCs w:val="20"/>
        </w:rPr>
        <w:t>Oświadczenie musi być złożone w oryginale w postaci dokumentu elektronicznego podpisanego przez wykonawcę kwalifikowanym podpisem elektronicznym lub w elektronicznej kopii poświadczonej za zgodność z oryginałem przez wykonawcę za pomocą kwalifik</w:t>
      </w:r>
      <w:r>
        <w:rPr>
          <w:rFonts w:ascii="Poppins" w:eastAsia="Calibri" w:hAnsi="Poppins" w:cs="Poppins"/>
          <w:b/>
          <w:i/>
          <w:sz w:val="20"/>
          <w:szCs w:val="20"/>
        </w:rPr>
        <w:t>owanego podpisu elektronicznego.</w:t>
      </w:r>
    </w:p>
    <w:sectPr w:rsidR="00DC6E98" w:rsidSect="00130C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A7"/>
    <w:multiLevelType w:val="hybridMultilevel"/>
    <w:tmpl w:val="7B2E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9"/>
    <w:rsid w:val="001229BE"/>
    <w:rsid w:val="00130C09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351D-7194-4E59-8B81-B68BE68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2021-07-07T14:05:00Z</dcterms:created>
  <dcterms:modified xsi:type="dcterms:W3CDTF">2021-07-07T14:06:00Z</dcterms:modified>
</cp:coreProperties>
</file>