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1" w:rsidRPr="00960F91" w:rsidRDefault="00960F91" w:rsidP="00EB22F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venirNext-Regular"/>
        </w:rPr>
      </w:pPr>
      <w:r w:rsidRPr="00960F91">
        <w:rPr>
          <w:rFonts w:ascii="Lato" w:hAnsi="Lato" w:cs="AvenirNext-Regular"/>
          <w:b/>
        </w:rPr>
        <w:t>Adam Kałduński</w:t>
      </w:r>
      <w:r w:rsidRPr="00960F91">
        <w:rPr>
          <w:rFonts w:ascii="Lato" w:hAnsi="Lato" w:cs="AvenirNext-Regular"/>
        </w:rPr>
        <w:t xml:space="preserve"> pochodzi z Gdańska. W 2015 roku ukończył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Ogólnokształcącą Szkołę Muzyczną im. Feliksa Nowowiejskiego</w:t>
      </w:r>
      <w:r w:rsidR="00EB22F1">
        <w:rPr>
          <w:rFonts w:ascii="Lato" w:hAnsi="Lato" w:cs="AvenirNext-Regular"/>
        </w:rPr>
        <w:t xml:space="preserve"> w Gdańsku </w:t>
      </w:r>
      <w:bookmarkStart w:id="0" w:name="_GoBack"/>
      <w:bookmarkEnd w:id="0"/>
      <w:r w:rsidRPr="00960F91">
        <w:rPr>
          <w:rFonts w:ascii="Lato" w:hAnsi="Lato" w:cs="AvenirNext-Regular"/>
        </w:rPr>
        <w:t xml:space="preserve"> w klasie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 xml:space="preserve">fortepianu Mariusza Trzebniaka. Od tamtej pory kształci się w Akademii Muzycznej </w:t>
      </w:r>
      <w:r w:rsidR="00EB22F1" w:rsidRPr="00960F91">
        <w:rPr>
          <w:rFonts w:ascii="Lato" w:hAnsi="Lato" w:cs="AvenirNext-Regular"/>
        </w:rPr>
        <w:t xml:space="preserve">im. Feliksa Nowowiejskiego </w:t>
      </w:r>
      <w:r w:rsidR="00EB22F1">
        <w:rPr>
          <w:rFonts w:ascii="Lato" w:hAnsi="Lato" w:cs="AvenirNext-Regular"/>
        </w:rPr>
        <w:t>w Bydgoszczy</w:t>
      </w:r>
      <w:r w:rsidRPr="00960F91">
        <w:rPr>
          <w:rFonts w:ascii="Lato" w:hAnsi="Lato" w:cs="AvenirNext-Regular"/>
        </w:rPr>
        <w:t xml:space="preserve"> w klasie </w:t>
      </w:r>
      <w:r>
        <w:rPr>
          <w:rFonts w:ascii="Lato" w:hAnsi="Lato" w:cs="AvenirNext-Regular"/>
        </w:rPr>
        <w:t xml:space="preserve">prof. </w:t>
      </w:r>
      <w:r w:rsidRPr="00960F91">
        <w:rPr>
          <w:rFonts w:ascii="Lato" w:hAnsi="Lato" w:cs="AvenirNext-Regular"/>
        </w:rPr>
        <w:t>Katarzyny Popowej-Zydroń, a w latach 2016-2019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 xml:space="preserve">uczył się także równocześnie pod kierunkiem </w:t>
      </w:r>
      <w:r>
        <w:rPr>
          <w:rFonts w:ascii="Lato" w:hAnsi="Lato" w:cs="AvenirNext-Regular"/>
        </w:rPr>
        <w:t xml:space="preserve">prof. </w:t>
      </w:r>
      <w:r w:rsidRPr="00960F91">
        <w:rPr>
          <w:rFonts w:ascii="Lato" w:hAnsi="Lato" w:cs="AvenirNext-Regular"/>
        </w:rPr>
        <w:t>Jerzego Sulikowskiego.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Jest zwycięzcą II Międzynarodowego Konkursu Chopinowskiego dla</w:t>
      </w:r>
      <w:r w:rsidR="00EB22F1"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Młodych Pianistów w Pekinie (2019). Na 50. Ogólnopolskim Konkursie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Pianistycznym im. Fryderyka Chopina w Warszawie (2020) zdobył II nagrodę ex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aequo, tym samym uzyskując kwalifikację do Międzynarodowego Konkursu im. F.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Chopina w październiku 2021 bez eliminacji. Ponadto jest laureatem: XVI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 xml:space="preserve">Ogólnopolskiego Festiwalu Pianistycznego </w:t>
      </w:r>
      <w:r w:rsidRPr="00960F91">
        <w:rPr>
          <w:rFonts w:ascii="Lato" w:hAnsi="Lato" w:cs="AvenirNext-Regular"/>
          <w:i/>
        </w:rPr>
        <w:t>Chopinowskie Interpretacje</w:t>
      </w:r>
      <w:r w:rsidRPr="00960F91">
        <w:rPr>
          <w:rFonts w:ascii="Lato" w:hAnsi="Lato" w:cs="AvenirNext-Regular"/>
          <w:i/>
        </w:rPr>
        <w:t xml:space="preserve"> </w:t>
      </w:r>
      <w:r w:rsidRPr="00960F91">
        <w:rPr>
          <w:rFonts w:ascii="Lato" w:hAnsi="Lato" w:cs="AvenirNext-Regular"/>
          <w:i/>
        </w:rPr>
        <w:t>Młodych</w:t>
      </w:r>
      <w:r w:rsidRPr="00960F91">
        <w:rPr>
          <w:rFonts w:ascii="Lato" w:hAnsi="Lato" w:cs="AvenirNext-Regular"/>
        </w:rPr>
        <w:t xml:space="preserve"> w Koninie-Żychlinie (2019), </w:t>
      </w:r>
      <w:r w:rsidRPr="00960F91">
        <w:rPr>
          <w:rFonts w:ascii="Lato" w:hAnsi="Lato" w:cs="AvenirNext-Regular"/>
          <w:i/>
        </w:rPr>
        <w:t>Estrady Młodych</w:t>
      </w:r>
      <w:r w:rsidRPr="00960F91">
        <w:rPr>
          <w:rFonts w:ascii="Lato" w:hAnsi="Lato" w:cs="AvenirNext-Regular"/>
        </w:rPr>
        <w:t xml:space="preserve"> 53. Festiwalu Pianistyki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Polskiej w Słupsku (2019), 49. Ogólnopolskiego Konkursu Pianistycznego im.</w:t>
      </w:r>
      <w:r w:rsidR="00EB22F1"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Fryderyka Chopina w Warszawie (2018), XI Międzynarodowego Konkursu dla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 xml:space="preserve">Młodych Pianistów </w:t>
      </w:r>
      <w:r w:rsidRPr="00960F91">
        <w:rPr>
          <w:rFonts w:ascii="Lato" w:hAnsi="Lato" w:cs="AvenirNext-Regular"/>
          <w:i/>
        </w:rPr>
        <w:t>Arthur Rubinstein in memoriam</w:t>
      </w:r>
      <w:r w:rsidRPr="00960F91">
        <w:rPr>
          <w:rFonts w:ascii="Lato" w:hAnsi="Lato" w:cs="AvenirNext-Regular"/>
        </w:rPr>
        <w:t xml:space="preserve"> w Bydgoszczy (2017), XXII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Międzynarodowego Konkursu Pianistycznego im. F. Chopina dla Dzieci i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Młodzieży w Szafarni (2014) i innych. Brał udział w licznych kursach mistrzowskich,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prowadzonych przez wybitnych artystów, takich jak: Edward Auer, Dang Thai Son,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Nikolai Demidenko, Kevin Kenner, Tamàs Ungar, czy Dina Yoffe.</w:t>
      </w:r>
      <w:r w:rsidR="00EB22F1"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Pianista chętnie występuje solo, jak i kameralnie. Ze szczególną pasją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wykonuje muzykę Fryderyka Chopina, wielokrotnie koncertował na zaproszenie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Narodowego Instytutu Fryderyka Chopina.</w:t>
      </w:r>
    </w:p>
    <w:p w:rsidR="002E21E7" w:rsidRPr="00960F91" w:rsidRDefault="00960F91" w:rsidP="00EB22F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960F91">
        <w:rPr>
          <w:rFonts w:ascii="Lato" w:hAnsi="Lato" w:cs="AvenirNext-Regular"/>
        </w:rPr>
        <w:t>Był stypendystą Ministra Kultury i Dziedzictwa Narodowego, Prezesa Rady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Ministrów, Marszałka Województwa Kujawsko-Pomorskiego, Marszałka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Województwa Pomorskiego, Prezydenta Miasta Bydgoszczy, Prezydenta Miasta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Gdańska, a także Krajowego Funduszu na Rzecz Dzieci, czterokrotnie</w:t>
      </w:r>
      <w:r w:rsidRPr="00960F91"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otrzymał</w:t>
      </w:r>
      <w:r w:rsidRPr="00960F91"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Stypendium Rektora</w:t>
      </w:r>
      <w:r>
        <w:rPr>
          <w:rFonts w:ascii="Lato" w:hAnsi="Lato" w:cs="AvenirNext-Regular"/>
        </w:rPr>
        <w:t xml:space="preserve"> </w:t>
      </w:r>
      <w:r w:rsidRPr="00960F91">
        <w:rPr>
          <w:rFonts w:ascii="Lato" w:hAnsi="Lato" w:cs="AvenirNext-Regular"/>
        </w:rPr>
        <w:t>dla najlepszych studentów.</w:t>
      </w:r>
    </w:p>
    <w:sectPr w:rsidR="002E21E7" w:rsidRPr="0096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venirNext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91"/>
    <w:rsid w:val="002E21E7"/>
    <w:rsid w:val="00960F91"/>
    <w:rsid w:val="00E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2021-02-22T12:42:00Z</dcterms:created>
  <dcterms:modified xsi:type="dcterms:W3CDTF">2021-02-22T12:47:00Z</dcterms:modified>
</cp:coreProperties>
</file>