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BF2BDA" w14:textId="77777777" w:rsidR="0088130A" w:rsidRPr="00B57007" w:rsidRDefault="0088130A" w:rsidP="0088130A">
      <w:pPr>
        <w:tabs>
          <w:tab w:val="right" w:pos="8953"/>
        </w:tabs>
        <w:autoSpaceDE w:val="0"/>
        <w:autoSpaceDN w:val="0"/>
        <w:spacing w:after="0" w:line="276" w:lineRule="auto"/>
        <w:jc w:val="center"/>
        <w:rPr>
          <w:rFonts w:eastAsia="Calibri" w:cstheme="minorHAnsi"/>
          <w:b/>
          <w:bCs/>
          <w:lang w:eastAsia="pl-PL"/>
        </w:rPr>
      </w:pPr>
      <w:r w:rsidRPr="00B57007">
        <w:rPr>
          <w:rFonts w:eastAsia="Calibri" w:cstheme="minorHAnsi"/>
          <w:b/>
          <w:bCs/>
          <w:lang w:eastAsia="pl-PL"/>
        </w:rPr>
        <w:t>SPECYFIKACJA ISTOTNYCH WARUNKÓW ZAMÓWIENIA (SIWZ)</w:t>
      </w:r>
    </w:p>
    <w:p w14:paraId="0A02205E" w14:textId="77777777" w:rsidR="0088130A" w:rsidRPr="00B57007" w:rsidRDefault="00A41737" w:rsidP="0088130A">
      <w:pPr>
        <w:tabs>
          <w:tab w:val="right" w:pos="8953"/>
        </w:tabs>
        <w:autoSpaceDE w:val="0"/>
        <w:autoSpaceDN w:val="0"/>
        <w:spacing w:after="0" w:line="276" w:lineRule="auto"/>
        <w:jc w:val="center"/>
        <w:rPr>
          <w:rFonts w:eastAsia="Calibri" w:cstheme="minorHAnsi"/>
          <w:lang w:eastAsia="pl-PL"/>
        </w:rPr>
      </w:pPr>
      <w:r>
        <w:rPr>
          <w:rFonts w:eastAsia="Calibri" w:cstheme="minorHAnsi"/>
          <w:lang w:eastAsia="pl-PL"/>
        </w:rPr>
        <w:t>w</w:t>
      </w:r>
      <w:r w:rsidR="0088130A" w:rsidRPr="00B57007">
        <w:rPr>
          <w:rFonts w:eastAsia="Calibri" w:cstheme="minorHAnsi"/>
          <w:lang w:eastAsia="pl-PL"/>
        </w:rPr>
        <w:t xml:space="preserve"> trybie przetargu nieograniczonego na podstawie </w:t>
      </w:r>
    </w:p>
    <w:p w14:paraId="0EA06548" w14:textId="77777777" w:rsidR="0088130A" w:rsidRPr="00B57007" w:rsidRDefault="0088130A" w:rsidP="0088130A">
      <w:pPr>
        <w:tabs>
          <w:tab w:val="right" w:pos="8953"/>
        </w:tabs>
        <w:autoSpaceDE w:val="0"/>
        <w:autoSpaceDN w:val="0"/>
        <w:spacing w:after="0" w:line="276" w:lineRule="auto"/>
        <w:jc w:val="center"/>
        <w:rPr>
          <w:rFonts w:eastAsia="Calibri" w:cstheme="minorHAnsi"/>
          <w:lang w:eastAsia="pl-PL"/>
        </w:rPr>
      </w:pPr>
      <w:r w:rsidRPr="00B57007">
        <w:rPr>
          <w:rFonts w:eastAsia="Calibri" w:cstheme="minorHAnsi"/>
          <w:lang w:eastAsia="pl-PL"/>
        </w:rPr>
        <w:t>USTAWY – PRAWO ZAMÓWIEŃ PUBLICZNYCH</w:t>
      </w:r>
    </w:p>
    <w:p w14:paraId="3A5A384C" w14:textId="77777777" w:rsidR="0088130A" w:rsidRPr="00B57007" w:rsidRDefault="0088130A" w:rsidP="0088130A">
      <w:pPr>
        <w:tabs>
          <w:tab w:val="right" w:pos="8953"/>
        </w:tabs>
        <w:autoSpaceDE w:val="0"/>
        <w:autoSpaceDN w:val="0"/>
        <w:spacing w:after="0" w:line="276" w:lineRule="auto"/>
        <w:jc w:val="center"/>
        <w:rPr>
          <w:rFonts w:eastAsia="Calibri" w:cstheme="minorHAnsi"/>
          <w:lang w:eastAsia="pl-PL"/>
        </w:rPr>
      </w:pPr>
      <w:r w:rsidRPr="00B57007">
        <w:rPr>
          <w:rFonts w:eastAsia="Calibri" w:cstheme="minorHAnsi"/>
          <w:lang w:eastAsia="pl-PL"/>
        </w:rPr>
        <w:t>(tekst jednolity Dz. U. z 2018, poz. 1986 z póź.zm.)</w:t>
      </w:r>
    </w:p>
    <w:p w14:paraId="322E9DD7" w14:textId="77777777" w:rsidR="0088130A" w:rsidRPr="00B57007" w:rsidRDefault="0088130A" w:rsidP="0088130A">
      <w:pPr>
        <w:tabs>
          <w:tab w:val="right" w:pos="8953"/>
        </w:tabs>
        <w:autoSpaceDE w:val="0"/>
        <w:autoSpaceDN w:val="0"/>
        <w:spacing w:after="0" w:line="276" w:lineRule="auto"/>
        <w:jc w:val="both"/>
        <w:rPr>
          <w:rFonts w:eastAsia="Calibri" w:cstheme="minorHAnsi"/>
          <w:lang w:eastAsia="pl-PL"/>
        </w:rPr>
      </w:pPr>
    </w:p>
    <w:p w14:paraId="416A1FF7" w14:textId="77777777" w:rsidR="0088130A" w:rsidRPr="00B57007" w:rsidRDefault="0088130A" w:rsidP="0088130A">
      <w:pPr>
        <w:numPr>
          <w:ilvl w:val="0"/>
          <w:numId w:val="1"/>
        </w:numPr>
        <w:tabs>
          <w:tab w:val="left" w:pos="284"/>
          <w:tab w:val="right" w:pos="2264"/>
        </w:tabs>
        <w:autoSpaceDE w:val="0"/>
        <w:autoSpaceDN w:val="0"/>
        <w:spacing w:before="96" w:after="0" w:line="240" w:lineRule="auto"/>
        <w:jc w:val="both"/>
        <w:rPr>
          <w:rFonts w:eastAsia="Calibri" w:cstheme="minorHAnsi"/>
          <w:b/>
          <w:lang w:eastAsia="pl-PL"/>
        </w:rPr>
      </w:pPr>
      <w:r w:rsidRPr="00B57007">
        <w:rPr>
          <w:rFonts w:eastAsia="Calibri" w:cstheme="minorHAnsi"/>
          <w:b/>
          <w:bCs/>
          <w:lang w:eastAsia="pl-PL"/>
        </w:rPr>
        <w:t>ZAMAWIAJĄCY</w:t>
      </w:r>
    </w:p>
    <w:p w14:paraId="1F591EEC" w14:textId="77777777" w:rsidR="0088130A" w:rsidRPr="00B57007" w:rsidRDefault="0088130A" w:rsidP="0088130A">
      <w:pPr>
        <w:tabs>
          <w:tab w:val="left" w:pos="1281"/>
          <w:tab w:val="right" w:pos="8953"/>
        </w:tabs>
        <w:autoSpaceDE w:val="0"/>
        <w:autoSpaceDN w:val="0"/>
        <w:spacing w:after="0" w:line="240" w:lineRule="auto"/>
        <w:ind w:left="360" w:hanging="76"/>
        <w:jc w:val="both"/>
        <w:rPr>
          <w:rFonts w:eastAsia="Calibri" w:cstheme="minorHAnsi"/>
          <w:lang w:eastAsia="pl-PL"/>
        </w:rPr>
      </w:pPr>
      <w:r w:rsidRPr="00B57007">
        <w:rPr>
          <w:rFonts w:eastAsia="Calibri" w:cstheme="minorHAnsi"/>
          <w:lang w:eastAsia="pl-PL"/>
        </w:rPr>
        <w:t xml:space="preserve">Akademia Muzyczna imienia Feliksa Nowowiejskiego w Bydgoszczy </w:t>
      </w:r>
    </w:p>
    <w:p w14:paraId="3904158F" w14:textId="77777777" w:rsidR="0088130A" w:rsidRPr="00B57007" w:rsidRDefault="0088130A" w:rsidP="0088130A">
      <w:pPr>
        <w:tabs>
          <w:tab w:val="left" w:pos="284"/>
          <w:tab w:val="right" w:pos="8953"/>
        </w:tabs>
        <w:autoSpaceDE w:val="0"/>
        <w:autoSpaceDN w:val="0"/>
        <w:spacing w:after="0" w:line="240" w:lineRule="auto"/>
        <w:ind w:hanging="76"/>
        <w:jc w:val="both"/>
        <w:rPr>
          <w:rFonts w:eastAsia="Calibri" w:cstheme="minorHAnsi"/>
          <w:lang w:eastAsia="pl-PL"/>
        </w:rPr>
      </w:pPr>
      <w:r w:rsidRPr="00B57007">
        <w:rPr>
          <w:rFonts w:eastAsia="Calibri" w:cstheme="minorHAnsi"/>
          <w:lang w:eastAsia="pl-PL"/>
        </w:rPr>
        <w:tab/>
      </w:r>
      <w:r w:rsidRPr="00B57007">
        <w:rPr>
          <w:rFonts w:eastAsia="Calibri" w:cstheme="minorHAnsi"/>
          <w:lang w:eastAsia="pl-PL"/>
        </w:rPr>
        <w:tab/>
        <w:t>85-008 Bydgoszcz ul. J. Słowackiego 7</w:t>
      </w:r>
      <w:r w:rsidR="000C7F66" w:rsidRPr="00B57007">
        <w:rPr>
          <w:rFonts w:eastAsia="Calibri" w:cstheme="minorHAnsi"/>
          <w:lang w:eastAsia="pl-PL"/>
        </w:rPr>
        <w:t>, NIP 554</w:t>
      </w:r>
      <w:r w:rsidR="002E088E">
        <w:rPr>
          <w:rFonts w:eastAsia="Calibri" w:cstheme="minorHAnsi"/>
          <w:lang w:eastAsia="pl-PL"/>
        </w:rPr>
        <w:t> </w:t>
      </w:r>
      <w:r w:rsidR="000C7F66" w:rsidRPr="00B57007">
        <w:rPr>
          <w:rFonts w:eastAsia="Calibri" w:cstheme="minorHAnsi"/>
          <w:lang w:eastAsia="pl-PL"/>
        </w:rPr>
        <w:t>031</w:t>
      </w:r>
      <w:r w:rsidR="002E088E">
        <w:rPr>
          <w:rFonts w:eastAsia="Calibri" w:cstheme="minorHAnsi"/>
          <w:lang w:eastAsia="pl-PL"/>
        </w:rPr>
        <w:t xml:space="preserve"> </w:t>
      </w:r>
      <w:r w:rsidR="000C7F66" w:rsidRPr="00B57007">
        <w:rPr>
          <w:rFonts w:eastAsia="Calibri" w:cstheme="minorHAnsi"/>
          <w:lang w:eastAsia="pl-PL"/>
        </w:rPr>
        <w:t>32</w:t>
      </w:r>
      <w:r w:rsidR="002E088E">
        <w:rPr>
          <w:rFonts w:eastAsia="Calibri" w:cstheme="minorHAnsi"/>
          <w:lang w:eastAsia="pl-PL"/>
        </w:rPr>
        <w:t xml:space="preserve"> </w:t>
      </w:r>
      <w:r w:rsidR="000C7F66" w:rsidRPr="00B57007">
        <w:rPr>
          <w:rFonts w:eastAsia="Calibri" w:cstheme="minorHAnsi"/>
          <w:lang w:eastAsia="pl-PL"/>
        </w:rPr>
        <w:t>25;</w:t>
      </w:r>
    </w:p>
    <w:p w14:paraId="6CBBCFE9" w14:textId="77777777" w:rsidR="0088130A" w:rsidRPr="00556302" w:rsidRDefault="0088130A" w:rsidP="00556302">
      <w:pPr>
        <w:tabs>
          <w:tab w:val="left" w:pos="284"/>
          <w:tab w:val="left" w:pos="1281"/>
          <w:tab w:val="right" w:pos="8953"/>
        </w:tabs>
        <w:autoSpaceDE w:val="0"/>
        <w:autoSpaceDN w:val="0"/>
        <w:spacing w:after="0" w:line="240" w:lineRule="auto"/>
        <w:ind w:hanging="76"/>
        <w:jc w:val="both"/>
        <w:rPr>
          <w:rFonts w:eastAsia="Calibri" w:cstheme="minorHAnsi"/>
          <w:lang w:val="en-US" w:eastAsia="pl-PL"/>
        </w:rPr>
      </w:pPr>
      <w:r w:rsidRPr="00B57007">
        <w:rPr>
          <w:rFonts w:eastAsia="Calibri" w:cstheme="minorHAnsi"/>
          <w:lang w:eastAsia="pl-PL"/>
        </w:rPr>
        <w:tab/>
      </w:r>
      <w:r w:rsidRPr="00B57007">
        <w:rPr>
          <w:rFonts w:eastAsia="Calibri" w:cstheme="minorHAnsi"/>
          <w:lang w:eastAsia="pl-PL"/>
        </w:rPr>
        <w:tab/>
      </w:r>
      <w:r w:rsidRPr="00B57007">
        <w:rPr>
          <w:rFonts w:eastAsia="Calibri" w:cstheme="minorHAnsi"/>
          <w:lang w:val="en-US" w:eastAsia="pl-PL"/>
        </w:rPr>
        <w:t>tel.</w:t>
      </w:r>
      <w:r w:rsidR="00A41737">
        <w:rPr>
          <w:rFonts w:eastAsia="Calibri" w:cstheme="minorHAnsi"/>
          <w:lang w:val="en-US" w:eastAsia="pl-PL"/>
        </w:rPr>
        <w:t xml:space="preserve"> </w:t>
      </w:r>
      <w:r w:rsidRPr="00B57007">
        <w:rPr>
          <w:rFonts w:eastAsia="Calibri" w:cstheme="minorHAnsi"/>
          <w:lang w:val="en-US" w:eastAsia="pl-PL"/>
        </w:rPr>
        <w:t>52</w:t>
      </w:r>
      <w:r w:rsidR="00B02C3F" w:rsidRPr="00B57007">
        <w:rPr>
          <w:rFonts w:eastAsia="Calibri" w:cstheme="minorHAnsi"/>
          <w:lang w:val="en-US" w:eastAsia="pl-PL"/>
        </w:rPr>
        <w:t xml:space="preserve"> </w:t>
      </w:r>
      <w:r w:rsidRPr="00B57007">
        <w:rPr>
          <w:rFonts w:eastAsia="Calibri" w:cstheme="minorHAnsi"/>
          <w:lang w:val="en-US" w:eastAsia="pl-PL"/>
        </w:rPr>
        <w:t>321 11</w:t>
      </w:r>
      <w:r w:rsidR="00B02C3F" w:rsidRPr="00B57007">
        <w:rPr>
          <w:rFonts w:eastAsia="Calibri" w:cstheme="minorHAnsi"/>
          <w:lang w:val="en-US" w:eastAsia="pl-PL"/>
        </w:rPr>
        <w:t xml:space="preserve"> </w:t>
      </w:r>
      <w:r w:rsidRPr="00B57007">
        <w:rPr>
          <w:rFonts w:eastAsia="Calibri" w:cstheme="minorHAnsi"/>
          <w:lang w:val="en-US" w:eastAsia="pl-PL"/>
        </w:rPr>
        <w:t>42</w:t>
      </w:r>
      <w:r w:rsidR="00556302">
        <w:rPr>
          <w:rFonts w:eastAsia="Calibri" w:cstheme="minorHAnsi"/>
          <w:lang w:val="en-US" w:eastAsia="pl-PL"/>
        </w:rPr>
        <w:t xml:space="preserve">, </w:t>
      </w:r>
      <w:r w:rsidR="00A41737">
        <w:rPr>
          <w:rFonts w:eastAsia="Calibri" w:cstheme="minorHAnsi"/>
          <w:lang w:val="en-US" w:eastAsia="pl-PL"/>
        </w:rPr>
        <w:t xml:space="preserve"> </w:t>
      </w:r>
      <w:r w:rsidR="00556302">
        <w:rPr>
          <w:rFonts w:eastAsia="Calibri" w:cstheme="minorHAnsi"/>
          <w:lang w:val="en-US" w:eastAsia="pl-PL"/>
        </w:rPr>
        <w:t xml:space="preserve">fax 52 321 23 50,  </w:t>
      </w:r>
      <w:r w:rsidR="00A41737">
        <w:rPr>
          <w:rFonts w:eastAsia="Calibri" w:cstheme="minorHAnsi"/>
          <w:lang w:val="en-US" w:eastAsia="pl-PL"/>
        </w:rPr>
        <w:t xml:space="preserve"> </w:t>
      </w:r>
      <w:hyperlink r:id="rId8" w:history="1">
        <w:r w:rsidRPr="00B57007">
          <w:rPr>
            <w:rStyle w:val="Hipercze"/>
            <w:rFonts w:eastAsia="Calibri" w:cstheme="minorHAnsi"/>
            <w:lang w:val="en-US" w:eastAsia="pl-PL"/>
          </w:rPr>
          <w:t>www.amuz.bydgoszcz.pl</w:t>
        </w:r>
      </w:hyperlink>
      <w:r w:rsidRPr="00B57007">
        <w:rPr>
          <w:rFonts w:eastAsia="Calibri" w:cstheme="minorHAnsi"/>
          <w:color w:val="0070C0"/>
          <w:u w:val="single"/>
          <w:lang w:val="en-US" w:eastAsia="pl-PL"/>
        </w:rPr>
        <w:t xml:space="preserve"> </w:t>
      </w:r>
      <w:r w:rsidRPr="00B57007">
        <w:rPr>
          <w:rFonts w:eastAsia="Calibri" w:cstheme="minorHAnsi"/>
          <w:color w:val="0070C0"/>
          <w:lang w:val="en-US" w:eastAsia="pl-PL"/>
        </w:rPr>
        <w:t xml:space="preserve"> </w:t>
      </w:r>
    </w:p>
    <w:p w14:paraId="7C2409FD" w14:textId="77777777" w:rsidR="0088130A" w:rsidRPr="00B57007" w:rsidRDefault="0088130A" w:rsidP="0088130A">
      <w:pPr>
        <w:tabs>
          <w:tab w:val="left" w:pos="284"/>
          <w:tab w:val="left" w:pos="1281"/>
          <w:tab w:val="right" w:pos="8953"/>
        </w:tabs>
        <w:autoSpaceDE w:val="0"/>
        <w:autoSpaceDN w:val="0"/>
        <w:spacing w:after="0" w:line="240" w:lineRule="auto"/>
        <w:ind w:hanging="76"/>
        <w:jc w:val="both"/>
        <w:rPr>
          <w:rFonts w:eastAsia="Calibri" w:cstheme="minorHAnsi"/>
          <w:color w:val="0070C0"/>
          <w:u w:val="single"/>
          <w:lang w:val="en-US" w:eastAsia="pl-PL"/>
        </w:rPr>
      </w:pPr>
      <w:r w:rsidRPr="00B57007">
        <w:rPr>
          <w:rFonts w:eastAsia="Calibri" w:cstheme="minorHAnsi"/>
          <w:lang w:val="en-US" w:eastAsia="pl-PL"/>
        </w:rPr>
        <w:tab/>
      </w:r>
      <w:r w:rsidRPr="00B57007">
        <w:rPr>
          <w:rFonts w:eastAsia="Calibri" w:cstheme="minorHAnsi"/>
          <w:lang w:val="en-US" w:eastAsia="pl-PL"/>
        </w:rPr>
        <w:tab/>
        <w:t xml:space="preserve">e-mail: </w:t>
      </w:r>
      <w:hyperlink r:id="rId9" w:history="1">
        <w:r w:rsidRPr="00B57007">
          <w:rPr>
            <w:rStyle w:val="Hipercze"/>
            <w:rFonts w:eastAsia="Calibri" w:cstheme="minorHAnsi"/>
            <w:lang w:val="en-US" w:eastAsia="pl-PL"/>
          </w:rPr>
          <w:t>zam.pub@amuz.bydgoszcz.pl</w:t>
        </w:r>
      </w:hyperlink>
      <w:r w:rsidR="00A41737" w:rsidRPr="00A41737">
        <w:rPr>
          <w:rStyle w:val="Hipercze"/>
          <w:rFonts w:eastAsia="Calibri" w:cstheme="minorHAnsi"/>
          <w:color w:val="auto"/>
          <w:u w:val="none"/>
          <w:lang w:val="en-US" w:eastAsia="pl-PL"/>
        </w:rPr>
        <w:t>,</w:t>
      </w:r>
      <w:r w:rsidR="00A41737">
        <w:rPr>
          <w:rStyle w:val="Hipercze"/>
          <w:rFonts w:eastAsia="Calibri" w:cstheme="minorHAnsi"/>
          <w:color w:val="auto"/>
          <w:u w:val="none"/>
          <w:lang w:val="en-US" w:eastAsia="pl-PL"/>
        </w:rPr>
        <w:t xml:space="preserve"> </w:t>
      </w:r>
      <w:hyperlink r:id="rId10" w:history="1">
        <w:r w:rsidR="0062661E" w:rsidRPr="00B57007">
          <w:rPr>
            <w:rStyle w:val="Hipercze"/>
            <w:rFonts w:eastAsia="Calibri" w:cstheme="minorHAnsi"/>
            <w:lang w:val="en-US" w:eastAsia="pl-PL"/>
          </w:rPr>
          <w:t>sekr@amuz.bydgoszcz.pl</w:t>
        </w:r>
      </w:hyperlink>
      <w:r w:rsidR="0062661E" w:rsidRPr="00B57007">
        <w:rPr>
          <w:rFonts w:eastAsia="Calibri" w:cstheme="minorHAnsi"/>
          <w:color w:val="0070C0"/>
          <w:u w:val="single"/>
          <w:lang w:val="en-US" w:eastAsia="pl-PL"/>
        </w:rPr>
        <w:t xml:space="preserve"> </w:t>
      </w:r>
    </w:p>
    <w:p w14:paraId="0DA021EE" w14:textId="77777777" w:rsidR="0088130A" w:rsidRPr="00B57007" w:rsidRDefault="0088130A" w:rsidP="0088130A">
      <w:pPr>
        <w:tabs>
          <w:tab w:val="left" w:pos="284"/>
          <w:tab w:val="left" w:pos="1281"/>
          <w:tab w:val="right" w:pos="8953"/>
        </w:tabs>
        <w:autoSpaceDE w:val="0"/>
        <w:autoSpaceDN w:val="0"/>
        <w:spacing w:after="0" w:line="240" w:lineRule="auto"/>
        <w:ind w:hanging="76"/>
        <w:jc w:val="both"/>
        <w:rPr>
          <w:rFonts w:eastAsia="Calibri" w:cstheme="minorHAnsi"/>
          <w:lang w:eastAsia="pl-PL"/>
        </w:rPr>
      </w:pPr>
      <w:r w:rsidRPr="00B57007">
        <w:rPr>
          <w:rFonts w:eastAsia="Calibri" w:cstheme="minorHAnsi"/>
          <w:lang w:val="en-US" w:eastAsia="pl-PL"/>
        </w:rPr>
        <w:tab/>
      </w:r>
      <w:r w:rsidRPr="00B57007">
        <w:rPr>
          <w:rFonts w:eastAsia="Calibri" w:cstheme="minorHAnsi"/>
          <w:lang w:val="en-US" w:eastAsia="pl-PL"/>
        </w:rPr>
        <w:tab/>
      </w:r>
      <w:r w:rsidRPr="00B57007">
        <w:rPr>
          <w:rFonts w:eastAsia="Calibri" w:cstheme="minorHAnsi"/>
          <w:lang w:eastAsia="pl-PL"/>
        </w:rPr>
        <w:t>godziny urzędowania: 7:00 – 15:00 w dni robocze z wyłączeniem sobót.</w:t>
      </w:r>
    </w:p>
    <w:p w14:paraId="5342540B" w14:textId="77777777" w:rsidR="0088130A" w:rsidRPr="00B57007" w:rsidRDefault="0088130A" w:rsidP="0088130A">
      <w:pPr>
        <w:tabs>
          <w:tab w:val="left" w:pos="1281"/>
          <w:tab w:val="right" w:pos="8953"/>
        </w:tabs>
        <w:autoSpaceDE w:val="0"/>
        <w:autoSpaceDN w:val="0"/>
        <w:spacing w:after="0" w:line="240" w:lineRule="auto"/>
        <w:jc w:val="both"/>
        <w:rPr>
          <w:rFonts w:eastAsia="Calibri" w:cstheme="minorHAnsi"/>
          <w:lang w:eastAsia="pl-PL"/>
        </w:rPr>
      </w:pPr>
    </w:p>
    <w:p w14:paraId="329F06C2" w14:textId="77777777" w:rsidR="0088130A" w:rsidRPr="00B57007" w:rsidRDefault="0088130A" w:rsidP="00A41737">
      <w:pPr>
        <w:numPr>
          <w:ilvl w:val="0"/>
          <w:numId w:val="1"/>
        </w:numPr>
        <w:autoSpaceDE w:val="0"/>
        <w:autoSpaceDN w:val="0"/>
        <w:spacing w:after="0" w:line="240" w:lineRule="auto"/>
        <w:ind w:left="284" w:hanging="284"/>
        <w:jc w:val="both"/>
        <w:rPr>
          <w:rFonts w:eastAsia="Calibri" w:cstheme="minorHAnsi"/>
          <w:b/>
          <w:bCs/>
          <w:lang w:eastAsia="pl-PL"/>
        </w:rPr>
      </w:pPr>
      <w:r w:rsidRPr="00B57007">
        <w:rPr>
          <w:rFonts w:eastAsia="Calibri" w:cstheme="minorHAnsi"/>
          <w:b/>
          <w:bCs/>
          <w:lang w:eastAsia="pl-PL"/>
        </w:rPr>
        <w:t>OSOBA UPRAWNIONA DO KONTAKTÓW Z WYKONAWCAMI</w:t>
      </w:r>
    </w:p>
    <w:p w14:paraId="19D3155F" w14:textId="77777777" w:rsidR="0088130A" w:rsidRPr="00B57007" w:rsidRDefault="00A41737" w:rsidP="00A41737">
      <w:pPr>
        <w:tabs>
          <w:tab w:val="left" w:pos="284"/>
        </w:tabs>
        <w:autoSpaceDE w:val="0"/>
        <w:autoSpaceDN w:val="0"/>
        <w:spacing w:after="0" w:line="240" w:lineRule="auto"/>
        <w:ind w:right="4085"/>
        <w:rPr>
          <w:rFonts w:eastAsia="Calibri" w:cstheme="minorHAnsi"/>
          <w:lang w:eastAsia="pl-PL"/>
        </w:rPr>
      </w:pPr>
      <w:r>
        <w:rPr>
          <w:rFonts w:eastAsia="Calibri" w:cstheme="minorHAnsi"/>
          <w:lang w:eastAsia="pl-PL"/>
        </w:rPr>
        <w:tab/>
      </w:r>
      <w:r w:rsidR="0088130A" w:rsidRPr="00B57007">
        <w:rPr>
          <w:rFonts w:eastAsia="Calibri" w:cstheme="minorHAnsi"/>
          <w:lang w:eastAsia="pl-PL"/>
        </w:rPr>
        <w:t xml:space="preserve">Specjalista ds. zamówień publicznych </w:t>
      </w:r>
    </w:p>
    <w:p w14:paraId="51E7AFA2" w14:textId="77777777" w:rsidR="0088130A" w:rsidRPr="00B57007" w:rsidRDefault="0088130A" w:rsidP="0088130A">
      <w:pPr>
        <w:tabs>
          <w:tab w:val="right" w:pos="8953"/>
        </w:tabs>
        <w:autoSpaceDE w:val="0"/>
        <w:autoSpaceDN w:val="0"/>
        <w:spacing w:after="0" w:line="240" w:lineRule="auto"/>
        <w:jc w:val="both"/>
        <w:rPr>
          <w:rFonts w:eastAsia="Calibri" w:cstheme="minorHAnsi"/>
          <w:lang w:eastAsia="pl-PL"/>
        </w:rPr>
      </w:pPr>
    </w:p>
    <w:p w14:paraId="4049B6B0" w14:textId="77777777" w:rsidR="0088130A" w:rsidRPr="00B57007" w:rsidRDefault="0088130A" w:rsidP="0088130A">
      <w:pPr>
        <w:numPr>
          <w:ilvl w:val="0"/>
          <w:numId w:val="1"/>
        </w:numPr>
        <w:tabs>
          <w:tab w:val="num" w:pos="284"/>
          <w:tab w:val="right" w:pos="8953"/>
        </w:tabs>
        <w:autoSpaceDE w:val="0"/>
        <w:autoSpaceDN w:val="0"/>
        <w:spacing w:after="0" w:line="240" w:lineRule="auto"/>
        <w:jc w:val="both"/>
        <w:rPr>
          <w:rFonts w:eastAsia="Calibri" w:cstheme="minorHAnsi"/>
          <w:b/>
          <w:bCs/>
          <w:lang w:eastAsia="pl-PL"/>
        </w:rPr>
      </w:pPr>
      <w:r w:rsidRPr="00B57007">
        <w:rPr>
          <w:rFonts w:eastAsia="Calibri" w:cstheme="minorHAnsi"/>
          <w:b/>
          <w:bCs/>
          <w:lang w:eastAsia="pl-PL"/>
        </w:rPr>
        <w:t>TRYB UDZIELENIA ZAMÓWIENIA</w:t>
      </w:r>
    </w:p>
    <w:p w14:paraId="66F259CC" w14:textId="77777777" w:rsidR="0088130A" w:rsidRPr="00B57007" w:rsidRDefault="0088130A" w:rsidP="0088130A">
      <w:pPr>
        <w:spacing w:after="0" w:line="240" w:lineRule="auto"/>
        <w:ind w:left="284"/>
        <w:jc w:val="both"/>
        <w:rPr>
          <w:rFonts w:eastAsia="Calibri" w:cstheme="minorHAnsi"/>
          <w:b/>
          <w:bCs/>
          <w:lang w:eastAsia="pl-PL"/>
        </w:rPr>
      </w:pPr>
      <w:r w:rsidRPr="00B57007">
        <w:rPr>
          <w:rFonts w:eastAsia="Calibri" w:cstheme="minorHAnsi"/>
          <w:lang w:eastAsia="pl-PL"/>
        </w:rPr>
        <w:t xml:space="preserve">Przetarg nieograniczony o wartości szacunkowej </w:t>
      </w:r>
      <w:r w:rsidR="001E6914">
        <w:rPr>
          <w:rFonts w:eastAsia="Calibri" w:cstheme="minorHAnsi"/>
          <w:lang w:eastAsia="pl-PL"/>
        </w:rPr>
        <w:t>mniejszej</w:t>
      </w:r>
      <w:r w:rsidRPr="00B57007">
        <w:rPr>
          <w:rFonts w:eastAsia="Calibri" w:cstheme="minorHAnsi"/>
          <w:lang w:eastAsia="pl-PL"/>
        </w:rPr>
        <w:t xml:space="preserve"> niż kwoty określone w przepisach wydanych na podstawie art. 11 ust. 8 ustawy z dnia 29 stycznia 2004 r. – Prawo zamówień publicznych (tekst jednolity Dz. </w:t>
      </w:r>
      <w:r w:rsidR="00B02C3F" w:rsidRPr="00B57007">
        <w:rPr>
          <w:rFonts w:eastAsia="Calibri" w:cstheme="minorHAnsi"/>
          <w:lang w:eastAsia="pl-PL"/>
        </w:rPr>
        <w:t>U. z 2018, poz. 1986 z póź.zm.).</w:t>
      </w:r>
    </w:p>
    <w:p w14:paraId="7A6BDB78" w14:textId="77777777" w:rsidR="0088130A" w:rsidRPr="00B57007" w:rsidRDefault="0088130A" w:rsidP="0088130A">
      <w:pPr>
        <w:tabs>
          <w:tab w:val="left" w:pos="1281"/>
          <w:tab w:val="right" w:pos="8953"/>
        </w:tabs>
        <w:autoSpaceDE w:val="0"/>
        <w:autoSpaceDN w:val="0"/>
        <w:spacing w:after="0" w:line="240" w:lineRule="auto"/>
        <w:jc w:val="both"/>
        <w:rPr>
          <w:rFonts w:eastAsia="Calibri" w:cstheme="minorHAnsi"/>
          <w:lang w:eastAsia="pl-PL"/>
        </w:rPr>
      </w:pPr>
    </w:p>
    <w:p w14:paraId="16CF8E2C" w14:textId="77777777" w:rsidR="0088130A" w:rsidRPr="00B57007" w:rsidRDefault="0088130A" w:rsidP="000C7F66">
      <w:pPr>
        <w:numPr>
          <w:ilvl w:val="0"/>
          <w:numId w:val="1"/>
        </w:numPr>
        <w:tabs>
          <w:tab w:val="num" w:pos="284"/>
          <w:tab w:val="right" w:pos="2399"/>
        </w:tabs>
        <w:autoSpaceDE w:val="0"/>
        <w:autoSpaceDN w:val="0"/>
        <w:spacing w:after="0" w:line="240" w:lineRule="auto"/>
        <w:jc w:val="both"/>
        <w:rPr>
          <w:rFonts w:eastAsia="Calibri" w:cstheme="minorHAnsi"/>
          <w:b/>
          <w:bCs/>
          <w:lang w:eastAsia="pl-PL"/>
        </w:rPr>
      </w:pPr>
      <w:r w:rsidRPr="00B57007">
        <w:rPr>
          <w:rFonts w:eastAsia="Calibri" w:cstheme="minorHAnsi"/>
          <w:b/>
          <w:bCs/>
          <w:lang w:eastAsia="pl-PL"/>
        </w:rPr>
        <w:t>NAZWA ZADANIA</w:t>
      </w:r>
    </w:p>
    <w:p w14:paraId="338DDFF6" w14:textId="5DA7396A" w:rsidR="0088130A" w:rsidRPr="00684EE0" w:rsidRDefault="00BE2ABB" w:rsidP="0062569E">
      <w:pPr>
        <w:pStyle w:val="Akapitzlist"/>
        <w:ind w:left="360"/>
        <w:contextualSpacing/>
        <w:jc w:val="both"/>
        <w:rPr>
          <w:rFonts w:asciiTheme="minorHAnsi" w:hAnsiTheme="minorHAnsi" w:cstheme="minorHAnsi"/>
          <w:sz w:val="22"/>
        </w:rPr>
      </w:pPr>
      <w:r w:rsidRPr="00684EE0">
        <w:rPr>
          <w:rFonts w:asciiTheme="minorHAnsi" w:hAnsiTheme="minorHAnsi" w:cstheme="minorHAnsi"/>
          <w:sz w:val="22"/>
        </w:rPr>
        <w:t>„</w:t>
      </w:r>
      <w:r w:rsidR="00782AD5">
        <w:rPr>
          <w:rFonts w:asciiTheme="minorHAnsi" w:hAnsiTheme="minorHAnsi" w:cstheme="minorHAnsi"/>
          <w:sz w:val="22"/>
        </w:rPr>
        <w:t>Opracowanie</w:t>
      </w:r>
      <w:r w:rsidR="00782AD5" w:rsidRPr="00782AD5">
        <w:rPr>
          <w:rFonts w:asciiTheme="minorHAnsi" w:hAnsiTheme="minorHAnsi" w:cstheme="minorHAnsi"/>
          <w:sz w:val="22"/>
        </w:rPr>
        <w:t xml:space="preserve"> i wdrożenie system</w:t>
      </w:r>
      <w:r w:rsidR="00782AD5">
        <w:rPr>
          <w:rFonts w:asciiTheme="minorHAnsi" w:hAnsiTheme="minorHAnsi" w:cstheme="minorHAnsi"/>
          <w:sz w:val="22"/>
        </w:rPr>
        <w:t>u</w:t>
      </w:r>
      <w:r w:rsidR="00782AD5" w:rsidRPr="00782AD5">
        <w:rPr>
          <w:rFonts w:asciiTheme="minorHAnsi" w:hAnsiTheme="minorHAnsi" w:cstheme="minorHAnsi"/>
          <w:sz w:val="22"/>
        </w:rPr>
        <w:t xml:space="preserve"> klasy Learning Management System („LMS”) </w:t>
      </w:r>
      <w:r w:rsidR="00C844B1">
        <w:rPr>
          <w:rFonts w:asciiTheme="minorHAnsi" w:hAnsiTheme="minorHAnsi" w:cstheme="minorHAnsi"/>
          <w:sz w:val="22"/>
        </w:rPr>
        <w:t>dla AMFN</w:t>
      </w:r>
      <w:r w:rsidR="001849A5">
        <w:rPr>
          <w:rFonts w:asciiTheme="minorHAnsi" w:hAnsiTheme="minorHAnsi" w:cstheme="minorHAnsi"/>
          <w:sz w:val="22"/>
        </w:rPr>
        <w:br/>
      </w:r>
      <w:r w:rsidR="00C844B1">
        <w:rPr>
          <w:rFonts w:asciiTheme="minorHAnsi" w:hAnsiTheme="minorHAnsi" w:cstheme="minorHAnsi"/>
          <w:sz w:val="22"/>
        </w:rPr>
        <w:t xml:space="preserve"> </w:t>
      </w:r>
      <w:r w:rsidR="00782AD5">
        <w:rPr>
          <w:rFonts w:asciiTheme="minorHAnsi" w:hAnsiTheme="minorHAnsi" w:cstheme="minorHAnsi"/>
          <w:sz w:val="22"/>
        </w:rPr>
        <w:t xml:space="preserve">w ramach projektu pn. </w:t>
      </w:r>
      <w:r w:rsidR="0062569E" w:rsidRPr="00C844B1">
        <w:rPr>
          <w:rFonts w:asciiTheme="minorHAnsi" w:hAnsiTheme="minorHAnsi" w:cstheme="minorHAnsi"/>
          <w:i/>
          <w:sz w:val="22"/>
        </w:rPr>
        <w:t>Sztuka doskonałości  - rozwój potencjału artystycznego i badawczego  Akademii Muzycznej w Bydgoszczy</w:t>
      </w:r>
      <w:r w:rsidRPr="00684EE0">
        <w:rPr>
          <w:rFonts w:asciiTheme="minorHAnsi" w:hAnsiTheme="minorHAnsi" w:cstheme="minorHAnsi"/>
          <w:sz w:val="22"/>
        </w:rPr>
        <w:t>”</w:t>
      </w:r>
      <w:r w:rsidR="00BA4569">
        <w:rPr>
          <w:rFonts w:asciiTheme="minorHAnsi" w:hAnsiTheme="minorHAnsi" w:cstheme="minorHAnsi"/>
          <w:sz w:val="22"/>
        </w:rPr>
        <w:t>.</w:t>
      </w:r>
    </w:p>
    <w:p w14:paraId="64D5C020" w14:textId="77777777" w:rsidR="00B02C3F" w:rsidRPr="00B57007" w:rsidRDefault="00B02C3F" w:rsidP="0088130A">
      <w:pPr>
        <w:tabs>
          <w:tab w:val="right" w:pos="2399"/>
        </w:tabs>
        <w:autoSpaceDE w:val="0"/>
        <w:autoSpaceDN w:val="0"/>
        <w:spacing w:after="0" w:line="240" w:lineRule="auto"/>
        <w:jc w:val="both"/>
        <w:rPr>
          <w:rFonts w:eastAsia="Calibri" w:cstheme="minorHAnsi"/>
          <w:b/>
          <w:bCs/>
          <w:lang w:eastAsia="pl-PL"/>
        </w:rPr>
      </w:pPr>
    </w:p>
    <w:p w14:paraId="77386AB5" w14:textId="77777777" w:rsidR="00B02C3F" w:rsidRPr="00A41737" w:rsidRDefault="00A41737" w:rsidP="00A41737">
      <w:pPr>
        <w:autoSpaceDE w:val="0"/>
        <w:autoSpaceDN w:val="0"/>
        <w:spacing w:after="0" w:line="240" w:lineRule="auto"/>
        <w:ind w:left="426" w:hanging="426"/>
        <w:jc w:val="both"/>
        <w:rPr>
          <w:rFonts w:eastAsia="Calibri" w:cstheme="minorHAnsi"/>
          <w:bCs/>
          <w:lang w:eastAsia="pl-PL"/>
        </w:rPr>
      </w:pPr>
      <w:r>
        <w:rPr>
          <w:rFonts w:eastAsia="Calibri" w:cstheme="minorHAnsi"/>
          <w:bCs/>
          <w:lang w:eastAsia="pl-PL"/>
        </w:rPr>
        <w:tab/>
      </w:r>
      <w:r w:rsidR="00B02C3F" w:rsidRPr="00B57007">
        <w:rPr>
          <w:rFonts w:eastAsia="Calibri" w:cstheme="minorHAnsi"/>
          <w:bCs/>
          <w:lang w:eastAsia="pl-PL"/>
        </w:rPr>
        <w:t xml:space="preserve">CPV: </w:t>
      </w:r>
      <w:r>
        <w:rPr>
          <w:rFonts w:eastAsia="Calibri" w:cstheme="minorHAnsi"/>
          <w:bCs/>
          <w:lang w:eastAsia="pl-PL"/>
        </w:rPr>
        <w:t xml:space="preserve">     722</w:t>
      </w:r>
      <w:r w:rsidR="00C844B1">
        <w:rPr>
          <w:rFonts w:eastAsia="Calibri" w:cstheme="minorHAnsi"/>
          <w:bCs/>
          <w:lang w:eastAsia="pl-PL"/>
        </w:rPr>
        <w:t>10000</w:t>
      </w:r>
      <w:r>
        <w:rPr>
          <w:rFonts w:eastAsia="Calibri" w:cstheme="minorHAnsi"/>
          <w:bCs/>
          <w:lang w:eastAsia="pl-PL"/>
        </w:rPr>
        <w:t>-</w:t>
      </w:r>
      <w:r w:rsidR="00C844B1">
        <w:rPr>
          <w:rFonts w:eastAsia="Calibri" w:cstheme="minorHAnsi"/>
          <w:bCs/>
          <w:lang w:eastAsia="pl-PL"/>
        </w:rPr>
        <w:t>0</w:t>
      </w:r>
      <w:r>
        <w:rPr>
          <w:rFonts w:eastAsia="Calibri" w:cstheme="minorHAnsi"/>
          <w:bCs/>
          <w:lang w:eastAsia="pl-PL"/>
        </w:rPr>
        <w:t xml:space="preserve">  - </w:t>
      </w:r>
      <w:r w:rsidRPr="00A41737">
        <w:rPr>
          <w:rFonts w:eastAsia="Calibri" w:cstheme="minorHAnsi"/>
          <w:bCs/>
          <w:lang w:eastAsia="pl-PL"/>
        </w:rPr>
        <w:t xml:space="preserve"> </w:t>
      </w:r>
      <w:r w:rsidR="00C844B1" w:rsidRPr="00C844B1">
        <w:rPr>
          <w:rFonts w:eastAsia="Calibri" w:cstheme="minorHAnsi"/>
          <w:bCs/>
          <w:lang w:eastAsia="pl-PL"/>
        </w:rPr>
        <w:t>Usługi programowania pakietów oprogramowania</w:t>
      </w:r>
    </w:p>
    <w:p w14:paraId="420F06A7" w14:textId="3835D7BB" w:rsidR="004F5CD0" w:rsidRPr="00B57007" w:rsidRDefault="004F5CD0" w:rsidP="00B02C3F">
      <w:pPr>
        <w:tabs>
          <w:tab w:val="left" w:pos="284"/>
          <w:tab w:val="right" w:pos="8953"/>
        </w:tabs>
        <w:autoSpaceDE w:val="0"/>
        <w:autoSpaceDN w:val="0"/>
        <w:spacing w:after="0" w:line="240" w:lineRule="auto"/>
        <w:jc w:val="both"/>
        <w:rPr>
          <w:rFonts w:eastAsia="Calibri" w:cstheme="minorHAnsi"/>
          <w:b/>
          <w:bCs/>
          <w:lang w:eastAsia="pl-PL"/>
        </w:rPr>
      </w:pPr>
    </w:p>
    <w:p w14:paraId="557F1D1E" w14:textId="77777777" w:rsidR="00BE2ABB" w:rsidRPr="00BE2ABB" w:rsidRDefault="0088130A" w:rsidP="000C7F66">
      <w:pPr>
        <w:numPr>
          <w:ilvl w:val="0"/>
          <w:numId w:val="1"/>
        </w:numPr>
        <w:tabs>
          <w:tab w:val="left" w:pos="284"/>
          <w:tab w:val="right" w:pos="8953"/>
        </w:tabs>
        <w:autoSpaceDE w:val="0"/>
        <w:autoSpaceDN w:val="0"/>
        <w:spacing w:after="0" w:line="240" w:lineRule="auto"/>
        <w:jc w:val="both"/>
        <w:rPr>
          <w:rFonts w:eastAsia="Calibri" w:cstheme="minorHAnsi"/>
          <w:b/>
          <w:bCs/>
          <w:lang w:eastAsia="pl-PL"/>
        </w:rPr>
      </w:pPr>
      <w:r w:rsidRPr="00B57007">
        <w:rPr>
          <w:rFonts w:eastAsia="Calibri" w:cstheme="minorHAnsi"/>
          <w:b/>
          <w:bCs/>
          <w:lang w:eastAsia="pl-PL"/>
        </w:rPr>
        <w:t>OPIS PRZEDMIOTU ZAMÓWIENIA</w:t>
      </w:r>
      <w:r w:rsidR="00C57016" w:rsidRPr="00B57007">
        <w:rPr>
          <w:rFonts w:cstheme="minorHAnsi"/>
        </w:rPr>
        <w:t xml:space="preserve"> </w:t>
      </w:r>
    </w:p>
    <w:p w14:paraId="088CE9AF" w14:textId="77777777" w:rsidR="0088130A" w:rsidRDefault="0088130A" w:rsidP="00BE2ABB">
      <w:pPr>
        <w:tabs>
          <w:tab w:val="left" w:pos="284"/>
          <w:tab w:val="right" w:pos="8953"/>
        </w:tabs>
        <w:autoSpaceDE w:val="0"/>
        <w:autoSpaceDN w:val="0"/>
        <w:spacing w:after="0" w:line="240" w:lineRule="auto"/>
        <w:ind w:left="360"/>
        <w:jc w:val="both"/>
        <w:rPr>
          <w:rFonts w:cstheme="minorHAnsi"/>
        </w:rPr>
      </w:pPr>
    </w:p>
    <w:p w14:paraId="55452BAD" w14:textId="4A7D01FC" w:rsidR="00A41737" w:rsidRPr="001849A5" w:rsidRDefault="00BE2ABB" w:rsidP="001849A5">
      <w:pPr>
        <w:tabs>
          <w:tab w:val="right" w:pos="2399"/>
        </w:tabs>
        <w:autoSpaceDE w:val="0"/>
        <w:autoSpaceDN w:val="0"/>
        <w:jc w:val="both"/>
        <w:rPr>
          <w:rFonts w:cstheme="minorHAnsi"/>
        </w:rPr>
      </w:pPr>
      <w:r>
        <w:rPr>
          <w:rFonts w:eastAsia="Calibri" w:cstheme="minorHAnsi"/>
          <w:b/>
          <w:bCs/>
          <w:lang w:eastAsia="pl-PL"/>
        </w:rPr>
        <w:t xml:space="preserve">       </w:t>
      </w:r>
      <w:r w:rsidR="0088130A" w:rsidRPr="00BE2ABB">
        <w:rPr>
          <w:rFonts w:cstheme="minorHAnsi"/>
        </w:rPr>
        <w:t xml:space="preserve">Szczegółowy opis obsługi został opisany w </w:t>
      </w:r>
      <w:r w:rsidR="00B57007" w:rsidRPr="002607B0">
        <w:rPr>
          <w:rFonts w:cstheme="minorHAnsi"/>
          <w:b/>
        </w:rPr>
        <w:t xml:space="preserve">Załączniku nr </w:t>
      </w:r>
      <w:r w:rsidR="002607B0" w:rsidRPr="002607B0">
        <w:rPr>
          <w:rFonts w:cstheme="minorHAnsi"/>
          <w:b/>
        </w:rPr>
        <w:t>6</w:t>
      </w:r>
      <w:r w:rsidR="0088130A" w:rsidRPr="00BE2ABB">
        <w:rPr>
          <w:rFonts w:cstheme="minorHAnsi"/>
          <w:b/>
        </w:rPr>
        <w:t xml:space="preserve"> do SIWZ.</w:t>
      </w:r>
    </w:p>
    <w:p w14:paraId="59A981C9" w14:textId="77777777" w:rsidR="00A41737" w:rsidRPr="00B57007" w:rsidRDefault="00A41737" w:rsidP="0088130A">
      <w:pPr>
        <w:spacing w:after="0" w:line="240" w:lineRule="auto"/>
        <w:jc w:val="both"/>
        <w:rPr>
          <w:rFonts w:eastAsia="Calibri" w:cstheme="minorHAnsi"/>
          <w:lang w:eastAsia="pl-PL"/>
        </w:rPr>
      </w:pPr>
    </w:p>
    <w:p w14:paraId="56E4D21C" w14:textId="77777777" w:rsidR="0088130A" w:rsidRPr="00B57007" w:rsidRDefault="0088130A" w:rsidP="0088130A">
      <w:pPr>
        <w:numPr>
          <w:ilvl w:val="0"/>
          <w:numId w:val="1"/>
        </w:numPr>
        <w:tabs>
          <w:tab w:val="left" w:pos="284"/>
          <w:tab w:val="right" w:pos="8953"/>
        </w:tabs>
        <w:autoSpaceDE w:val="0"/>
        <w:autoSpaceDN w:val="0"/>
        <w:spacing w:after="0" w:line="240" w:lineRule="auto"/>
        <w:contextualSpacing/>
        <w:jc w:val="both"/>
        <w:rPr>
          <w:rFonts w:eastAsia="Calibri" w:cstheme="minorHAnsi"/>
          <w:b/>
          <w:bCs/>
          <w:lang w:eastAsia="pl-PL"/>
        </w:rPr>
      </w:pPr>
      <w:r w:rsidRPr="00B57007">
        <w:rPr>
          <w:rFonts w:eastAsia="Calibri" w:cstheme="minorHAnsi"/>
          <w:b/>
          <w:bCs/>
          <w:lang w:eastAsia="pl-PL"/>
        </w:rPr>
        <w:t>TERMIN WYKONANIA ZAMÓWIENIA</w:t>
      </w:r>
    </w:p>
    <w:p w14:paraId="235D7110" w14:textId="77777777" w:rsidR="00F12863" w:rsidRDefault="00F12863" w:rsidP="0088130A">
      <w:pPr>
        <w:spacing w:after="0" w:line="240" w:lineRule="auto"/>
        <w:ind w:left="284"/>
        <w:jc w:val="both"/>
        <w:rPr>
          <w:rFonts w:cstheme="minorHAnsi"/>
        </w:rPr>
      </w:pPr>
    </w:p>
    <w:p w14:paraId="52C73413" w14:textId="57ECF949" w:rsidR="0088130A" w:rsidRDefault="00A41737" w:rsidP="0088130A">
      <w:pPr>
        <w:spacing w:after="0" w:line="240" w:lineRule="auto"/>
        <w:ind w:left="284"/>
        <w:jc w:val="both"/>
        <w:rPr>
          <w:rFonts w:cstheme="minorHAnsi"/>
          <w:b/>
        </w:rPr>
      </w:pPr>
      <w:r>
        <w:rPr>
          <w:rFonts w:cstheme="minorHAnsi"/>
        </w:rPr>
        <w:t>Przedmiot zamówienia winien być wykonany i odebrany d</w:t>
      </w:r>
      <w:r w:rsidR="00556302">
        <w:rPr>
          <w:rFonts w:cstheme="minorHAnsi"/>
        </w:rPr>
        <w:t xml:space="preserve">o </w:t>
      </w:r>
      <w:r w:rsidR="00556302" w:rsidRPr="00915013">
        <w:rPr>
          <w:rFonts w:cstheme="minorHAnsi"/>
        </w:rPr>
        <w:t xml:space="preserve">dnia </w:t>
      </w:r>
      <w:r w:rsidR="00C844B1" w:rsidRPr="00915013">
        <w:rPr>
          <w:rFonts w:cstheme="minorHAnsi"/>
          <w:b/>
        </w:rPr>
        <w:t>10</w:t>
      </w:r>
      <w:r w:rsidR="00556302" w:rsidRPr="00915013">
        <w:rPr>
          <w:rFonts w:cstheme="minorHAnsi"/>
          <w:b/>
        </w:rPr>
        <w:t xml:space="preserve"> </w:t>
      </w:r>
      <w:r w:rsidR="00C844B1" w:rsidRPr="00915013">
        <w:rPr>
          <w:rFonts w:cstheme="minorHAnsi"/>
          <w:b/>
        </w:rPr>
        <w:t>grudnia</w:t>
      </w:r>
      <w:r w:rsidR="00556302" w:rsidRPr="00915013">
        <w:rPr>
          <w:rFonts w:cstheme="minorHAnsi"/>
          <w:b/>
        </w:rPr>
        <w:t xml:space="preserve"> </w:t>
      </w:r>
      <w:r w:rsidR="00915013" w:rsidRPr="00915013">
        <w:rPr>
          <w:rFonts w:cstheme="minorHAnsi"/>
          <w:b/>
        </w:rPr>
        <w:t>2020</w:t>
      </w:r>
      <w:r w:rsidRPr="00915013">
        <w:rPr>
          <w:rFonts w:cstheme="minorHAnsi"/>
          <w:b/>
        </w:rPr>
        <w:t xml:space="preserve"> r</w:t>
      </w:r>
      <w:r w:rsidR="00B57007" w:rsidRPr="00915013">
        <w:rPr>
          <w:rFonts w:cstheme="minorHAnsi"/>
          <w:b/>
        </w:rPr>
        <w:t>.</w:t>
      </w:r>
    </w:p>
    <w:p w14:paraId="4A4131EF" w14:textId="7623D301" w:rsidR="00C844B1" w:rsidRDefault="00C844B1" w:rsidP="001849A5">
      <w:pPr>
        <w:spacing w:after="0" w:line="240" w:lineRule="auto"/>
        <w:jc w:val="both"/>
        <w:rPr>
          <w:rFonts w:cstheme="minorHAnsi"/>
          <w:b/>
        </w:rPr>
      </w:pPr>
    </w:p>
    <w:p w14:paraId="42256BFA" w14:textId="77777777" w:rsidR="00C844B1" w:rsidRDefault="0088130A" w:rsidP="00C844B1">
      <w:pPr>
        <w:numPr>
          <w:ilvl w:val="0"/>
          <w:numId w:val="1"/>
        </w:numPr>
        <w:tabs>
          <w:tab w:val="left" w:pos="426"/>
          <w:tab w:val="right" w:pos="8953"/>
        </w:tabs>
        <w:autoSpaceDE w:val="0"/>
        <w:autoSpaceDN w:val="0"/>
        <w:spacing w:after="0" w:line="240" w:lineRule="auto"/>
        <w:jc w:val="both"/>
        <w:rPr>
          <w:rFonts w:cstheme="minorHAnsi"/>
          <w:b/>
        </w:rPr>
      </w:pPr>
      <w:r w:rsidRPr="00B57007">
        <w:rPr>
          <w:rFonts w:cstheme="minorHAnsi"/>
          <w:b/>
        </w:rPr>
        <w:t>WYKLUCZENIE – WARUNKI UDZIAŁU W POSTĘPOWANIU</w:t>
      </w:r>
    </w:p>
    <w:p w14:paraId="30AC1A9B" w14:textId="77777777" w:rsidR="00C844B1" w:rsidRDefault="00C844B1" w:rsidP="00C844B1">
      <w:pPr>
        <w:tabs>
          <w:tab w:val="left" w:pos="426"/>
          <w:tab w:val="right" w:pos="8953"/>
        </w:tabs>
        <w:autoSpaceDE w:val="0"/>
        <w:autoSpaceDN w:val="0"/>
        <w:spacing w:after="0" w:line="240" w:lineRule="auto"/>
        <w:jc w:val="both"/>
        <w:rPr>
          <w:rFonts w:cstheme="minorHAnsi"/>
          <w:b/>
        </w:rPr>
      </w:pPr>
    </w:p>
    <w:p w14:paraId="55857C68" w14:textId="77777777" w:rsidR="000C7F66" w:rsidRPr="00C844B1" w:rsidRDefault="0088130A" w:rsidP="00C844B1">
      <w:pPr>
        <w:tabs>
          <w:tab w:val="left" w:pos="426"/>
          <w:tab w:val="right" w:pos="8953"/>
        </w:tabs>
        <w:autoSpaceDE w:val="0"/>
        <w:autoSpaceDN w:val="0"/>
        <w:spacing w:after="0" w:line="240" w:lineRule="auto"/>
        <w:jc w:val="both"/>
        <w:rPr>
          <w:rFonts w:cstheme="minorHAnsi"/>
          <w:b/>
        </w:rPr>
      </w:pPr>
      <w:r w:rsidRPr="00C844B1">
        <w:rPr>
          <w:rFonts w:cstheme="minorHAnsi"/>
        </w:rPr>
        <w:t xml:space="preserve">O udzielenie zamówienia mogą </w:t>
      </w:r>
      <w:r w:rsidR="000C7F66" w:rsidRPr="00C844B1">
        <w:rPr>
          <w:rFonts w:cstheme="minorHAnsi"/>
        </w:rPr>
        <w:t xml:space="preserve">ubiegać się Wykonawcy, którzy: </w:t>
      </w:r>
    </w:p>
    <w:p w14:paraId="7D028249" w14:textId="77777777" w:rsidR="0026092C" w:rsidRDefault="0026092C" w:rsidP="0026092C">
      <w:pPr>
        <w:keepNext/>
        <w:spacing w:after="0" w:line="240" w:lineRule="auto"/>
        <w:jc w:val="both"/>
        <w:rPr>
          <w:rFonts w:cstheme="minorHAnsi"/>
          <w:bCs/>
        </w:rPr>
      </w:pPr>
    </w:p>
    <w:p w14:paraId="644D28EC" w14:textId="77777777" w:rsidR="0088130A" w:rsidRDefault="0088130A" w:rsidP="00DF27C8">
      <w:pPr>
        <w:pStyle w:val="Akapitzlist"/>
        <w:keepNext/>
        <w:numPr>
          <w:ilvl w:val="1"/>
          <w:numId w:val="1"/>
        </w:numPr>
        <w:ind w:left="709" w:hanging="709"/>
        <w:jc w:val="both"/>
        <w:rPr>
          <w:rFonts w:asciiTheme="minorHAnsi" w:hAnsiTheme="minorHAnsi" w:cstheme="minorHAnsi"/>
          <w:sz w:val="22"/>
        </w:rPr>
      </w:pPr>
      <w:r w:rsidRPr="0026092C">
        <w:rPr>
          <w:rFonts w:asciiTheme="minorHAnsi" w:hAnsiTheme="minorHAnsi" w:cstheme="minorHAnsi"/>
          <w:bCs/>
          <w:sz w:val="22"/>
        </w:rPr>
        <w:t xml:space="preserve">Nie podlegają wykluczeniu z postępowania na podstawie art. 24 ust 1 pkt 12-23, ustawy </w:t>
      </w:r>
      <w:proofErr w:type="spellStart"/>
      <w:r w:rsidRPr="0026092C">
        <w:rPr>
          <w:rFonts w:asciiTheme="minorHAnsi" w:hAnsiTheme="minorHAnsi" w:cstheme="minorHAnsi"/>
          <w:bCs/>
          <w:sz w:val="22"/>
        </w:rPr>
        <w:t>Pzp</w:t>
      </w:r>
      <w:proofErr w:type="spellEnd"/>
      <w:r w:rsidRPr="0026092C">
        <w:rPr>
          <w:rFonts w:asciiTheme="minorHAnsi" w:hAnsiTheme="minorHAnsi" w:cstheme="minorHAnsi"/>
          <w:bCs/>
          <w:sz w:val="22"/>
        </w:rPr>
        <w:t>,</w:t>
      </w:r>
      <w:r w:rsidRPr="0026092C">
        <w:rPr>
          <w:rFonts w:asciiTheme="minorHAnsi" w:hAnsiTheme="minorHAnsi" w:cstheme="minorHAnsi"/>
          <w:sz w:val="22"/>
        </w:rPr>
        <w:t xml:space="preserve"> oraz ust. 5 pkt. 1 z zastrzeżeniem art. 24 ust. 7-10 ustawy.</w:t>
      </w:r>
    </w:p>
    <w:p w14:paraId="7F27D00E" w14:textId="77777777" w:rsidR="00DF27C8" w:rsidRPr="0026092C" w:rsidRDefault="00DF27C8" w:rsidP="00DF27C8">
      <w:pPr>
        <w:pStyle w:val="Akapitzlist"/>
        <w:keepNext/>
        <w:ind w:left="709" w:hanging="709"/>
        <w:jc w:val="both"/>
        <w:rPr>
          <w:rFonts w:asciiTheme="minorHAnsi" w:hAnsiTheme="minorHAnsi" w:cstheme="minorHAnsi"/>
          <w:sz w:val="22"/>
        </w:rPr>
      </w:pPr>
    </w:p>
    <w:p w14:paraId="35659FA0" w14:textId="77777777" w:rsidR="0088130A" w:rsidRPr="002E0096" w:rsidRDefault="0088130A" w:rsidP="00DF27C8">
      <w:pPr>
        <w:pStyle w:val="Akapitzlist"/>
        <w:keepNext/>
        <w:numPr>
          <w:ilvl w:val="1"/>
          <w:numId w:val="1"/>
        </w:numPr>
        <w:ind w:left="709" w:hanging="709"/>
        <w:jc w:val="both"/>
        <w:rPr>
          <w:rFonts w:asciiTheme="minorHAnsi" w:hAnsiTheme="minorHAnsi" w:cstheme="minorHAnsi"/>
          <w:sz w:val="22"/>
        </w:rPr>
      </w:pPr>
      <w:r w:rsidRPr="0026092C">
        <w:rPr>
          <w:rFonts w:asciiTheme="minorHAnsi" w:hAnsiTheme="minorHAnsi" w:cstheme="minorHAnsi"/>
          <w:bCs/>
          <w:sz w:val="22"/>
        </w:rPr>
        <w:t>Spełniają warunki udziału w postępowaniu, o których mowa</w:t>
      </w:r>
      <w:r w:rsidR="0026092C" w:rsidRPr="0026092C">
        <w:rPr>
          <w:rFonts w:asciiTheme="minorHAnsi" w:hAnsiTheme="minorHAnsi" w:cstheme="minorHAnsi"/>
          <w:bCs/>
          <w:sz w:val="22"/>
        </w:rPr>
        <w:t xml:space="preserve"> w art. 22 ustawy </w:t>
      </w:r>
      <w:proofErr w:type="spellStart"/>
      <w:r w:rsidR="0026092C" w:rsidRPr="0026092C">
        <w:rPr>
          <w:rFonts w:asciiTheme="minorHAnsi" w:hAnsiTheme="minorHAnsi" w:cstheme="minorHAnsi"/>
          <w:bCs/>
          <w:sz w:val="22"/>
        </w:rPr>
        <w:t>Pzp</w:t>
      </w:r>
      <w:proofErr w:type="spellEnd"/>
      <w:r w:rsidR="0026092C" w:rsidRPr="0026092C">
        <w:rPr>
          <w:rFonts w:asciiTheme="minorHAnsi" w:hAnsiTheme="minorHAnsi" w:cstheme="minorHAnsi"/>
          <w:bCs/>
          <w:sz w:val="22"/>
        </w:rPr>
        <w:t xml:space="preserve"> dotyczące s</w:t>
      </w:r>
      <w:r w:rsidR="00BA4569">
        <w:rPr>
          <w:rFonts w:asciiTheme="minorHAnsi" w:hAnsiTheme="minorHAnsi" w:cstheme="minorHAnsi"/>
          <w:bCs/>
          <w:sz w:val="22"/>
        </w:rPr>
        <w:t>ytuacji ekonomiczno-</w:t>
      </w:r>
      <w:r w:rsidRPr="0026092C">
        <w:rPr>
          <w:rFonts w:asciiTheme="minorHAnsi" w:hAnsiTheme="minorHAnsi" w:cstheme="minorHAnsi"/>
          <w:bCs/>
          <w:sz w:val="22"/>
        </w:rPr>
        <w:t>finansowej</w:t>
      </w:r>
      <w:r w:rsidR="00BA4569">
        <w:rPr>
          <w:rFonts w:asciiTheme="minorHAnsi" w:hAnsiTheme="minorHAnsi" w:cstheme="minorHAnsi"/>
          <w:bCs/>
          <w:sz w:val="22"/>
        </w:rPr>
        <w:t xml:space="preserve">, </w:t>
      </w:r>
      <w:r w:rsidR="00BA4569" w:rsidRPr="00BA4569">
        <w:rPr>
          <w:rFonts w:asciiTheme="minorHAnsi" w:hAnsiTheme="minorHAnsi" w:cstheme="minorHAnsi"/>
          <w:bCs/>
          <w:sz w:val="22"/>
        </w:rPr>
        <w:t>zdolności technicznej lub zawodowej</w:t>
      </w:r>
      <w:r w:rsidR="002E0096">
        <w:rPr>
          <w:rFonts w:asciiTheme="minorHAnsi" w:hAnsiTheme="minorHAnsi" w:cstheme="minorHAnsi"/>
          <w:bCs/>
          <w:sz w:val="22"/>
        </w:rPr>
        <w:t>, doświadczenia w realizacji usług równoważnych z przedmiotem zamówienia</w:t>
      </w:r>
      <w:r w:rsidR="000C7F66" w:rsidRPr="0026092C">
        <w:rPr>
          <w:rFonts w:asciiTheme="minorHAnsi" w:hAnsiTheme="minorHAnsi" w:cstheme="minorHAnsi"/>
          <w:bCs/>
          <w:sz w:val="22"/>
        </w:rPr>
        <w:t>.</w:t>
      </w:r>
    </w:p>
    <w:p w14:paraId="16A97E64" w14:textId="77777777" w:rsidR="002E0096" w:rsidRPr="002E0096" w:rsidRDefault="002E0096" w:rsidP="002E0096">
      <w:pPr>
        <w:pStyle w:val="Akapitzlist"/>
        <w:keepNext/>
        <w:ind w:left="426"/>
        <w:jc w:val="both"/>
        <w:rPr>
          <w:rFonts w:asciiTheme="minorHAnsi" w:hAnsiTheme="minorHAnsi" w:cstheme="minorHAnsi"/>
          <w:sz w:val="22"/>
        </w:rPr>
      </w:pPr>
    </w:p>
    <w:p w14:paraId="7F627DD1" w14:textId="77777777" w:rsidR="002E0096" w:rsidRPr="002E0096" w:rsidRDefault="002E0096" w:rsidP="002E0096">
      <w:pPr>
        <w:pStyle w:val="Akapitzlist"/>
        <w:keepNext/>
        <w:numPr>
          <w:ilvl w:val="2"/>
          <w:numId w:val="1"/>
        </w:numPr>
        <w:ind w:left="709" w:hanging="709"/>
        <w:jc w:val="both"/>
        <w:rPr>
          <w:rFonts w:asciiTheme="minorHAnsi" w:hAnsiTheme="minorHAnsi" w:cstheme="minorHAnsi"/>
          <w:sz w:val="22"/>
        </w:rPr>
      </w:pPr>
      <w:r>
        <w:rPr>
          <w:rFonts w:asciiTheme="minorHAnsi" w:hAnsiTheme="minorHAnsi" w:cstheme="minorHAnsi"/>
          <w:bCs/>
          <w:sz w:val="22"/>
        </w:rPr>
        <w:t>Sytuacja ekonomiczno-finansowa – opis warunku</w:t>
      </w:r>
    </w:p>
    <w:p w14:paraId="0081C3AD" w14:textId="77777777" w:rsidR="002E0096" w:rsidRPr="002E0096" w:rsidRDefault="002E0096" w:rsidP="002E0096">
      <w:pPr>
        <w:pStyle w:val="Akapitzlist"/>
        <w:keepNext/>
        <w:ind w:left="709"/>
        <w:jc w:val="both"/>
        <w:rPr>
          <w:rFonts w:asciiTheme="minorHAnsi" w:hAnsiTheme="minorHAnsi" w:cstheme="minorHAnsi"/>
          <w:sz w:val="22"/>
        </w:rPr>
      </w:pPr>
    </w:p>
    <w:p w14:paraId="0D3C63FF" w14:textId="77777777" w:rsidR="001B6B79" w:rsidRDefault="002E0096" w:rsidP="00A265DB">
      <w:pPr>
        <w:pStyle w:val="Akapitzlist"/>
        <w:keepNext/>
        <w:numPr>
          <w:ilvl w:val="0"/>
          <w:numId w:val="21"/>
        </w:numPr>
        <w:ind w:left="851" w:hanging="425"/>
        <w:jc w:val="both"/>
        <w:rPr>
          <w:rFonts w:asciiTheme="minorHAnsi" w:hAnsiTheme="minorHAnsi" w:cstheme="minorHAnsi"/>
          <w:sz w:val="22"/>
          <w:szCs w:val="22"/>
        </w:rPr>
      </w:pPr>
      <w:r w:rsidRPr="001B6B79">
        <w:rPr>
          <w:rFonts w:asciiTheme="minorHAnsi" w:hAnsiTheme="minorHAnsi" w:cstheme="minorHAnsi"/>
          <w:sz w:val="22"/>
          <w:szCs w:val="22"/>
        </w:rPr>
        <w:t xml:space="preserve">Wykonawca oświadcza, że </w:t>
      </w:r>
      <w:r w:rsidRPr="001B6B79">
        <w:rPr>
          <w:rFonts w:asciiTheme="minorHAnsi" w:hAnsiTheme="minorHAnsi" w:cstheme="minorHAnsi"/>
          <w:b/>
          <w:sz w:val="22"/>
          <w:szCs w:val="22"/>
        </w:rPr>
        <w:t>nie znajduje się w trudnej sytuacji finansowo-ekonomicznej, która mogłaby wpłynąć niekorzystnie na realizację zamówienia</w:t>
      </w:r>
      <w:r w:rsidRPr="001B6B79">
        <w:rPr>
          <w:rFonts w:asciiTheme="minorHAnsi" w:hAnsiTheme="minorHAnsi" w:cstheme="minorHAnsi"/>
          <w:sz w:val="22"/>
          <w:szCs w:val="22"/>
        </w:rPr>
        <w:t>.</w:t>
      </w:r>
    </w:p>
    <w:p w14:paraId="60D4DE31" w14:textId="77777777" w:rsidR="00DF27C8" w:rsidRPr="001B6B79" w:rsidRDefault="00DF27C8" w:rsidP="00DF27C8">
      <w:pPr>
        <w:pStyle w:val="Akapitzlist"/>
        <w:keepNext/>
        <w:ind w:left="851"/>
        <w:jc w:val="both"/>
        <w:rPr>
          <w:rFonts w:asciiTheme="minorHAnsi" w:hAnsiTheme="minorHAnsi" w:cstheme="minorHAnsi"/>
          <w:sz w:val="22"/>
          <w:szCs w:val="22"/>
        </w:rPr>
      </w:pPr>
    </w:p>
    <w:p w14:paraId="615CD7C0" w14:textId="77777777" w:rsidR="00DF27C8" w:rsidRPr="00C844B1" w:rsidRDefault="002E0096" w:rsidP="00A265DB">
      <w:pPr>
        <w:pStyle w:val="Akapitzlist"/>
        <w:keepNext/>
        <w:numPr>
          <w:ilvl w:val="0"/>
          <w:numId w:val="21"/>
        </w:numPr>
        <w:ind w:left="851" w:hanging="425"/>
        <w:jc w:val="both"/>
        <w:rPr>
          <w:rFonts w:asciiTheme="minorHAnsi" w:hAnsiTheme="minorHAnsi" w:cstheme="minorHAnsi"/>
          <w:sz w:val="22"/>
          <w:szCs w:val="22"/>
        </w:rPr>
      </w:pPr>
      <w:r w:rsidRPr="00C844B1">
        <w:rPr>
          <w:rFonts w:asciiTheme="minorHAnsi" w:hAnsiTheme="minorHAnsi" w:cstheme="minorHAnsi"/>
          <w:sz w:val="22"/>
          <w:szCs w:val="22"/>
        </w:rPr>
        <w:t xml:space="preserve">W przypadku Wykonawców wspólnie ubiegających się o udzielenie zamówienia lub korzystania z zasobów podmiotów trzecich na podstawie art. 22a ustawy </w:t>
      </w:r>
      <w:proofErr w:type="spellStart"/>
      <w:r w:rsidRPr="00C844B1">
        <w:rPr>
          <w:rFonts w:asciiTheme="minorHAnsi" w:hAnsiTheme="minorHAnsi" w:cstheme="minorHAnsi"/>
          <w:sz w:val="22"/>
          <w:szCs w:val="22"/>
        </w:rPr>
        <w:t>Pzp</w:t>
      </w:r>
      <w:proofErr w:type="spellEnd"/>
      <w:r w:rsidRPr="00C844B1">
        <w:rPr>
          <w:rFonts w:asciiTheme="minorHAnsi" w:hAnsiTheme="minorHAnsi" w:cstheme="minorHAnsi"/>
          <w:sz w:val="22"/>
          <w:szCs w:val="22"/>
        </w:rPr>
        <w:t xml:space="preserve"> minimum jeden </w:t>
      </w:r>
      <w:r w:rsidRPr="00C844B1">
        <w:rPr>
          <w:rFonts w:asciiTheme="minorHAnsi" w:hAnsiTheme="minorHAnsi" w:cstheme="minorHAnsi"/>
          <w:sz w:val="22"/>
          <w:szCs w:val="22"/>
        </w:rPr>
        <w:lastRenderedPageBreak/>
        <w:t>Wykonawca albo wszyscy Ci wykonawcy wspólnie powinni spełniać warunek. Konieczność ich spełniania odnosi się do konsorcjum jako całości, nie do jego poszczególnych członków.</w:t>
      </w:r>
    </w:p>
    <w:p w14:paraId="41CDD018" w14:textId="77777777" w:rsidR="00DF27C8" w:rsidRPr="00C844B1" w:rsidRDefault="00DF27C8" w:rsidP="00DF27C8">
      <w:pPr>
        <w:pStyle w:val="Akapitzlist"/>
        <w:rPr>
          <w:rFonts w:asciiTheme="minorHAnsi" w:hAnsiTheme="minorHAnsi" w:cstheme="minorHAnsi"/>
          <w:sz w:val="22"/>
          <w:szCs w:val="22"/>
        </w:rPr>
      </w:pPr>
    </w:p>
    <w:p w14:paraId="0FB4FF6A" w14:textId="77777777" w:rsidR="001B6B79" w:rsidRPr="00C844B1" w:rsidRDefault="002E0096" w:rsidP="00A265DB">
      <w:pPr>
        <w:pStyle w:val="Akapitzlist"/>
        <w:keepNext/>
        <w:numPr>
          <w:ilvl w:val="0"/>
          <w:numId w:val="21"/>
        </w:numPr>
        <w:ind w:left="851" w:hanging="425"/>
        <w:jc w:val="both"/>
        <w:rPr>
          <w:rFonts w:asciiTheme="minorHAnsi" w:hAnsiTheme="minorHAnsi" w:cstheme="minorHAnsi"/>
          <w:sz w:val="22"/>
          <w:szCs w:val="22"/>
        </w:rPr>
      </w:pPr>
      <w:r w:rsidRPr="00C844B1">
        <w:rPr>
          <w:rFonts w:asciiTheme="minorHAnsi" w:hAnsiTheme="minorHAnsi" w:cstheme="minorHAnsi"/>
          <w:sz w:val="22"/>
          <w:szCs w:val="22"/>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W związku z powyższym integralną częścią oferty jest zobowiązanie podmiotu udostępniającego zasoby, które to zobowiązanie będzie także załącznikiem do zawartej z wykonawcą umowy.</w:t>
      </w:r>
    </w:p>
    <w:p w14:paraId="2DB73F0E" w14:textId="77777777" w:rsidR="00DF27C8" w:rsidRPr="00DF27C8" w:rsidRDefault="00DF27C8" w:rsidP="00DF27C8">
      <w:pPr>
        <w:pStyle w:val="Akapitzlist"/>
        <w:rPr>
          <w:rFonts w:asciiTheme="minorHAnsi" w:hAnsiTheme="minorHAnsi" w:cstheme="minorHAnsi"/>
          <w:sz w:val="22"/>
          <w:szCs w:val="22"/>
        </w:rPr>
      </w:pPr>
    </w:p>
    <w:p w14:paraId="69FAC2BE" w14:textId="4F9D3953" w:rsidR="002E0096" w:rsidRPr="001B6B79" w:rsidRDefault="002E0096" w:rsidP="00A265DB">
      <w:pPr>
        <w:pStyle w:val="Akapitzlist"/>
        <w:keepNext/>
        <w:numPr>
          <w:ilvl w:val="0"/>
          <w:numId w:val="21"/>
        </w:numPr>
        <w:ind w:left="851" w:hanging="425"/>
        <w:jc w:val="both"/>
        <w:rPr>
          <w:rFonts w:asciiTheme="minorHAnsi" w:hAnsiTheme="minorHAnsi" w:cstheme="minorHAnsi"/>
          <w:sz w:val="22"/>
          <w:szCs w:val="22"/>
        </w:rPr>
      </w:pPr>
      <w:r w:rsidRPr="001B6B79">
        <w:rPr>
          <w:rFonts w:asciiTheme="minorHAnsi" w:hAnsiTheme="minorHAnsi" w:cstheme="minorHAnsi"/>
          <w:sz w:val="22"/>
          <w:szCs w:val="22"/>
          <w:u w:val="single"/>
        </w:rPr>
        <w:t xml:space="preserve">Na potwierdzenie spełniania tego warunku Wykonawca składa oświadczenie stanowiące </w:t>
      </w:r>
      <w:r w:rsidRPr="0067687C">
        <w:rPr>
          <w:rFonts w:asciiTheme="minorHAnsi" w:hAnsiTheme="minorHAnsi" w:cstheme="minorHAnsi"/>
          <w:b/>
          <w:sz w:val="22"/>
          <w:szCs w:val="22"/>
          <w:u w:val="single"/>
        </w:rPr>
        <w:t xml:space="preserve">załącznik nr </w:t>
      </w:r>
      <w:r w:rsidR="0067687C" w:rsidRPr="0067687C">
        <w:rPr>
          <w:rFonts w:asciiTheme="minorHAnsi" w:hAnsiTheme="minorHAnsi" w:cstheme="minorHAnsi"/>
          <w:b/>
          <w:sz w:val="22"/>
          <w:szCs w:val="22"/>
          <w:u w:val="single"/>
        </w:rPr>
        <w:t>3</w:t>
      </w:r>
      <w:r w:rsidRPr="001B6B79">
        <w:rPr>
          <w:rFonts w:asciiTheme="minorHAnsi" w:hAnsiTheme="minorHAnsi" w:cstheme="minorHAnsi"/>
          <w:sz w:val="22"/>
          <w:szCs w:val="22"/>
          <w:u w:val="single"/>
        </w:rPr>
        <w:t xml:space="preserve"> do przedmiotowej dokumentacji oraz załącza ksero polisy OC na sumę ubezpieczenia min</w:t>
      </w:r>
      <w:r w:rsidRPr="00915013">
        <w:rPr>
          <w:rFonts w:asciiTheme="minorHAnsi" w:hAnsiTheme="minorHAnsi" w:cstheme="minorHAnsi"/>
          <w:sz w:val="22"/>
          <w:szCs w:val="22"/>
          <w:u w:val="single"/>
        </w:rPr>
        <w:t xml:space="preserve">. </w:t>
      </w:r>
      <w:r w:rsidR="00915013" w:rsidRPr="00915013">
        <w:rPr>
          <w:rFonts w:asciiTheme="minorHAnsi" w:hAnsiTheme="minorHAnsi" w:cstheme="minorHAnsi"/>
          <w:sz w:val="22"/>
          <w:szCs w:val="22"/>
          <w:u w:val="single"/>
        </w:rPr>
        <w:t xml:space="preserve">120 000,00 </w:t>
      </w:r>
      <w:r w:rsidRPr="00915013">
        <w:rPr>
          <w:rFonts w:asciiTheme="minorHAnsi" w:hAnsiTheme="minorHAnsi" w:cstheme="minorHAnsi"/>
          <w:sz w:val="22"/>
          <w:szCs w:val="22"/>
          <w:u w:val="single"/>
        </w:rPr>
        <w:t>zł</w:t>
      </w:r>
      <w:r w:rsidRPr="001B6B79">
        <w:rPr>
          <w:rFonts w:asciiTheme="minorHAnsi" w:hAnsiTheme="minorHAnsi" w:cstheme="minorHAnsi"/>
          <w:sz w:val="22"/>
          <w:szCs w:val="22"/>
          <w:u w:val="single"/>
        </w:rPr>
        <w:t xml:space="preserve"> w zakresie działalności </w:t>
      </w:r>
      <w:r w:rsidR="00C844B1">
        <w:rPr>
          <w:rFonts w:asciiTheme="minorHAnsi" w:hAnsiTheme="minorHAnsi" w:cstheme="minorHAnsi"/>
          <w:sz w:val="22"/>
          <w:szCs w:val="22"/>
          <w:u w:val="single"/>
        </w:rPr>
        <w:t xml:space="preserve">Wykonawcy </w:t>
      </w:r>
      <w:r w:rsidRPr="001B6B79">
        <w:rPr>
          <w:rFonts w:asciiTheme="minorHAnsi" w:hAnsiTheme="minorHAnsi" w:cstheme="minorHAnsi"/>
          <w:sz w:val="22"/>
          <w:szCs w:val="22"/>
          <w:u w:val="single"/>
        </w:rPr>
        <w:t>.</w:t>
      </w:r>
    </w:p>
    <w:p w14:paraId="540DD7E0" w14:textId="77777777" w:rsidR="002E0096" w:rsidRPr="002E0096" w:rsidRDefault="002E0096" w:rsidP="002E0096">
      <w:pPr>
        <w:pStyle w:val="Akapitzlist"/>
        <w:keepNext/>
        <w:ind w:left="709"/>
        <w:jc w:val="both"/>
        <w:rPr>
          <w:rFonts w:asciiTheme="minorHAnsi" w:hAnsiTheme="minorHAnsi" w:cstheme="minorHAnsi"/>
          <w:sz w:val="22"/>
          <w:u w:val="single"/>
        </w:rPr>
      </w:pPr>
    </w:p>
    <w:p w14:paraId="321F98F3" w14:textId="77777777" w:rsidR="002E0096" w:rsidRPr="0026092C" w:rsidRDefault="002E0096" w:rsidP="002E0096">
      <w:pPr>
        <w:pStyle w:val="Akapitzlist"/>
        <w:keepNext/>
        <w:numPr>
          <w:ilvl w:val="2"/>
          <w:numId w:val="1"/>
        </w:numPr>
        <w:ind w:left="709" w:hanging="709"/>
        <w:jc w:val="both"/>
        <w:rPr>
          <w:rFonts w:asciiTheme="minorHAnsi" w:hAnsiTheme="minorHAnsi" w:cstheme="minorHAnsi"/>
          <w:sz w:val="22"/>
        </w:rPr>
      </w:pPr>
      <w:r>
        <w:rPr>
          <w:rFonts w:asciiTheme="minorHAnsi" w:hAnsiTheme="minorHAnsi" w:cstheme="minorHAnsi"/>
          <w:sz w:val="22"/>
        </w:rPr>
        <w:t>Doświadczenie usługowe Wykonawcy – opis warunku</w:t>
      </w:r>
    </w:p>
    <w:p w14:paraId="013B5D53" w14:textId="77777777" w:rsidR="0026092C" w:rsidRDefault="0026092C" w:rsidP="0026092C">
      <w:pPr>
        <w:keepNext/>
        <w:tabs>
          <w:tab w:val="left" w:pos="851"/>
          <w:tab w:val="right" w:pos="8953"/>
        </w:tabs>
        <w:autoSpaceDE w:val="0"/>
        <w:autoSpaceDN w:val="0"/>
        <w:spacing w:after="0" w:line="240" w:lineRule="auto"/>
        <w:ind w:hanging="567"/>
        <w:jc w:val="both"/>
        <w:rPr>
          <w:rFonts w:cstheme="minorHAnsi"/>
          <w:bCs/>
        </w:rPr>
      </w:pPr>
    </w:p>
    <w:p w14:paraId="5D77F1B9" w14:textId="77777777" w:rsidR="002E0096" w:rsidRPr="001B6B79" w:rsidRDefault="002E0096" w:rsidP="009C5828">
      <w:pPr>
        <w:pStyle w:val="Akapitzlist"/>
        <w:keepNext/>
        <w:numPr>
          <w:ilvl w:val="0"/>
          <w:numId w:val="20"/>
        </w:numPr>
        <w:tabs>
          <w:tab w:val="left" w:pos="851"/>
          <w:tab w:val="right" w:pos="8953"/>
        </w:tabs>
        <w:autoSpaceDE w:val="0"/>
        <w:autoSpaceDN w:val="0"/>
        <w:ind w:left="851" w:hanging="349"/>
        <w:jc w:val="both"/>
        <w:rPr>
          <w:rFonts w:cstheme="minorHAnsi"/>
          <w:bCs/>
        </w:rPr>
      </w:pPr>
      <w:r w:rsidRPr="002E0096">
        <w:rPr>
          <w:rFonts w:asciiTheme="minorHAnsi" w:hAnsiTheme="minorHAnsi" w:cstheme="minorHAnsi"/>
          <w:bCs/>
          <w:sz w:val="22"/>
        </w:rPr>
        <w:t>Wykonawca musi przedstawić, że</w:t>
      </w:r>
      <w:r>
        <w:rPr>
          <w:rFonts w:asciiTheme="minorHAnsi" w:hAnsiTheme="minorHAnsi" w:cstheme="minorHAnsi"/>
          <w:bCs/>
          <w:sz w:val="22"/>
        </w:rPr>
        <w:t xml:space="preserve"> w</w:t>
      </w:r>
      <w:r w:rsidRPr="002E0096">
        <w:rPr>
          <w:rFonts w:asciiTheme="minorHAnsi" w:hAnsiTheme="minorHAnsi" w:cstheme="minorHAnsi"/>
          <w:bCs/>
          <w:sz w:val="22"/>
        </w:rPr>
        <w:t xml:space="preserve"> okresie ostatnich trzech lat przed upływem terminu składania ofert, a jeżeli okres prowadzenia działalności jest krótszy w tym okresie</w:t>
      </w:r>
      <w:r>
        <w:rPr>
          <w:rFonts w:asciiTheme="minorHAnsi" w:hAnsiTheme="minorHAnsi" w:cstheme="minorHAnsi"/>
          <w:bCs/>
          <w:sz w:val="22"/>
        </w:rPr>
        <w:t xml:space="preserve"> wykonał</w:t>
      </w:r>
      <w:r w:rsidRPr="002E0096">
        <w:rPr>
          <w:rFonts w:asciiTheme="minorHAnsi" w:hAnsiTheme="minorHAnsi" w:cstheme="minorHAnsi"/>
          <w:bCs/>
          <w:sz w:val="22"/>
        </w:rPr>
        <w:t>:</w:t>
      </w:r>
    </w:p>
    <w:p w14:paraId="5D81255E" w14:textId="77777777" w:rsidR="001B6B79" w:rsidRPr="002E0096" w:rsidRDefault="001B6B79" w:rsidP="001B6B79">
      <w:pPr>
        <w:pStyle w:val="Akapitzlist"/>
        <w:keepNext/>
        <w:tabs>
          <w:tab w:val="left" w:pos="851"/>
          <w:tab w:val="right" w:pos="8953"/>
        </w:tabs>
        <w:autoSpaceDE w:val="0"/>
        <w:autoSpaceDN w:val="0"/>
        <w:ind w:left="851"/>
        <w:jc w:val="both"/>
        <w:rPr>
          <w:rFonts w:cstheme="minorHAnsi"/>
          <w:bCs/>
        </w:rPr>
      </w:pPr>
    </w:p>
    <w:p w14:paraId="3E836050" w14:textId="7DEAC8CC" w:rsidR="005363EC" w:rsidRPr="00915013" w:rsidRDefault="005363EC" w:rsidP="00915013">
      <w:pPr>
        <w:pStyle w:val="Akapitzlist"/>
        <w:keepNext/>
        <w:numPr>
          <w:ilvl w:val="1"/>
          <w:numId w:val="20"/>
        </w:numPr>
        <w:tabs>
          <w:tab w:val="left" w:pos="851"/>
          <w:tab w:val="right" w:pos="8953"/>
        </w:tabs>
        <w:autoSpaceDE w:val="0"/>
        <w:autoSpaceDN w:val="0"/>
        <w:jc w:val="both"/>
        <w:rPr>
          <w:rFonts w:asciiTheme="minorHAnsi" w:hAnsiTheme="minorHAnsi" w:cstheme="minorHAnsi"/>
          <w:bCs/>
          <w:sz w:val="22"/>
        </w:rPr>
      </w:pPr>
      <w:r w:rsidRPr="00915013">
        <w:rPr>
          <w:rFonts w:asciiTheme="minorHAnsi" w:hAnsiTheme="minorHAnsi" w:cstheme="minorHAnsi"/>
          <w:bCs/>
          <w:sz w:val="22"/>
        </w:rPr>
        <w:t>Co najmniej jedną usługę</w:t>
      </w:r>
      <w:r w:rsidR="00C844B1" w:rsidRPr="00915013">
        <w:rPr>
          <w:rFonts w:asciiTheme="minorHAnsi" w:hAnsiTheme="minorHAnsi" w:cstheme="minorHAnsi"/>
          <w:bCs/>
          <w:sz w:val="22"/>
        </w:rPr>
        <w:t xml:space="preserve"> tożsamą z przedmiotem zamówienia</w:t>
      </w:r>
      <w:r w:rsidRPr="00915013">
        <w:rPr>
          <w:rFonts w:asciiTheme="minorHAnsi" w:hAnsiTheme="minorHAnsi" w:cstheme="minorHAnsi"/>
          <w:bCs/>
          <w:sz w:val="22"/>
        </w:rPr>
        <w:t xml:space="preserve"> </w:t>
      </w:r>
      <w:r w:rsidR="00915013" w:rsidRPr="00915013">
        <w:rPr>
          <w:rFonts w:asciiTheme="minorHAnsi" w:hAnsiTheme="minorHAnsi" w:cstheme="minorHAnsi"/>
          <w:bCs/>
          <w:sz w:val="22"/>
        </w:rPr>
        <w:t xml:space="preserve">dla </w:t>
      </w:r>
      <w:r w:rsidRPr="00915013">
        <w:rPr>
          <w:rFonts w:asciiTheme="minorHAnsi" w:hAnsiTheme="minorHAnsi" w:cstheme="minorHAnsi"/>
          <w:bCs/>
          <w:sz w:val="22"/>
        </w:rPr>
        <w:t>publicznej uczelni wyższej</w:t>
      </w:r>
      <w:r w:rsidR="00915013" w:rsidRPr="00915013">
        <w:t xml:space="preserve"> </w:t>
      </w:r>
      <w:r w:rsidR="00915013" w:rsidRPr="00915013">
        <w:rPr>
          <w:rFonts w:asciiTheme="minorHAnsi" w:hAnsiTheme="minorHAnsi" w:cstheme="minorHAnsi"/>
          <w:bCs/>
          <w:sz w:val="22"/>
        </w:rPr>
        <w:t xml:space="preserve">lub instytucji edukacyjnej lub jednostki o praktycznym profilu kształcenia </w:t>
      </w:r>
      <w:r w:rsidRPr="00915013">
        <w:rPr>
          <w:rFonts w:asciiTheme="minorHAnsi" w:hAnsiTheme="minorHAnsi" w:cstheme="minorHAnsi"/>
          <w:bCs/>
          <w:sz w:val="22"/>
        </w:rPr>
        <w:t>.</w:t>
      </w:r>
    </w:p>
    <w:p w14:paraId="5112BCBF" w14:textId="77777777" w:rsidR="00C844B1" w:rsidRPr="00B16D14" w:rsidRDefault="00C844B1" w:rsidP="00C844B1">
      <w:pPr>
        <w:pStyle w:val="Akapitzlist"/>
        <w:keepNext/>
        <w:tabs>
          <w:tab w:val="left" w:pos="851"/>
          <w:tab w:val="right" w:pos="8953"/>
        </w:tabs>
        <w:autoSpaceDE w:val="0"/>
        <w:autoSpaceDN w:val="0"/>
        <w:ind w:left="1789"/>
        <w:jc w:val="both"/>
        <w:rPr>
          <w:rFonts w:asciiTheme="minorHAnsi" w:hAnsiTheme="minorHAnsi" w:cstheme="minorHAnsi"/>
          <w:bCs/>
          <w:sz w:val="22"/>
          <w:highlight w:val="green"/>
        </w:rPr>
      </w:pPr>
    </w:p>
    <w:p w14:paraId="56DFC380" w14:textId="6F5EFDD6" w:rsidR="00C844B1" w:rsidRPr="00915013" w:rsidRDefault="00C844B1" w:rsidP="00C844B1">
      <w:pPr>
        <w:pStyle w:val="Akapitzlist"/>
        <w:keepNext/>
        <w:numPr>
          <w:ilvl w:val="1"/>
          <w:numId w:val="20"/>
        </w:numPr>
        <w:tabs>
          <w:tab w:val="left" w:pos="851"/>
          <w:tab w:val="right" w:pos="8953"/>
        </w:tabs>
        <w:autoSpaceDE w:val="0"/>
        <w:autoSpaceDN w:val="0"/>
        <w:jc w:val="both"/>
        <w:rPr>
          <w:rFonts w:asciiTheme="minorHAnsi" w:hAnsiTheme="minorHAnsi" w:cstheme="minorHAnsi"/>
          <w:bCs/>
          <w:sz w:val="22"/>
        </w:rPr>
      </w:pPr>
      <w:r w:rsidRPr="00915013">
        <w:rPr>
          <w:rFonts w:asciiTheme="minorHAnsi" w:hAnsiTheme="minorHAnsi" w:cstheme="minorHAnsi"/>
          <w:bCs/>
          <w:sz w:val="22"/>
        </w:rPr>
        <w:t xml:space="preserve">Posiada </w:t>
      </w:r>
      <w:r w:rsidRPr="001849A5">
        <w:rPr>
          <w:rFonts w:asciiTheme="minorHAnsi" w:hAnsiTheme="minorHAnsi" w:cstheme="minorHAnsi"/>
          <w:bCs/>
          <w:sz w:val="22"/>
          <w:highlight w:val="yellow"/>
        </w:rPr>
        <w:t xml:space="preserve">minimum </w:t>
      </w:r>
      <w:r w:rsidR="00915013" w:rsidRPr="001849A5">
        <w:rPr>
          <w:rFonts w:asciiTheme="minorHAnsi" w:hAnsiTheme="minorHAnsi" w:cstheme="minorHAnsi"/>
          <w:bCs/>
          <w:sz w:val="22"/>
          <w:highlight w:val="yellow"/>
        </w:rPr>
        <w:t>5</w:t>
      </w:r>
      <w:r w:rsidRPr="001849A5">
        <w:rPr>
          <w:rFonts w:asciiTheme="minorHAnsi" w:hAnsiTheme="minorHAnsi" w:cstheme="minorHAnsi"/>
          <w:bCs/>
          <w:sz w:val="22"/>
          <w:highlight w:val="yellow"/>
        </w:rPr>
        <w:t>-letnie</w:t>
      </w:r>
      <w:r w:rsidRPr="00915013">
        <w:rPr>
          <w:rFonts w:asciiTheme="minorHAnsi" w:hAnsiTheme="minorHAnsi" w:cstheme="minorHAnsi"/>
          <w:bCs/>
          <w:sz w:val="22"/>
        </w:rPr>
        <w:t xml:space="preserve"> doświadczenie w tworzeniu i </w:t>
      </w:r>
      <w:r w:rsidR="00915013" w:rsidRPr="00915013">
        <w:rPr>
          <w:rFonts w:asciiTheme="minorHAnsi" w:hAnsiTheme="minorHAnsi" w:cstheme="minorHAnsi"/>
          <w:bCs/>
          <w:sz w:val="22"/>
        </w:rPr>
        <w:t>administracji</w:t>
      </w:r>
      <w:r w:rsidRPr="00915013">
        <w:rPr>
          <w:rFonts w:asciiTheme="minorHAnsi" w:hAnsiTheme="minorHAnsi" w:cstheme="minorHAnsi"/>
          <w:bCs/>
          <w:sz w:val="22"/>
        </w:rPr>
        <w:t xml:space="preserve"> kursów </w:t>
      </w:r>
      <w:r w:rsidR="001849A5">
        <w:rPr>
          <w:rFonts w:asciiTheme="minorHAnsi" w:hAnsiTheme="minorHAnsi" w:cstheme="minorHAnsi"/>
          <w:bCs/>
          <w:sz w:val="22"/>
        </w:rPr>
        <w:br/>
      </w:r>
      <w:r w:rsidRPr="00915013">
        <w:rPr>
          <w:rFonts w:asciiTheme="minorHAnsi" w:hAnsiTheme="minorHAnsi" w:cstheme="minorHAnsi"/>
          <w:bCs/>
          <w:sz w:val="22"/>
        </w:rPr>
        <w:t>e-learningowych dla kształcenia na poziomie szkolnictwa wyższego.</w:t>
      </w:r>
    </w:p>
    <w:p w14:paraId="615BF6B7" w14:textId="77777777" w:rsidR="001B6B79" w:rsidRDefault="001B6B79" w:rsidP="001B6B79">
      <w:pPr>
        <w:pStyle w:val="Akapitzlist"/>
        <w:keepNext/>
        <w:tabs>
          <w:tab w:val="left" w:pos="851"/>
          <w:tab w:val="right" w:pos="8953"/>
        </w:tabs>
        <w:autoSpaceDE w:val="0"/>
        <w:autoSpaceDN w:val="0"/>
        <w:ind w:left="1134"/>
        <w:jc w:val="both"/>
        <w:rPr>
          <w:rFonts w:asciiTheme="minorHAnsi" w:hAnsiTheme="minorHAnsi" w:cstheme="minorHAnsi"/>
          <w:bCs/>
          <w:sz w:val="22"/>
        </w:rPr>
      </w:pPr>
    </w:p>
    <w:p w14:paraId="2014B5EE" w14:textId="77777777" w:rsidR="00DA6B56" w:rsidRPr="00DA6B56" w:rsidRDefault="00DA6B56" w:rsidP="00DA6B56">
      <w:pPr>
        <w:keepNext/>
        <w:tabs>
          <w:tab w:val="left" w:pos="851"/>
          <w:tab w:val="right" w:pos="8953"/>
        </w:tabs>
        <w:autoSpaceDE w:val="0"/>
        <w:autoSpaceDN w:val="0"/>
        <w:spacing w:after="0" w:line="240" w:lineRule="auto"/>
        <w:ind w:hanging="567"/>
        <w:jc w:val="both"/>
        <w:rPr>
          <w:rFonts w:cstheme="minorHAnsi"/>
          <w:bCs/>
          <w:sz w:val="20"/>
          <w:u w:val="single"/>
        </w:rPr>
      </w:pPr>
    </w:p>
    <w:p w14:paraId="55943111" w14:textId="77777777" w:rsidR="00DF27C8" w:rsidRPr="00C844B1" w:rsidRDefault="00DA6B56" w:rsidP="00C844B1">
      <w:pPr>
        <w:pStyle w:val="Akapitzlist"/>
        <w:keepNext/>
        <w:numPr>
          <w:ilvl w:val="0"/>
          <w:numId w:val="20"/>
        </w:numPr>
        <w:tabs>
          <w:tab w:val="left" w:pos="851"/>
          <w:tab w:val="right" w:pos="8953"/>
        </w:tabs>
        <w:autoSpaceDE w:val="0"/>
        <w:autoSpaceDN w:val="0"/>
        <w:jc w:val="both"/>
        <w:rPr>
          <w:rFonts w:asciiTheme="minorHAnsi" w:hAnsiTheme="minorHAnsi" w:cstheme="minorHAnsi"/>
          <w:bCs/>
          <w:sz w:val="22"/>
          <w:u w:val="single"/>
        </w:rPr>
      </w:pPr>
      <w:r w:rsidRPr="00C844B1">
        <w:rPr>
          <w:rFonts w:asciiTheme="minorHAnsi" w:hAnsiTheme="minorHAnsi" w:cstheme="minorHAnsi"/>
          <w:bCs/>
          <w:sz w:val="22"/>
          <w:u w:val="single"/>
        </w:rPr>
        <w:t xml:space="preserve">Na potwierdzenie spełnienia tego warunku Wykonawca wypełni </w:t>
      </w:r>
      <w:r w:rsidRPr="00C844B1">
        <w:rPr>
          <w:rFonts w:asciiTheme="minorHAnsi" w:hAnsiTheme="minorHAnsi" w:cstheme="minorHAnsi"/>
          <w:b/>
          <w:bCs/>
          <w:sz w:val="22"/>
          <w:u w:val="single"/>
        </w:rPr>
        <w:t xml:space="preserve">załącznik </w:t>
      </w:r>
      <w:r w:rsidR="0067687C" w:rsidRPr="00C844B1">
        <w:rPr>
          <w:rFonts w:asciiTheme="minorHAnsi" w:hAnsiTheme="minorHAnsi" w:cstheme="minorHAnsi"/>
          <w:b/>
          <w:bCs/>
          <w:sz w:val="22"/>
          <w:u w:val="single"/>
        </w:rPr>
        <w:t xml:space="preserve">nr </w:t>
      </w:r>
      <w:r w:rsidR="00030373">
        <w:rPr>
          <w:rFonts w:asciiTheme="minorHAnsi" w:hAnsiTheme="minorHAnsi" w:cstheme="minorHAnsi"/>
          <w:b/>
          <w:bCs/>
          <w:sz w:val="22"/>
          <w:u w:val="single"/>
        </w:rPr>
        <w:t>5</w:t>
      </w:r>
      <w:r w:rsidRPr="00C844B1">
        <w:rPr>
          <w:rFonts w:asciiTheme="minorHAnsi" w:hAnsiTheme="minorHAnsi" w:cstheme="minorHAnsi"/>
          <w:bCs/>
          <w:sz w:val="22"/>
          <w:u w:val="single"/>
        </w:rPr>
        <w:t xml:space="preserve"> oraz dołączy referencje bądź inne dokumenty pozwalające Zamawiającemu zweryfikować prawdziwość przedstawionych danych.</w:t>
      </w:r>
    </w:p>
    <w:p w14:paraId="312B4F90" w14:textId="77777777" w:rsidR="00BA4569" w:rsidRPr="000B2DC4" w:rsidRDefault="00BA4569" w:rsidP="00BA4569">
      <w:pPr>
        <w:contextualSpacing/>
        <w:jc w:val="both"/>
        <w:rPr>
          <w:rFonts w:cstheme="minorHAnsi"/>
        </w:rPr>
      </w:pPr>
    </w:p>
    <w:p w14:paraId="659820DA" w14:textId="77777777" w:rsidR="00BA4569" w:rsidRPr="00667C22" w:rsidRDefault="00BA4569" w:rsidP="00667C22">
      <w:pPr>
        <w:pStyle w:val="Akapitzlist"/>
        <w:numPr>
          <w:ilvl w:val="1"/>
          <w:numId w:val="1"/>
        </w:numPr>
        <w:tabs>
          <w:tab w:val="left" w:pos="709"/>
          <w:tab w:val="right" w:pos="8953"/>
        </w:tabs>
        <w:autoSpaceDE w:val="0"/>
        <w:autoSpaceDN w:val="0"/>
        <w:ind w:left="709" w:hanging="709"/>
        <w:jc w:val="both"/>
        <w:rPr>
          <w:rFonts w:asciiTheme="minorHAnsi" w:hAnsiTheme="minorHAnsi" w:cstheme="minorHAnsi"/>
          <w:sz w:val="22"/>
        </w:rPr>
      </w:pPr>
      <w:r w:rsidRPr="00667C22">
        <w:rPr>
          <w:rFonts w:asciiTheme="minorHAnsi" w:hAnsiTheme="minorHAnsi" w:cstheme="minorHAnsi"/>
          <w:sz w:val="22"/>
        </w:rPr>
        <w:t xml:space="preserve">W terminie składania ofert wykonawcy składają oferty wraz z oświadczeniami </w:t>
      </w:r>
      <w:r w:rsidRPr="00667C22">
        <w:rPr>
          <w:rFonts w:asciiTheme="minorHAnsi" w:hAnsiTheme="minorHAnsi" w:cstheme="minorHAnsi"/>
          <w:sz w:val="22"/>
        </w:rPr>
        <w:br/>
        <w:t xml:space="preserve">i dokumentami  potwierdzającymi spełnianie warunków udział w postępowaniu. </w:t>
      </w:r>
    </w:p>
    <w:p w14:paraId="1831275C" w14:textId="77777777" w:rsidR="00DA6B56" w:rsidRPr="00667C22" w:rsidRDefault="00DA6B56" w:rsidP="00667C22">
      <w:pPr>
        <w:pStyle w:val="Akapitzlist"/>
        <w:tabs>
          <w:tab w:val="left" w:pos="709"/>
          <w:tab w:val="right" w:pos="8953"/>
        </w:tabs>
        <w:autoSpaceDE w:val="0"/>
        <w:autoSpaceDN w:val="0"/>
        <w:ind w:left="709" w:hanging="709"/>
        <w:jc w:val="both"/>
        <w:rPr>
          <w:rFonts w:asciiTheme="minorHAnsi" w:hAnsiTheme="minorHAnsi" w:cstheme="minorHAnsi"/>
          <w:sz w:val="22"/>
        </w:rPr>
      </w:pPr>
    </w:p>
    <w:p w14:paraId="30BFB7EF" w14:textId="77777777" w:rsidR="00DA6B56" w:rsidRPr="00667C22" w:rsidRDefault="00DA6B56" w:rsidP="00667C22">
      <w:pPr>
        <w:pStyle w:val="Akapitzlist"/>
        <w:numPr>
          <w:ilvl w:val="1"/>
          <w:numId w:val="1"/>
        </w:numPr>
        <w:tabs>
          <w:tab w:val="left" w:pos="709"/>
          <w:tab w:val="right" w:pos="8953"/>
        </w:tabs>
        <w:autoSpaceDE w:val="0"/>
        <w:autoSpaceDN w:val="0"/>
        <w:ind w:left="709" w:hanging="709"/>
        <w:jc w:val="both"/>
        <w:rPr>
          <w:rFonts w:asciiTheme="minorHAnsi" w:hAnsiTheme="minorHAnsi" w:cstheme="minorHAnsi"/>
          <w:sz w:val="22"/>
        </w:rPr>
      </w:pPr>
      <w:r w:rsidRPr="00667C22">
        <w:rPr>
          <w:rFonts w:asciiTheme="minorHAnsi" w:hAnsiTheme="minorHAnsi" w:cstheme="minorHAnsi"/>
          <w:sz w:val="22"/>
        </w:rPr>
        <w:t>Jedna usługa może spełniać kilka wymagań Zamawiającego</w:t>
      </w:r>
      <w:r w:rsidR="00667C22" w:rsidRPr="00667C22">
        <w:rPr>
          <w:rFonts w:asciiTheme="minorHAnsi" w:hAnsiTheme="minorHAnsi" w:cstheme="minorHAnsi"/>
          <w:sz w:val="22"/>
        </w:rPr>
        <w:t>. W takim przypadku po stronie Wykonawcy leży wyjaśnienie zakresu usługi – jeśli zakres nie wynika z treści umowy / dokumentu finansowego lub referencji.</w:t>
      </w:r>
      <w:r w:rsidRPr="00667C22">
        <w:rPr>
          <w:rFonts w:asciiTheme="minorHAnsi" w:hAnsiTheme="minorHAnsi" w:cstheme="minorHAnsi"/>
          <w:sz w:val="22"/>
        </w:rPr>
        <w:t xml:space="preserve"> </w:t>
      </w:r>
    </w:p>
    <w:p w14:paraId="4600188D" w14:textId="77777777" w:rsidR="00BA4569" w:rsidRPr="008056D0" w:rsidRDefault="00BA4569" w:rsidP="00BA4569">
      <w:pPr>
        <w:tabs>
          <w:tab w:val="left" w:pos="851"/>
          <w:tab w:val="right" w:pos="8953"/>
        </w:tabs>
        <w:autoSpaceDE w:val="0"/>
        <w:autoSpaceDN w:val="0"/>
        <w:spacing w:after="0" w:line="240" w:lineRule="auto"/>
        <w:ind w:left="851"/>
        <w:jc w:val="both"/>
        <w:rPr>
          <w:rFonts w:cstheme="minorHAnsi"/>
          <w:color w:val="00B050"/>
        </w:rPr>
      </w:pPr>
    </w:p>
    <w:p w14:paraId="0CBAB311" w14:textId="77777777" w:rsidR="0088130A" w:rsidRDefault="0088130A" w:rsidP="0088130A">
      <w:pPr>
        <w:numPr>
          <w:ilvl w:val="0"/>
          <w:numId w:val="4"/>
        </w:numPr>
        <w:spacing w:after="0" w:line="240" w:lineRule="auto"/>
        <w:ind w:left="426" w:hanging="426"/>
        <w:jc w:val="both"/>
        <w:rPr>
          <w:rFonts w:cstheme="minorHAnsi"/>
          <w:b/>
          <w:bCs/>
        </w:rPr>
      </w:pPr>
      <w:r w:rsidRPr="00D56D26">
        <w:rPr>
          <w:rFonts w:cstheme="minorHAnsi"/>
          <w:b/>
          <w:bCs/>
        </w:rPr>
        <w:t>PODSTAWY WYKLUCZENIA WYKONAWCÓW</w:t>
      </w:r>
    </w:p>
    <w:p w14:paraId="71743E7B" w14:textId="77777777" w:rsidR="00667C22" w:rsidRPr="00D56D26" w:rsidRDefault="00667C22" w:rsidP="00667C22">
      <w:pPr>
        <w:spacing w:after="0" w:line="240" w:lineRule="auto"/>
        <w:ind w:left="426"/>
        <w:jc w:val="both"/>
        <w:rPr>
          <w:rFonts w:cstheme="minorHAnsi"/>
          <w:b/>
          <w:bCs/>
        </w:rPr>
      </w:pPr>
    </w:p>
    <w:p w14:paraId="138DF470" w14:textId="77777777" w:rsidR="0088130A" w:rsidRDefault="0088130A" w:rsidP="0088130A">
      <w:pPr>
        <w:numPr>
          <w:ilvl w:val="1"/>
          <w:numId w:val="4"/>
        </w:numPr>
        <w:spacing w:after="0" w:line="240" w:lineRule="auto"/>
        <w:ind w:left="567" w:hanging="567"/>
        <w:jc w:val="both"/>
        <w:rPr>
          <w:rFonts w:cstheme="minorHAnsi"/>
          <w:bCs/>
        </w:rPr>
      </w:pPr>
      <w:r w:rsidRPr="00D56D26">
        <w:rPr>
          <w:rFonts w:cstheme="minorHAnsi"/>
          <w:bCs/>
        </w:rPr>
        <w:t>Zamawiający wykluczy Wykonawcę zgodnie z przesłankami zawartymi w art. 24 ust</w:t>
      </w:r>
      <w:r w:rsidR="005969FE" w:rsidRPr="00D56D26">
        <w:rPr>
          <w:rFonts w:cstheme="minorHAnsi"/>
          <w:bCs/>
        </w:rPr>
        <w:t>.</w:t>
      </w:r>
      <w:r w:rsidRPr="00D56D26">
        <w:rPr>
          <w:rFonts w:cstheme="minorHAnsi"/>
          <w:bCs/>
        </w:rPr>
        <w:t xml:space="preserve"> 1 </w:t>
      </w:r>
      <w:r w:rsidR="005969FE" w:rsidRPr="00D56D26">
        <w:rPr>
          <w:rFonts w:cstheme="minorHAnsi"/>
          <w:bCs/>
        </w:rPr>
        <w:br/>
      </w:r>
      <w:r w:rsidRPr="00D56D26">
        <w:rPr>
          <w:rFonts w:cstheme="minorHAnsi"/>
          <w:bCs/>
        </w:rPr>
        <w:t>pkt</w:t>
      </w:r>
      <w:r w:rsidR="005969FE" w:rsidRPr="00D56D26">
        <w:rPr>
          <w:rFonts w:cstheme="minorHAnsi"/>
          <w:bCs/>
        </w:rPr>
        <w:t>.</w:t>
      </w:r>
      <w:r w:rsidRPr="00D56D26">
        <w:rPr>
          <w:rFonts w:cstheme="minorHAnsi"/>
          <w:bCs/>
        </w:rPr>
        <w:t xml:space="preserve"> 12-23 ustawy </w:t>
      </w:r>
      <w:proofErr w:type="spellStart"/>
      <w:r w:rsidRPr="00D56D26">
        <w:rPr>
          <w:rFonts w:cstheme="minorHAnsi"/>
          <w:bCs/>
        </w:rPr>
        <w:t>Pzp</w:t>
      </w:r>
      <w:proofErr w:type="spellEnd"/>
      <w:r w:rsidRPr="00D56D26">
        <w:rPr>
          <w:rFonts w:cstheme="minorHAnsi"/>
          <w:bCs/>
        </w:rPr>
        <w:t>.</w:t>
      </w:r>
    </w:p>
    <w:p w14:paraId="47E73AFD" w14:textId="77777777" w:rsidR="00C844B1" w:rsidRPr="00D56D26" w:rsidRDefault="00C844B1" w:rsidP="00C844B1">
      <w:pPr>
        <w:spacing w:after="0" w:line="240" w:lineRule="auto"/>
        <w:ind w:left="567"/>
        <w:jc w:val="both"/>
        <w:rPr>
          <w:rFonts w:cstheme="minorHAnsi"/>
          <w:bCs/>
        </w:rPr>
      </w:pPr>
    </w:p>
    <w:p w14:paraId="0CCECEA2" w14:textId="77777777" w:rsidR="00684EE0" w:rsidRPr="00C844B1" w:rsidRDefault="0088130A" w:rsidP="00667C22">
      <w:pPr>
        <w:numPr>
          <w:ilvl w:val="1"/>
          <w:numId w:val="4"/>
        </w:numPr>
        <w:tabs>
          <w:tab w:val="left" w:pos="567"/>
          <w:tab w:val="right" w:pos="8953"/>
        </w:tabs>
        <w:autoSpaceDE w:val="0"/>
        <w:autoSpaceDN w:val="0"/>
        <w:spacing w:after="0" w:line="240" w:lineRule="auto"/>
        <w:ind w:left="567" w:hanging="567"/>
        <w:jc w:val="both"/>
        <w:rPr>
          <w:rFonts w:cstheme="minorHAnsi"/>
        </w:rPr>
      </w:pPr>
      <w:r w:rsidRPr="00C844B1">
        <w:rPr>
          <w:rFonts w:cstheme="minorHAnsi"/>
        </w:rPr>
        <w:t>W przypadku wykonawców wspólnie ubiegających się o udzielenie zamówienia wymagania dotyczące braku podstaw do wykluczenia z postępowania musi wypełnić każdy z wykonawców składający ofertę wspólną/konsorcjum.</w:t>
      </w:r>
    </w:p>
    <w:p w14:paraId="74D9E4B4" w14:textId="77777777" w:rsidR="00684EE0" w:rsidRPr="00D56D26" w:rsidRDefault="00684EE0" w:rsidP="000C7F66">
      <w:pPr>
        <w:tabs>
          <w:tab w:val="left" w:pos="567"/>
        </w:tabs>
        <w:autoSpaceDE w:val="0"/>
        <w:autoSpaceDN w:val="0"/>
        <w:spacing w:after="0" w:line="240" w:lineRule="auto"/>
        <w:ind w:left="567"/>
        <w:jc w:val="both"/>
        <w:rPr>
          <w:rFonts w:cstheme="minorHAnsi"/>
        </w:rPr>
      </w:pPr>
    </w:p>
    <w:p w14:paraId="6627D502" w14:textId="77777777" w:rsidR="0088130A" w:rsidRDefault="0088130A" w:rsidP="0088130A">
      <w:pPr>
        <w:numPr>
          <w:ilvl w:val="0"/>
          <w:numId w:val="4"/>
        </w:numPr>
        <w:spacing w:after="0" w:line="240" w:lineRule="auto"/>
        <w:ind w:left="709" w:hanging="709"/>
        <w:jc w:val="both"/>
        <w:rPr>
          <w:rFonts w:cstheme="minorHAnsi"/>
          <w:b/>
          <w:bCs/>
        </w:rPr>
      </w:pPr>
      <w:r w:rsidRPr="00D56D26">
        <w:rPr>
          <w:rFonts w:cstheme="minorHAnsi"/>
          <w:b/>
          <w:bCs/>
        </w:rPr>
        <w:t>WYKAZ WYMAGANYCH OŚWIADCZEŃ I DOKUMENTÓW</w:t>
      </w:r>
    </w:p>
    <w:p w14:paraId="2123A53D" w14:textId="77777777" w:rsidR="004D1C0F" w:rsidRPr="00D56D26" w:rsidRDefault="004D1C0F" w:rsidP="004D1C0F">
      <w:pPr>
        <w:spacing w:after="0" w:line="240" w:lineRule="auto"/>
        <w:ind w:left="709"/>
        <w:jc w:val="both"/>
        <w:rPr>
          <w:rFonts w:cstheme="minorHAnsi"/>
          <w:b/>
          <w:bCs/>
        </w:rPr>
      </w:pPr>
    </w:p>
    <w:p w14:paraId="6F86E422" w14:textId="77777777" w:rsidR="0088130A" w:rsidRPr="004D1C0F" w:rsidRDefault="00D24DDB" w:rsidP="0088130A">
      <w:pPr>
        <w:numPr>
          <w:ilvl w:val="1"/>
          <w:numId w:val="4"/>
        </w:numPr>
        <w:spacing w:after="0" w:line="240" w:lineRule="auto"/>
        <w:ind w:left="709" w:hanging="709"/>
        <w:jc w:val="both"/>
        <w:rPr>
          <w:rFonts w:cstheme="minorHAnsi"/>
          <w:bCs/>
        </w:rPr>
      </w:pPr>
      <w:r>
        <w:rPr>
          <w:rFonts w:cstheme="minorHAnsi"/>
          <w:bCs/>
        </w:rPr>
        <w:t>Wykonawca powinien dostarczyć w terminie złożenia oferty następujące dokumenty:</w:t>
      </w:r>
    </w:p>
    <w:p w14:paraId="24EAD76D" w14:textId="77777777" w:rsidR="004D1C0F" w:rsidRPr="00D56D26" w:rsidRDefault="004D1C0F" w:rsidP="004D1C0F">
      <w:pPr>
        <w:spacing w:after="0" w:line="240" w:lineRule="auto"/>
        <w:ind w:left="709"/>
        <w:jc w:val="both"/>
        <w:rPr>
          <w:rFonts w:cstheme="minorHAnsi"/>
          <w:bCs/>
        </w:rPr>
      </w:pPr>
    </w:p>
    <w:p w14:paraId="605739CD" w14:textId="77777777" w:rsidR="0088130A" w:rsidRPr="00D56D26" w:rsidRDefault="0088130A" w:rsidP="004D1C0F">
      <w:pPr>
        <w:numPr>
          <w:ilvl w:val="2"/>
          <w:numId w:val="4"/>
        </w:numPr>
        <w:spacing w:after="0" w:line="240" w:lineRule="auto"/>
        <w:ind w:left="1418" w:hanging="709"/>
        <w:jc w:val="both"/>
        <w:rPr>
          <w:rFonts w:cstheme="minorHAnsi"/>
          <w:bCs/>
        </w:rPr>
      </w:pPr>
      <w:r w:rsidRPr="00D56D26">
        <w:rPr>
          <w:rFonts w:cstheme="minorHAnsi"/>
          <w:bCs/>
        </w:rPr>
        <w:t>Wypełniony i podpisany</w:t>
      </w:r>
      <w:r w:rsidR="00D24DDB">
        <w:rPr>
          <w:rFonts w:cstheme="minorHAnsi"/>
          <w:bCs/>
        </w:rPr>
        <w:t xml:space="preserve"> (na każdej stronie)</w:t>
      </w:r>
      <w:r w:rsidRPr="00D56D26">
        <w:rPr>
          <w:rFonts w:cstheme="minorHAnsi"/>
          <w:bCs/>
        </w:rPr>
        <w:t xml:space="preserve"> formularz oferty – </w:t>
      </w:r>
      <w:r w:rsidRPr="00D56D26">
        <w:rPr>
          <w:rFonts w:cstheme="minorHAnsi"/>
          <w:b/>
          <w:bCs/>
        </w:rPr>
        <w:t>załącznik nr 1 do SIWZ</w:t>
      </w:r>
      <w:r w:rsidR="005969FE" w:rsidRPr="00D56D26">
        <w:rPr>
          <w:rFonts w:cstheme="minorHAnsi"/>
          <w:b/>
          <w:bCs/>
        </w:rPr>
        <w:t>.</w:t>
      </w:r>
    </w:p>
    <w:p w14:paraId="0D515913" w14:textId="77777777" w:rsidR="0088130A" w:rsidRPr="00D56D26" w:rsidRDefault="0088130A" w:rsidP="004D1C0F">
      <w:pPr>
        <w:numPr>
          <w:ilvl w:val="2"/>
          <w:numId w:val="4"/>
        </w:numPr>
        <w:spacing w:after="0" w:line="240" w:lineRule="auto"/>
        <w:ind w:left="1418" w:hanging="709"/>
        <w:jc w:val="both"/>
        <w:rPr>
          <w:rFonts w:cstheme="minorHAnsi"/>
          <w:bCs/>
        </w:rPr>
      </w:pPr>
      <w:r w:rsidRPr="00D56D26">
        <w:rPr>
          <w:rFonts w:cstheme="minorHAnsi"/>
          <w:bCs/>
        </w:rPr>
        <w:lastRenderedPageBreak/>
        <w:t xml:space="preserve">Oświadczenie Wykonawcy o niepodleganiu wykluczeniu z udziału w postępowaniu                                                     na podstawie art. 24 ust. 1 pkt 12-22 ustawy </w:t>
      </w:r>
      <w:proofErr w:type="spellStart"/>
      <w:r w:rsidRPr="00D56D26">
        <w:rPr>
          <w:rFonts w:cstheme="minorHAnsi"/>
          <w:bCs/>
        </w:rPr>
        <w:t>Pzp</w:t>
      </w:r>
      <w:proofErr w:type="spellEnd"/>
      <w:r w:rsidRPr="00D56D26">
        <w:rPr>
          <w:rFonts w:cstheme="minorHAnsi"/>
          <w:bCs/>
        </w:rPr>
        <w:t xml:space="preserve"> zgodne ze wzorem stanowiącym </w:t>
      </w:r>
      <w:r w:rsidRPr="00D56D26">
        <w:rPr>
          <w:rFonts w:cstheme="minorHAnsi"/>
          <w:b/>
          <w:bCs/>
        </w:rPr>
        <w:t>załącznik nr 2 do SIWZ.</w:t>
      </w:r>
    </w:p>
    <w:p w14:paraId="04D2DB17" w14:textId="77777777" w:rsidR="0088130A" w:rsidRPr="00D56D26" w:rsidRDefault="0088130A" w:rsidP="004D1C0F">
      <w:pPr>
        <w:numPr>
          <w:ilvl w:val="2"/>
          <w:numId w:val="4"/>
        </w:numPr>
        <w:spacing w:after="0" w:line="240" w:lineRule="auto"/>
        <w:ind w:left="1418" w:hanging="709"/>
        <w:jc w:val="both"/>
        <w:rPr>
          <w:rFonts w:cstheme="minorHAnsi"/>
          <w:bCs/>
        </w:rPr>
      </w:pPr>
      <w:r w:rsidRPr="00D56D26">
        <w:rPr>
          <w:rFonts w:cstheme="minorHAnsi"/>
          <w:bCs/>
        </w:rPr>
        <w:t xml:space="preserve">Oświadczenie Wykonawcy o spełnieniu warunków udziału w postępowaniu opisanych przez Zamawiającego w treści ogłoszenia o zamówieniu i w zapisach niniejszej SIWZ, zgodne ze wzorem stanowiącym </w:t>
      </w:r>
      <w:r w:rsidRPr="00D56D26">
        <w:rPr>
          <w:rFonts w:cstheme="minorHAnsi"/>
          <w:b/>
          <w:bCs/>
        </w:rPr>
        <w:t>załącznik nr 3 do SIWZ.</w:t>
      </w:r>
    </w:p>
    <w:p w14:paraId="282BA2C6" w14:textId="3299CD25" w:rsidR="0088130A" w:rsidRPr="0099443B" w:rsidRDefault="0088130A" w:rsidP="004D1C0F">
      <w:pPr>
        <w:numPr>
          <w:ilvl w:val="2"/>
          <w:numId w:val="4"/>
        </w:numPr>
        <w:spacing w:after="0" w:line="240" w:lineRule="auto"/>
        <w:ind w:left="1418" w:hanging="709"/>
        <w:jc w:val="both"/>
        <w:rPr>
          <w:rFonts w:cstheme="minorHAnsi"/>
          <w:bCs/>
        </w:rPr>
      </w:pPr>
      <w:r w:rsidRPr="00D56D26">
        <w:rPr>
          <w:rFonts w:cstheme="minorHAnsi"/>
          <w:bCs/>
        </w:rPr>
        <w:t xml:space="preserve">Oświadczenie Wykonawcy o przynależności lub braku przynależności do grupy kapitałowej w rozumieniu art. 24 ust 1 pkt 23 ustawy </w:t>
      </w:r>
      <w:proofErr w:type="spellStart"/>
      <w:r w:rsidRPr="00D56D26">
        <w:rPr>
          <w:rFonts w:cstheme="minorHAnsi"/>
          <w:bCs/>
        </w:rPr>
        <w:t>Pzp</w:t>
      </w:r>
      <w:proofErr w:type="spellEnd"/>
      <w:r w:rsidRPr="00D56D26">
        <w:rPr>
          <w:rFonts w:cstheme="minorHAnsi"/>
          <w:bCs/>
        </w:rPr>
        <w:t xml:space="preserve">, składane w trybie art. 24 ust. 11 ustawy </w:t>
      </w:r>
      <w:proofErr w:type="spellStart"/>
      <w:r w:rsidRPr="00D56D26">
        <w:rPr>
          <w:rFonts w:cstheme="minorHAnsi"/>
          <w:bCs/>
        </w:rPr>
        <w:t>Pzp</w:t>
      </w:r>
      <w:proofErr w:type="spellEnd"/>
      <w:r w:rsidRPr="00D56D26">
        <w:rPr>
          <w:rFonts w:cstheme="minorHAnsi"/>
          <w:bCs/>
        </w:rPr>
        <w:t xml:space="preserve"> - zgodne  ze wzorem stanowiącym </w:t>
      </w:r>
      <w:r w:rsidRPr="00D56D26">
        <w:rPr>
          <w:rFonts w:cstheme="minorHAnsi"/>
          <w:b/>
          <w:bCs/>
        </w:rPr>
        <w:t>załącznik nr 4 do SIW</w:t>
      </w:r>
      <w:r w:rsidR="004D1C0F">
        <w:rPr>
          <w:rFonts w:cstheme="minorHAnsi"/>
          <w:b/>
          <w:bCs/>
        </w:rPr>
        <w:t xml:space="preserve">Z – oświadczenie </w:t>
      </w:r>
      <w:r w:rsidR="00D24DDB" w:rsidRPr="005447D9">
        <w:rPr>
          <w:rFonts w:cstheme="minorHAnsi"/>
          <w:b/>
          <w:bCs/>
        </w:rPr>
        <w:t>można</w:t>
      </w:r>
      <w:r w:rsidR="004D1C0F">
        <w:rPr>
          <w:rFonts w:cstheme="minorHAnsi"/>
          <w:b/>
          <w:bCs/>
        </w:rPr>
        <w:t xml:space="preserve"> złożyć </w:t>
      </w:r>
      <w:r w:rsidRPr="00D56D26">
        <w:rPr>
          <w:rFonts w:cstheme="minorHAnsi"/>
          <w:b/>
          <w:bCs/>
        </w:rPr>
        <w:t>w terminie 3 dni  od zamieszczenia na stronie internet</w:t>
      </w:r>
      <w:r w:rsidR="004D1C0F">
        <w:rPr>
          <w:rFonts w:cstheme="minorHAnsi"/>
          <w:b/>
          <w:bCs/>
        </w:rPr>
        <w:t xml:space="preserve">owej informacji, o której mowa </w:t>
      </w:r>
      <w:r w:rsidRPr="00D56D26">
        <w:rPr>
          <w:rFonts w:cstheme="minorHAnsi"/>
          <w:b/>
          <w:bCs/>
        </w:rPr>
        <w:t xml:space="preserve">w art. 86 ust. 5 ustawy </w:t>
      </w:r>
      <w:proofErr w:type="spellStart"/>
      <w:r w:rsidRPr="00D56D26">
        <w:rPr>
          <w:rFonts w:cstheme="minorHAnsi"/>
          <w:b/>
          <w:bCs/>
        </w:rPr>
        <w:t>Pzp</w:t>
      </w:r>
      <w:proofErr w:type="spellEnd"/>
      <w:r w:rsidRPr="00D56D26">
        <w:rPr>
          <w:rFonts w:cstheme="minorHAnsi"/>
          <w:b/>
          <w:bCs/>
        </w:rPr>
        <w:t xml:space="preserve"> (informacja </w:t>
      </w:r>
      <w:r w:rsidR="001849A5">
        <w:rPr>
          <w:rFonts w:cstheme="minorHAnsi"/>
          <w:b/>
          <w:bCs/>
        </w:rPr>
        <w:br/>
      </w:r>
      <w:r w:rsidRPr="00D56D26">
        <w:rPr>
          <w:rFonts w:cstheme="minorHAnsi"/>
          <w:b/>
          <w:bCs/>
        </w:rPr>
        <w:t>z otwarcia ofert).</w:t>
      </w:r>
    </w:p>
    <w:p w14:paraId="2D106038" w14:textId="47D0ED12" w:rsidR="00D24DDB" w:rsidRDefault="00D24DDB" w:rsidP="00D24DDB">
      <w:pPr>
        <w:numPr>
          <w:ilvl w:val="2"/>
          <w:numId w:val="4"/>
        </w:numPr>
        <w:spacing w:after="0" w:line="240" w:lineRule="auto"/>
        <w:ind w:left="1418" w:hanging="709"/>
        <w:jc w:val="both"/>
        <w:rPr>
          <w:rFonts w:cstheme="minorHAnsi"/>
          <w:bCs/>
        </w:rPr>
      </w:pPr>
      <w:r>
        <w:rPr>
          <w:rFonts w:cstheme="minorHAnsi"/>
          <w:bCs/>
        </w:rPr>
        <w:t xml:space="preserve">Polisę OC </w:t>
      </w:r>
      <w:r w:rsidRPr="00D24DDB">
        <w:rPr>
          <w:rFonts w:cstheme="minorHAnsi"/>
          <w:bCs/>
        </w:rPr>
        <w:t xml:space="preserve">na sumę ubezpieczenia </w:t>
      </w:r>
      <w:r w:rsidR="00915013">
        <w:rPr>
          <w:rFonts w:cstheme="minorHAnsi"/>
          <w:bCs/>
        </w:rPr>
        <w:t>min</w:t>
      </w:r>
      <w:r w:rsidRPr="00D24DDB">
        <w:rPr>
          <w:rFonts w:cstheme="minorHAnsi"/>
          <w:bCs/>
        </w:rPr>
        <w:t xml:space="preserve">. </w:t>
      </w:r>
      <w:r w:rsidR="00915013" w:rsidRPr="00915013">
        <w:rPr>
          <w:rFonts w:cstheme="minorHAnsi"/>
          <w:bCs/>
        </w:rPr>
        <w:t xml:space="preserve">120 000,00 </w:t>
      </w:r>
      <w:r w:rsidRPr="00915013">
        <w:rPr>
          <w:rFonts w:cstheme="minorHAnsi"/>
          <w:bCs/>
        </w:rPr>
        <w:t>zł</w:t>
      </w:r>
      <w:r w:rsidRPr="00D24DDB">
        <w:rPr>
          <w:rFonts w:cstheme="minorHAnsi"/>
          <w:bCs/>
        </w:rPr>
        <w:t xml:space="preserve"> w zakresie działalności informatycznej</w:t>
      </w:r>
      <w:r>
        <w:rPr>
          <w:rFonts w:cstheme="minorHAnsi"/>
          <w:bCs/>
        </w:rPr>
        <w:t>.</w:t>
      </w:r>
    </w:p>
    <w:p w14:paraId="68481976" w14:textId="77777777" w:rsidR="0099443B" w:rsidRDefault="00D24DDB" w:rsidP="004D1C0F">
      <w:pPr>
        <w:numPr>
          <w:ilvl w:val="2"/>
          <w:numId w:val="4"/>
        </w:numPr>
        <w:spacing w:after="0" w:line="240" w:lineRule="auto"/>
        <w:ind w:left="1418" w:hanging="709"/>
        <w:jc w:val="both"/>
        <w:rPr>
          <w:rFonts w:cstheme="minorHAnsi"/>
          <w:bCs/>
        </w:rPr>
      </w:pPr>
      <w:r>
        <w:rPr>
          <w:rFonts w:cstheme="minorHAnsi"/>
          <w:bCs/>
        </w:rPr>
        <w:t>W</w:t>
      </w:r>
      <w:r w:rsidR="0099443B" w:rsidRPr="0099443B">
        <w:rPr>
          <w:rFonts w:cstheme="minorHAnsi"/>
          <w:bCs/>
        </w:rPr>
        <w:t xml:space="preserve">ykaz usług realizowanych przez Wykonawcę, niezbędne do oceny </w:t>
      </w:r>
      <w:r>
        <w:rPr>
          <w:rFonts w:cstheme="minorHAnsi"/>
          <w:bCs/>
        </w:rPr>
        <w:t>spełniania kryterium 7.2.2. SIWZ</w:t>
      </w:r>
      <w:r w:rsidR="005447D9">
        <w:rPr>
          <w:rFonts w:cstheme="minorHAnsi"/>
          <w:bCs/>
        </w:rPr>
        <w:t xml:space="preserve"> oraz doświadczenia w administrowaniu i tworzeniu kursów e-learningowych na poziomie szkolnictwa wyższego</w:t>
      </w:r>
      <w:r>
        <w:rPr>
          <w:rFonts w:cstheme="minorHAnsi"/>
          <w:bCs/>
        </w:rPr>
        <w:t xml:space="preserve"> - </w:t>
      </w:r>
      <w:r w:rsidRPr="00D24DDB">
        <w:rPr>
          <w:rFonts w:cstheme="minorHAnsi"/>
          <w:b/>
          <w:bCs/>
        </w:rPr>
        <w:t xml:space="preserve"> </w:t>
      </w:r>
      <w:r>
        <w:rPr>
          <w:rFonts w:cstheme="minorHAnsi"/>
          <w:b/>
          <w:bCs/>
        </w:rPr>
        <w:t>Załącznik nr 5</w:t>
      </w:r>
      <w:r>
        <w:rPr>
          <w:rFonts w:cstheme="minorHAnsi"/>
          <w:bCs/>
        </w:rPr>
        <w:t xml:space="preserve"> wraz z referencjami lub innymi dokumentami potwierdzającymi realizację.</w:t>
      </w:r>
    </w:p>
    <w:p w14:paraId="3105AAE5" w14:textId="77777777" w:rsidR="00C515BC" w:rsidRDefault="00C515BC" w:rsidP="004D1C0F">
      <w:pPr>
        <w:numPr>
          <w:ilvl w:val="2"/>
          <w:numId w:val="4"/>
        </w:numPr>
        <w:spacing w:after="0" w:line="240" w:lineRule="auto"/>
        <w:ind w:left="1418" w:hanging="709"/>
        <w:jc w:val="both"/>
        <w:rPr>
          <w:rFonts w:cstheme="minorHAnsi"/>
          <w:bCs/>
        </w:rPr>
      </w:pPr>
      <w:r>
        <w:rPr>
          <w:rFonts w:cstheme="minorHAnsi"/>
          <w:bCs/>
        </w:rPr>
        <w:t xml:space="preserve">Koncepcja </w:t>
      </w:r>
      <w:r w:rsidR="005447D9">
        <w:rPr>
          <w:rFonts w:cstheme="minorHAnsi"/>
          <w:bCs/>
        </w:rPr>
        <w:t>funkcjonalności proponowanego</w:t>
      </w:r>
      <w:r>
        <w:rPr>
          <w:rFonts w:cstheme="minorHAnsi"/>
          <w:bCs/>
        </w:rPr>
        <w:t xml:space="preserve"> systemu.</w:t>
      </w:r>
    </w:p>
    <w:p w14:paraId="4179E3AA" w14:textId="77777777" w:rsidR="0088130A" w:rsidRPr="00C15AFB" w:rsidRDefault="0088130A" w:rsidP="0088130A">
      <w:pPr>
        <w:spacing w:after="0" w:line="240" w:lineRule="auto"/>
        <w:ind w:left="709"/>
        <w:jc w:val="both"/>
        <w:rPr>
          <w:rFonts w:cstheme="minorHAnsi"/>
          <w:bCs/>
          <w:sz w:val="20"/>
        </w:rPr>
      </w:pPr>
    </w:p>
    <w:p w14:paraId="7C1FCDBE" w14:textId="77777777" w:rsidR="0088130A" w:rsidRPr="00E86B2D" w:rsidRDefault="0088130A" w:rsidP="00E86B2D">
      <w:pPr>
        <w:pStyle w:val="Akapitzlist"/>
        <w:numPr>
          <w:ilvl w:val="1"/>
          <w:numId w:val="4"/>
        </w:numPr>
        <w:ind w:left="709" w:hanging="567"/>
        <w:jc w:val="both"/>
        <w:rPr>
          <w:rFonts w:asciiTheme="minorHAnsi" w:hAnsiTheme="minorHAnsi" w:cstheme="minorHAnsi"/>
          <w:bCs/>
          <w:sz w:val="20"/>
        </w:rPr>
      </w:pPr>
      <w:r w:rsidRPr="00E86B2D">
        <w:rPr>
          <w:rFonts w:asciiTheme="minorHAnsi" w:hAnsiTheme="minorHAnsi" w:cstheme="minorHAnsi"/>
          <w:bCs/>
          <w:sz w:val="22"/>
        </w:rPr>
        <w:t xml:space="preserve">Osoba podpisująca ofertę lub poświadczająca zgodność dokumentów musi być do tego </w:t>
      </w:r>
      <w:r w:rsidRPr="00E86B2D">
        <w:rPr>
          <w:rFonts w:asciiTheme="minorHAnsi" w:hAnsiTheme="minorHAnsi" w:cstheme="minorHAnsi"/>
          <w:b/>
          <w:bCs/>
          <w:sz w:val="22"/>
        </w:rPr>
        <w:t>umocowana prawnie</w:t>
      </w:r>
      <w:r w:rsidRPr="00E86B2D">
        <w:rPr>
          <w:rFonts w:asciiTheme="minorHAnsi" w:hAnsiTheme="minorHAnsi" w:cstheme="minorHAnsi"/>
          <w:bCs/>
          <w:sz w:val="22"/>
        </w:rPr>
        <w:t xml:space="preserve"> wg dokumentów rejestrowych albo na podstawie stosownego pełnomocnictwa. </w:t>
      </w:r>
      <w:r w:rsidRPr="00E86B2D">
        <w:rPr>
          <w:rFonts w:asciiTheme="minorHAnsi" w:hAnsiTheme="minorHAnsi" w:cstheme="minorHAnsi"/>
          <w:b/>
          <w:bCs/>
          <w:sz w:val="22"/>
        </w:rPr>
        <w:t>Pełnomocnictwo</w:t>
      </w:r>
      <w:r w:rsidRPr="00E86B2D">
        <w:rPr>
          <w:rFonts w:asciiTheme="minorHAnsi" w:hAnsiTheme="minorHAnsi" w:cstheme="minorHAnsi"/>
          <w:bCs/>
          <w:sz w:val="22"/>
        </w:rPr>
        <w:t xml:space="preserve"> do reprezentowania Wykonawcy musi być dołączone w oryginale albo poświadczone notarialnie.</w:t>
      </w:r>
    </w:p>
    <w:p w14:paraId="6B24DBD2" w14:textId="77777777" w:rsidR="0088130A" w:rsidRPr="00D24DDB" w:rsidRDefault="0088130A" w:rsidP="00D24DDB">
      <w:pPr>
        <w:jc w:val="both"/>
        <w:rPr>
          <w:rFonts w:cstheme="minorHAnsi"/>
          <w:bCs/>
        </w:rPr>
      </w:pPr>
    </w:p>
    <w:p w14:paraId="0011F36A" w14:textId="77777777" w:rsidR="00231D9B" w:rsidRDefault="00E86B2D" w:rsidP="00231D9B">
      <w:pPr>
        <w:pStyle w:val="Akapitzlist"/>
        <w:numPr>
          <w:ilvl w:val="0"/>
          <w:numId w:val="4"/>
        </w:numPr>
        <w:jc w:val="both"/>
        <w:rPr>
          <w:rFonts w:asciiTheme="minorHAnsi" w:hAnsiTheme="minorHAnsi" w:cstheme="minorHAnsi"/>
          <w:b/>
          <w:bCs/>
          <w:sz w:val="22"/>
          <w:szCs w:val="22"/>
        </w:rPr>
      </w:pPr>
      <w:r>
        <w:rPr>
          <w:rFonts w:asciiTheme="minorHAnsi" w:hAnsiTheme="minorHAnsi" w:cstheme="minorHAnsi"/>
          <w:b/>
          <w:bCs/>
          <w:sz w:val="22"/>
          <w:szCs w:val="22"/>
        </w:rPr>
        <w:t>WADIUM</w:t>
      </w:r>
    </w:p>
    <w:p w14:paraId="4BB3E12E" w14:textId="77777777" w:rsidR="00231D9B" w:rsidRDefault="00231D9B" w:rsidP="00231D9B">
      <w:pPr>
        <w:pStyle w:val="Akapitzlist"/>
        <w:ind w:left="360"/>
        <w:jc w:val="both"/>
        <w:rPr>
          <w:rFonts w:asciiTheme="minorHAnsi" w:hAnsiTheme="minorHAnsi" w:cstheme="minorHAnsi"/>
          <w:b/>
          <w:bCs/>
          <w:sz w:val="22"/>
          <w:szCs w:val="22"/>
        </w:rPr>
      </w:pPr>
    </w:p>
    <w:p w14:paraId="4ED279FA" w14:textId="77777777" w:rsidR="00E67150" w:rsidRPr="00E67150" w:rsidRDefault="005447D9" w:rsidP="00E67150">
      <w:pPr>
        <w:pStyle w:val="Akapitzlist"/>
        <w:numPr>
          <w:ilvl w:val="1"/>
          <w:numId w:val="4"/>
        </w:numPr>
        <w:autoSpaceDE w:val="0"/>
        <w:autoSpaceDN w:val="0"/>
        <w:ind w:hanging="567"/>
        <w:jc w:val="both"/>
        <w:textAlignment w:val="baseline"/>
        <w:rPr>
          <w:rFonts w:asciiTheme="minorHAnsi" w:hAnsiTheme="minorHAnsi" w:cstheme="minorHAnsi"/>
          <w:sz w:val="22"/>
        </w:rPr>
      </w:pPr>
      <w:r>
        <w:rPr>
          <w:rFonts w:asciiTheme="minorHAnsi" w:hAnsiTheme="minorHAnsi" w:cstheme="minorHAnsi"/>
          <w:sz w:val="22"/>
        </w:rPr>
        <w:t>Zamawiający nie wymaga wniesienia wadium.</w:t>
      </w:r>
    </w:p>
    <w:p w14:paraId="62D38158" w14:textId="40FEDBD1" w:rsidR="003C110B" w:rsidRPr="00D56D26" w:rsidRDefault="003C110B" w:rsidP="001849A5">
      <w:pPr>
        <w:autoSpaceDE w:val="0"/>
        <w:autoSpaceDN w:val="0"/>
        <w:spacing w:after="0" w:line="240" w:lineRule="auto"/>
        <w:jc w:val="both"/>
        <w:textAlignment w:val="baseline"/>
        <w:rPr>
          <w:rFonts w:cstheme="minorHAnsi"/>
        </w:rPr>
      </w:pPr>
    </w:p>
    <w:p w14:paraId="671601B4" w14:textId="77777777" w:rsidR="0088130A" w:rsidRPr="00E86B2D" w:rsidRDefault="0088130A" w:rsidP="00945CBF">
      <w:pPr>
        <w:pStyle w:val="Akapitzlist"/>
        <w:numPr>
          <w:ilvl w:val="0"/>
          <w:numId w:val="4"/>
        </w:numPr>
        <w:autoSpaceDE w:val="0"/>
        <w:autoSpaceDN w:val="0"/>
        <w:jc w:val="both"/>
        <w:textAlignment w:val="baseline"/>
        <w:rPr>
          <w:rFonts w:asciiTheme="minorHAnsi" w:hAnsiTheme="minorHAnsi" w:cstheme="minorHAnsi"/>
          <w:sz w:val="22"/>
          <w:szCs w:val="22"/>
        </w:rPr>
      </w:pPr>
      <w:r w:rsidRPr="00D56D26">
        <w:rPr>
          <w:rFonts w:asciiTheme="minorHAnsi" w:hAnsiTheme="minorHAnsi" w:cstheme="minorHAnsi"/>
          <w:b/>
          <w:bCs/>
          <w:sz w:val="22"/>
          <w:szCs w:val="22"/>
        </w:rPr>
        <w:t>OPIS SPOSOBU PRZYGOTOWANIA OFERTY.</w:t>
      </w:r>
    </w:p>
    <w:p w14:paraId="524C5671" w14:textId="77777777" w:rsidR="00E86B2D" w:rsidRPr="00D56D26" w:rsidRDefault="00E86B2D" w:rsidP="00E86B2D">
      <w:pPr>
        <w:pStyle w:val="Akapitzlist"/>
        <w:autoSpaceDE w:val="0"/>
        <w:autoSpaceDN w:val="0"/>
        <w:ind w:left="360"/>
        <w:jc w:val="both"/>
        <w:textAlignment w:val="baseline"/>
        <w:rPr>
          <w:rFonts w:asciiTheme="minorHAnsi" w:hAnsiTheme="minorHAnsi" w:cstheme="minorHAnsi"/>
          <w:sz w:val="22"/>
          <w:szCs w:val="22"/>
        </w:rPr>
      </w:pPr>
    </w:p>
    <w:p w14:paraId="559D1726" w14:textId="77777777" w:rsidR="0088130A" w:rsidRPr="00D56D26" w:rsidRDefault="0088130A" w:rsidP="009C5828">
      <w:pPr>
        <w:pStyle w:val="Akapitzlist"/>
        <w:numPr>
          <w:ilvl w:val="1"/>
          <w:numId w:val="11"/>
        </w:numPr>
        <w:tabs>
          <w:tab w:val="left" w:pos="709"/>
        </w:tabs>
        <w:autoSpaceDE w:val="0"/>
        <w:autoSpaceDN w:val="0"/>
        <w:ind w:left="709" w:hanging="709"/>
        <w:jc w:val="both"/>
        <w:rPr>
          <w:rFonts w:asciiTheme="minorHAnsi" w:hAnsiTheme="minorHAnsi" w:cstheme="minorHAnsi"/>
          <w:sz w:val="22"/>
          <w:szCs w:val="22"/>
        </w:rPr>
      </w:pPr>
      <w:r w:rsidRPr="00D56D26">
        <w:rPr>
          <w:rFonts w:asciiTheme="minorHAnsi" w:hAnsiTheme="minorHAnsi" w:cstheme="minorHAnsi"/>
          <w:sz w:val="22"/>
          <w:szCs w:val="22"/>
        </w:rPr>
        <w:t xml:space="preserve">Wykonawca może złożyć </w:t>
      </w:r>
      <w:r w:rsidRPr="00E67150">
        <w:rPr>
          <w:rFonts w:asciiTheme="minorHAnsi" w:hAnsiTheme="minorHAnsi" w:cstheme="minorHAnsi"/>
          <w:b/>
          <w:sz w:val="22"/>
          <w:szCs w:val="22"/>
        </w:rPr>
        <w:t>tylko jedną ofertę</w:t>
      </w:r>
      <w:r w:rsidRPr="00D56D26">
        <w:rPr>
          <w:rFonts w:asciiTheme="minorHAnsi" w:hAnsiTheme="minorHAnsi" w:cstheme="minorHAnsi"/>
          <w:sz w:val="22"/>
          <w:szCs w:val="22"/>
        </w:rPr>
        <w:t>, w której musi być zaoferowana tylko jedna cena. Złożenie większej liczby ofert spowoduje odrzucenie wszystkich ofert.</w:t>
      </w:r>
    </w:p>
    <w:p w14:paraId="068DEE71" w14:textId="77777777" w:rsidR="0088130A" w:rsidRPr="00D56D26" w:rsidRDefault="0088130A" w:rsidP="009C5828">
      <w:pPr>
        <w:pStyle w:val="Akapitzlist"/>
        <w:numPr>
          <w:ilvl w:val="1"/>
          <w:numId w:val="11"/>
        </w:numPr>
        <w:tabs>
          <w:tab w:val="left" w:pos="709"/>
        </w:tabs>
        <w:autoSpaceDE w:val="0"/>
        <w:autoSpaceDN w:val="0"/>
        <w:ind w:left="709" w:hanging="709"/>
        <w:jc w:val="both"/>
        <w:rPr>
          <w:rFonts w:asciiTheme="minorHAnsi" w:hAnsiTheme="minorHAnsi" w:cstheme="minorHAnsi"/>
          <w:sz w:val="22"/>
          <w:szCs w:val="22"/>
        </w:rPr>
      </w:pPr>
      <w:r w:rsidRPr="00D56D26">
        <w:rPr>
          <w:rFonts w:asciiTheme="minorHAnsi" w:hAnsiTheme="minorHAnsi" w:cstheme="minorHAnsi"/>
          <w:sz w:val="22"/>
          <w:szCs w:val="22"/>
        </w:rPr>
        <w:t xml:space="preserve"> Zamawiający nie dopuszcza składania ofert częściowych.</w:t>
      </w:r>
    </w:p>
    <w:p w14:paraId="0E010C2B" w14:textId="77777777" w:rsidR="0088130A" w:rsidRPr="00D56D26" w:rsidRDefault="0088130A" w:rsidP="009C5828">
      <w:pPr>
        <w:pStyle w:val="Akapitzlist"/>
        <w:numPr>
          <w:ilvl w:val="1"/>
          <w:numId w:val="11"/>
        </w:numPr>
        <w:tabs>
          <w:tab w:val="left" w:pos="709"/>
        </w:tabs>
        <w:autoSpaceDE w:val="0"/>
        <w:autoSpaceDN w:val="0"/>
        <w:ind w:left="709" w:hanging="709"/>
        <w:jc w:val="both"/>
        <w:rPr>
          <w:rFonts w:asciiTheme="minorHAnsi" w:hAnsiTheme="minorHAnsi" w:cstheme="minorHAnsi"/>
          <w:sz w:val="22"/>
          <w:szCs w:val="22"/>
        </w:rPr>
      </w:pPr>
      <w:r w:rsidRPr="00D56D26">
        <w:rPr>
          <w:rFonts w:asciiTheme="minorHAnsi" w:hAnsiTheme="minorHAnsi" w:cstheme="minorHAnsi"/>
          <w:sz w:val="22"/>
          <w:szCs w:val="22"/>
        </w:rPr>
        <w:t>Zamawiający nie dopuszcza składania ofert wariantowych.</w:t>
      </w:r>
    </w:p>
    <w:p w14:paraId="593C7A0D" w14:textId="77777777" w:rsidR="0088130A" w:rsidRPr="00D56D26" w:rsidRDefault="0088130A" w:rsidP="009C5828">
      <w:pPr>
        <w:pStyle w:val="Akapitzlist"/>
        <w:numPr>
          <w:ilvl w:val="1"/>
          <w:numId w:val="11"/>
        </w:numPr>
        <w:tabs>
          <w:tab w:val="left" w:pos="709"/>
        </w:tabs>
        <w:autoSpaceDE w:val="0"/>
        <w:autoSpaceDN w:val="0"/>
        <w:ind w:left="709" w:hanging="709"/>
        <w:jc w:val="both"/>
        <w:rPr>
          <w:rFonts w:asciiTheme="minorHAnsi" w:hAnsiTheme="minorHAnsi" w:cstheme="minorHAnsi"/>
          <w:sz w:val="22"/>
          <w:szCs w:val="22"/>
        </w:rPr>
      </w:pPr>
      <w:r w:rsidRPr="00D56D26">
        <w:rPr>
          <w:rFonts w:asciiTheme="minorHAnsi" w:hAnsiTheme="minorHAnsi" w:cstheme="minorHAnsi"/>
          <w:sz w:val="22"/>
          <w:szCs w:val="22"/>
        </w:rPr>
        <w:t xml:space="preserve"> Zamawiający nie przewiduje udzielania zamówień przewidzianych w art. 67 ust 1 pkt 6 lub 7 ustawy   </w:t>
      </w:r>
      <w:proofErr w:type="spellStart"/>
      <w:r w:rsidRPr="00D56D26">
        <w:rPr>
          <w:rFonts w:asciiTheme="minorHAnsi" w:hAnsiTheme="minorHAnsi" w:cstheme="minorHAnsi"/>
          <w:sz w:val="22"/>
          <w:szCs w:val="22"/>
        </w:rPr>
        <w:t>Pzp</w:t>
      </w:r>
      <w:proofErr w:type="spellEnd"/>
      <w:r w:rsidRPr="00D56D26">
        <w:rPr>
          <w:rFonts w:asciiTheme="minorHAnsi" w:hAnsiTheme="minorHAnsi" w:cstheme="minorHAnsi"/>
          <w:sz w:val="22"/>
          <w:szCs w:val="22"/>
        </w:rPr>
        <w:t>.</w:t>
      </w:r>
    </w:p>
    <w:p w14:paraId="002339EA" w14:textId="77777777" w:rsidR="0088130A" w:rsidRPr="00D56D26" w:rsidRDefault="0088130A" w:rsidP="009C5828">
      <w:pPr>
        <w:pStyle w:val="Akapitzlist"/>
        <w:numPr>
          <w:ilvl w:val="1"/>
          <w:numId w:val="11"/>
        </w:numPr>
        <w:tabs>
          <w:tab w:val="left" w:pos="709"/>
        </w:tabs>
        <w:autoSpaceDE w:val="0"/>
        <w:autoSpaceDN w:val="0"/>
        <w:ind w:left="709" w:hanging="709"/>
        <w:jc w:val="both"/>
        <w:rPr>
          <w:rFonts w:asciiTheme="minorHAnsi" w:hAnsiTheme="minorHAnsi" w:cstheme="minorHAnsi"/>
          <w:sz w:val="22"/>
          <w:szCs w:val="22"/>
        </w:rPr>
      </w:pPr>
      <w:r w:rsidRPr="00D56D26">
        <w:rPr>
          <w:rFonts w:asciiTheme="minorHAnsi" w:hAnsiTheme="minorHAnsi" w:cstheme="minorHAnsi"/>
          <w:sz w:val="22"/>
          <w:szCs w:val="22"/>
        </w:rPr>
        <w:t xml:space="preserve"> Zamawiający nie przewiduje zawarcia umowy ramowej.</w:t>
      </w:r>
    </w:p>
    <w:p w14:paraId="62717CC7" w14:textId="77777777" w:rsidR="0088130A" w:rsidRPr="00D56D26" w:rsidRDefault="0088130A" w:rsidP="009C5828">
      <w:pPr>
        <w:pStyle w:val="Akapitzlist"/>
        <w:numPr>
          <w:ilvl w:val="1"/>
          <w:numId w:val="11"/>
        </w:numPr>
        <w:tabs>
          <w:tab w:val="left" w:pos="709"/>
        </w:tabs>
        <w:autoSpaceDE w:val="0"/>
        <w:autoSpaceDN w:val="0"/>
        <w:ind w:left="709" w:hanging="709"/>
        <w:jc w:val="both"/>
        <w:rPr>
          <w:rFonts w:asciiTheme="minorHAnsi" w:hAnsiTheme="minorHAnsi" w:cstheme="minorHAnsi"/>
          <w:sz w:val="22"/>
          <w:szCs w:val="22"/>
        </w:rPr>
      </w:pPr>
      <w:r w:rsidRPr="00D56D26">
        <w:rPr>
          <w:rFonts w:asciiTheme="minorHAnsi" w:hAnsiTheme="minorHAnsi" w:cstheme="minorHAnsi"/>
          <w:sz w:val="22"/>
          <w:szCs w:val="22"/>
        </w:rPr>
        <w:t xml:space="preserve"> Zamawiający nie przewiduje przeprowadzenia aukcji elektronicznej.</w:t>
      </w:r>
    </w:p>
    <w:p w14:paraId="36CCD608" w14:textId="77777777" w:rsidR="0088130A" w:rsidRPr="0071454D" w:rsidRDefault="0088130A" w:rsidP="009C5828">
      <w:pPr>
        <w:pStyle w:val="Akapitzlist"/>
        <w:numPr>
          <w:ilvl w:val="1"/>
          <w:numId w:val="11"/>
        </w:numPr>
        <w:tabs>
          <w:tab w:val="left" w:pos="709"/>
        </w:tabs>
        <w:autoSpaceDE w:val="0"/>
        <w:autoSpaceDN w:val="0"/>
        <w:ind w:left="709" w:hanging="709"/>
        <w:jc w:val="both"/>
        <w:rPr>
          <w:rFonts w:asciiTheme="minorHAnsi" w:hAnsiTheme="minorHAnsi" w:cstheme="minorHAnsi"/>
          <w:sz w:val="22"/>
          <w:szCs w:val="22"/>
        </w:rPr>
      </w:pPr>
      <w:r w:rsidRPr="00D56D26">
        <w:rPr>
          <w:rFonts w:asciiTheme="minorHAnsi" w:hAnsiTheme="minorHAnsi" w:cstheme="minorHAnsi"/>
          <w:sz w:val="22"/>
          <w:szCs w:val="22"/>
          <w:shd w:val="clear" w:color="auto" w:fill="FFFFFF"/>
        </w:rPr>
        <w:t xml:space="preserve"> </w:t>
      </w:r>
      <w:r w:rsidRPr="0071454D">
        <w:rPr>
          <w:rFonts w:asciiTheme="minorHAnsi" w:hAnsiTheme="minorHAnsi" w:cstheme="minorHAnsi"/>
          <w:sz w:val="22"/>
          <w:szCs w:val="22"/>
          <w:shd w:val="clear" w:color="auto" w:fill="FFFFFF"/>
        </w:rPr>
        <w:t xml:space="preserve">Zamawiający </w:t>
      </w:r>
      <w:r w:rsidR="00E67150" w:rsidRPr="0071454D">
        <w:rPr>
          <w:rFonts w:asciiTheme="minorHAnsi" w:hAnsiTheme="minorHAnsi" w:cstheme="minorHAnsi"/>
          <w:sz w:val="22"/>
          <w:szCs w:val="22"/>
          <w:shd w:val="clear" w:color="auto" w:fill="FFFFFF"/>
        </w:rPr>
        <w:t>nie zezwala na realizację zamówienia przy wykorzystaniu podwykonawców.</w:t>
      </w:r>
    </w:p>
    <w:p w14:paraId="6B3BBCCE" w14:textId="77777777" w:rsidR="0088130A" w:rsidRPr="00D56D26" w:rsidRDefault="0088130A" w:rsidP="009C5828">
      <w:pPr>
        <w:pStyle w:val="Akapitzlist"/>
        <w:numPr>
          <w:ilvl w:val="1"/>
          <w:numId w:val="11"/>
        </w:numPr>
        <w:tabs>
          <w:tab w:val="left" w:pos="709"/>
        </w:tabs>
        <w:autoSpaceDE w:val="0"/>
        <w:autoSpaceDN w:val="0"/>
        <w:ind w:left="709" w:hanging="709"/>
        <w:jc w:val="both"/>
        <w:rPr>
          <w:rFonts w:asciiTheme="minorHAnsi" w:hAnsiTheme="minorHAnsi" w:cstheme="minorHAnsi"/>
          <w:sz w:val="22"/>
          <w:szCs w:val="22"/>
        </w:rPr>
      </w:pPr>
      <w:r w:rsidRPr="00D56D26">
        <w:rPr>
          <w:rFonts w:asciiTheme="minorHAnsi" w:hAnsiTheme="minorHAnsi" w:cstheme="minorHAnsi"/>
          <w:sz w:val="22"/>
          <w:szCs w:val="22"/>
        </w:rPr>
        <w:t>Ofertę należy sporządzić w formie pisemnej pod rygorem nieważności, w języku polskim, na formularzu oferty stanowiącym załącznik nr 1 do niniejszej SIWZ lub innym dokumencie pisemnym zawierającym wszystkie elementy wskazane w treści  formularza oferty.</w:t>
      </w:r>
    </w:p>
    <w:p w14:paraId="6DC72B1C" w14:textId="77777777" w:rsidR="0088130A" w:rsidRPr="00D56D26" w:rsidRDefault="0088130A" w:rsidP="009C5828">
      <w:pPr>
        <w:pStyle w:val="Akapitzlist"/>
        <w:numPr>
          <w:ilvl w:val="1"/>
          <w:numId w:val="11"/>
        </w:numPr>
        <w:tabs>
          <w:tab w:val="left" w:pos="709"/>
        </w:tabs>
        <w:autoSpaceDE w:val="0"/>
        <w:autoSpaceDN w:val="0"/>
        <w:ind w:left="709" w:hanging="709"/>
        <w:jc w:val="both"/>
        <w:rPr>
          <w:rFonts w:asciiTheme="minorHAnsi" w:hAnsiTheme="minorHAnsi" w:cstheme="minorHAnsi"/>
          <w:sz w:val="22"/>
          <w:szCs w:val="22"/>
        </w:rPr>
      </w:pPr>
      <w:r w:rsidRPr="00D56D26">
        <w:rPr>
          <w:rFonts w:asciiTheme="minorHAnsi" w:hAnsiTheme="minorHAnsi" w:cstheme="minorHAnsi"/>
          <w:sz w:val="22"/>
          <w:szCs w:val="22"/>
        </w:rPr>
        <w:t>Zamawiający może żądać przedstawienia oryginału lub notarialnie poświadczonej kopii dokumentu, gdy złożona przez Wykonawcę kopia dokumentu jest nieczytelna lub budzi wątpliwości  co do jej prawdziwości.</w:t>
      </w:r>
    </w:p>
    <w:p w14:paraId="0CCDD02E" w14:textId="77777777" w:rsidR="0088130A" w:rsidRPr="00D56D26" w:rsidRDefault="0088130A" w:rsidP="009C5828">
      <w:pPr>
        <w:pStyle w:val="Akapitzlist"/>
        <w:numPr>
          <w:ilvl w:val="1"/>
          <w:numId w:val="11"/>
        </w:numPr>
        <w:tabs>
          <w:tab w:val="left" w:pos="709"/>
        </w:tabs>
        <w:autoSpaceDE w:val="0"/>
        <w:autoSpaceDN w:val="0"/>
        <w:ind w:left="709" w:hanging="709"/>
        <w:jc w:val="both"/>
        <w:rPr>
          <w:rFonts w:asciiTheme="minorHAnsi" w:hAnsiTheme="minorHAnsi" w:cstheme="minorHAnsi"/>
          <w:sz w:val="22"/>
          <w:szCs w:val="22"/>
        </w:rPr>
      </w:pPr>
      <w:r w:rsidRPr="00D56D26">
        <w:rPr>
          <w:rFonts w:asciiTheme="minorHAnsi" w:hAnsiTheme="minorHAnsi" w:cstheme="minorHAnsi"/>
          <w:sz w:val="22"/>
          <w:szCs w:val="22"/>
        </w:rPr>
        <w:t>Oferta powinna być sporządzona w postaci podpisanego wydruku komputerowego, maszynopisu lub inną, trwałą, czytelną techniką.</w:t>
      </w:r>
    </w:p>
    <w:p w14:paraId="4EB823B1" w14:textId="77777777" w:rsidR="0088130A" w:rsidRPr="00E86B2D" w:rsidRDefault="0088130A" w:rsidP="009C5828">
      <w:pPr>
        <w:pStyle w:val="Akapitzlist"/>
        <w:numPr>
          <w:ilvl w:val="1"/>
          <w:numId w:val="11"/>
        </w:numPr>
        <w:tabs>
          <w:tab w:val="left" w:pos="709"/>
        </w:tabs>
        <w:autoSpaceDE w:val="0"/>
        <w:autoSpaceDN w:val="0"/>
        <w:ind w:left="709" w:hanging="709"/>
        <w:jc w:val="both"/>
        <w:rPr>
          <w:rFonts w:asciiTheme="minorHAnsi" w:hAnsiTheme="minorHAnsi" w:cstheme="minorHAnsi"/>
          <w:sz w:val="22"/>
          <w:szCs w:val="22"/>
        </w:rPr>
      </w:pPr>
      <w:r w:rsidRPr="00D56D26">
        <w:rPr>
          <w:rFonts w:asciiTheme="minorHAnsi" w:hAnsiTheme="minorHAnsi" w:cstheme="minorHAnsi"/>
          <w:sz w:val="22"/>
          <w:szCs w:val="22"/>
          <w:u w:val="single"/>
        </w:rPr>
        <w:t>Zaleca się, by wszystkie kartki oferty były spięte (zszyte) razem w sposób trwały,</w:t>
      </w:r>
      <w:r w:rsidRPr="00D56D26">
        <w:rPr>
          <w:rFonts w:asciiTheme="minorHAnsi" w:hAnsiTheme="minorHAnsi" w:cstheme="minorHAnsi"/>
          <w:sz w:val="22"/>
          <w:szCs w:val="22"/>
        </w:rPr>
        <w:t xml:space="preserve"> </w:t>
      </w:r>
      <w:r w:rsidRPr="00D56D26">
        <w:rPr>
          <w:rFonts w:asciiTheme="minorHAnsi" w:hAnsiTheme="minorHAnsi" w:cstheme="minorHAnsi"/>
          <w:sz w:val="22"/>
          <w:szCs w:val="22"/>
          <w:u w:val="single"/>
        </w:rPr>
        <w:t>zapobiegający zdekompletowaniu oferty.</w:t>
      </w:r>
    </w:p>
    <w:p w14:paraId="093E12DF" w14:textId="77777777" w:rsidR="0088130A" w:rsidRPr="00D56D26" w:rsidRDefault="0088130A" w:rsidP="009C5828">
      <w:pPr>
        <w:pStyle w:val="Akapitzlist"/>
        <w:numPr>
          <w:ilvl w:val="1"/>
          <w:numId w:val="11"/>
        </w:numPr>
        <w:tabs>
          <w:tab w:val="left" w:pos="709"/>
        </w:tabs>
        <w:autoSpaceDE w:val="0"/>
        <w:autoSpaceDN w:val="0"/>
        <w:ind w:left="709" w:hanging="709"/>
        <w:jc w:val="both"/>
        <w:rPr>
          <w:rFonts w:asciiTheme="minorHAnsi" w:hAnsiTheme="minorHAnsi" w:cstheme="minorHAnsi"/>
          <w:sz w:val="22"/>
          <w:szCs w:val="22"/>
        </w:rPr>
      </w:pPr>
      <w:r w:rsidRPr="00D56D26">
        <w:rPr>
          <w:rFonts w:asciiTheme="minorHAnsi" w:hAnsiTheme="minorHAnsi" w:cstheme="minorHAnsi"/>
          <w:sz w:val="22"/>
          <w:szCs w:val="22"/>
        </w:rPr>
        <w:t>Formularz oferty wraz z załącznikami powinien być podpisany przez osobę (osoby) uprawnioną (uprawnione) do reprezentowania Wykonawcy. Pożądane jest, aby wszystkie strony oferty były parafowane lub podpisane przez Wykonawcę. Strony oferty, w tym wszystkie załączniki, należy kolejno ponumerować.</w:t>
      </w:r>
    </w:p>
    <w:p w14:paraId="2D66B91F" w14:textId="77777777" w:rsidR="0088130A" w:rsidRPr="00D56D26" w:rsidRDefault="0088130A" w:rsidP="009C5828">
      <w:pPr>
        <w:pStyle w:val="Akapitzlist"/>
        <w:numPr>
          <w:ilvl w:val="1"/>
          <w:numId w:val="11"/>
        </w:numPr>
        <w:tabs>
          <w:tab w:val="left" w:pos="709"/>
        </w:tabs>
        <w:autoSpaceDE w:val="0"/>
        <w:autoSpaceDN w:val="0"/>
        <w:ind w:left="709" w:hanging="709"/>
        <w:jc w:val="both"/>
        <w:rPr>
          <w:rFonts w:asciiTheme="minorHAnsi" w:hAnsiTheme="minorHAnsi" w:cstheme="minorHAnsi"/>
          <w:sz w:val="22"/>
          <w:szCs w:val="22"/>
        </w:rPr>
      </w:pPr>
      <w:r w:rsidRPr="00D56D26">
        <w:rPr>
          <w:rFonts w:asciiTheme="minorHAnsi" w:hAnsiTheme="minorHAnsi" w:cstheme="minorHAnsi"/>
          <w:sz w:val="22"/>
          <w:szCs w:val="22"/>
        </w:rPr>
        <w:lastRenderedPageBreak/>
        <w:t xml:space="preserve">Pełnomocnictwo lub inny dokument upoważniający do reprezentowania </w:t>
      </w:r>
      <w:r w:rsidR="00CA5818" w:rsidRPr="00D56D26">
        <w:rPr>
          <w:rFonts w:asciiTheme="minorHAnsi" w:hAnsiTheme="minorHAnsi" w:cstheme="minorHAnsi"/>
          <w:sz w:val="22"/>
          <w:szCs w:val="22"/>
        </w:rPr>
        <w:br/>
        <w:t xml:space="preserve">w postępowaniu </w:t>
      </w:r>
      <w:r w:rsidRPr="00D56D26">
        <w:rPr>
          <w:rFonts w:asciiTheme="minorHAnsi" w:hAnsiTheme="minorHAnsi" w:cstheme="minorHAnsi"/>
          <w:sz w:val="22"/>
          <w:szCs w:val="22"/>
        </w:rPr>
        <w:t xml:space="preserve">o udzielenie zamówienia publicznego (jeżeli nie jest ogólnie dostępny </w:t>
      </w:r>
      <w:r w:rsidR="005969FE" w:rsidRPr="00D56D26">
        <w:rPr>
          <w:rFonts w:asciiTheme="minorHAnsi" w:hAnsiTheme="minorHAnsi" w:cstheme="minorHAnsi"/>
          <w:sz w:val="22"/>
          <w:szCs w:val="22"/>
        </w:rPr>
        <w:br/>
      </w:r>
      <w:r w:rsidRPr="00D56D26">
        <w:rPr>
          <w:rFonts w:asciiTheme="minorHAnsi" w:hAnsiTheme="minorHAnsi" w:cstheme="minorHAnsi"/>
          <w:sz w:val="22"/>
          <w:szCs w:val="22"/>
        </w:rPr>
        <w:t>w bazach elektronicznych) należy załączyć w formie oryginału lub kopii notarialnie poświadczonej za zgodność.</w:t>
      </w:r>
    </w:p>
    <w:p w14:paraId="58D8B85F" w14:textId="77777777" w:rsidR="0088130A" w:rsidRDefault="0088130A" w:rsidP="009C5828">
      <w:pPr>
        <w:pStyle w:val="Akapitzlist"/>
        <w:numPr>
          <w:ilvl w:val="1"/>
          <w:numId w:val="11"/>
        </w:numPr>
        <w:tabs>
          <w:tab w:val="left" w:pos="709"/>
        </w:tabs>
        <w:autoSpaceDE w:val="0"/>
        <w:autoSpaceDN w:val="0"/>
        <w:ind w:left="709" w:hanging="709"/>
        <w:jc w:val="both"/>
        <w:rPr>
          <w:rFonts w:asciiTheme="minorHAnsi" w:hAnsiTheme="minorHAnsi" w:cstheme="minorHAnsi"/>
          <w:sz w:val="22"/>
          <w:szCs w:val="22"/>
        </w:rPr>
      </w:pPr>
      <w:r w:rsidRPr="00D56D26">
        <w:rPr>
          <w:rFonts w:asciiTheme="minorHAnsi" w:hAnsiTheme="minorHAnsi" w:cstheme="minorHAnsi"/>
          <w:sz w:val="22"/>
          <w:szCs w:val="22"/>
        </w:rPr>
        <w:t>Wszystkie miejsca, w których Wykonawca naniósł zmiany powinny być podpisane przez osobę uprawnioną do występowania w imieniu Wykonawcy wraz z datą naniesienia zmiany.</w:t>
      </w:r>
    </w:p>
    <w:p w14:paraId="0D25F3C0" w14:textId="77777777" w:rsidR="0088130A" w:rsidRPr="00D56D26" w:rsidRDefault="0088130A" w:rsidP="009C5828">
      <w:pPr>
        <w:pStyle w:val="Akapitzlist"/>
        <w:numPr>
          <w:ilvl w:val="1"/>
          <w:numId w:val="11"/>
        </w:numPr>
        <w:tabs>
          <w:tab w:val="left" w:pos="709"/>
        </w:tabs>
        <w:autoSpaceDE w:val="0"/>
        <w:autoSpaceDN w:val="0"/>
        <w:ind w:left="709" w:hanging="709"/>
        <w:jc w:val="both"/>
        <w:rPr>
          <w:rFonts w:asciiTheme="minorHAnsi" w:hAnsiTheme="minorHAnsi" w:cstheme="minorHAnsi"/>
          <w:sz w:val="22"/>
          <w:szCs w:val="22"/>
        </w:rPr>
      </w:pPr>
      <w:r w:rsidRPr="00D56D26">
        <w:rPr>
          <w:rFonts w:asciiTheme="minorHAnsi" w:hAnsiTheme="minorHAnsi" w:cstheme="minorHAnsi"/>
          <w:sz w:val="22"/>
          <w:szCs w:val="22"/>
        </w:rPr>
        <w:t xml:space="preserve">Zamawiający uznaje, że podpisem jest: złożony własnoręcznie naniesiony znak, </w:t>
      </w:r>
      <w:r w:rsidRPr="00D56D26">
        <w:rPr>
          <w:rFonts w:asciiTheme="minorHAnsi" w:hAnsiTheme="minorHAnsi" w:cstheme="minorHAnsi"/>
          <w:sz w:val="22"/>
          <w:szCs w:val="22"/>
        </w:rPr>
        <w:br/>
        <w:t>z którego można odczytać co najmniej nazwisko podpisującego, a jeżeli ten znak jest nieczytelny lub nie zawiera pełnego imienia i nazwiska (podpis skrócony), to znak musi być uzupełniony napisem (np. w formie pieczęci), z kt</w:t>
      </w:r>
      <w:r w:rsidR="00676709" w:rsidRPr="00D56D26">
        <w:rPr>
          <w:rFonts w:asciiTheme="minorHAnsi" w:hAnsiTheme="minorHAnsi" w:cstheme="minorHAnsi"/>
          <w:sz w:val="22"/>
          <w:szCs w:val="22"/>
        </w:rPr>
        <w:t>órego można odczytać</w:t>
      </w:r>
      <w:r w:rsidRPr="00D56D26">
        <w:rPr>
          <w:rFonts w:asciiTheme="minorHAnsi" w:hAnsiTheme="minorHAnsi" w:cstheme="minorHAnsi"/>
          <w:sz w:val="22"/>
          <w:szCs w:val="22"/>
        </w:rPr>
        <w:t xml:space="preserve"> </w:t>
      </w:r>
      <w:r w:rsidR="005969FE" w:rsidRPr="00D56D26">
        <w:rPr>
          <w:rFonts w:asciiTheme="minorHAnsi" w:hAnsiTheme="minorHAnsi" w:cstheme="minorHAnsi"/>
          <w:sz w:val="22"/>
          <w:szCs w:val="22"/>
        </w:rPr>
        <w:t xml:space="preserve">imię </w:t>
      </w:r>
      <w:r w:rsidR="00676709" w:rsidRPr="00D56D26">
        <w:rPr>
          <w:rFonts w:asciiTheme="minorHAnsi" w:hAnsiTheme="minorHAnsi" w:cstheme="minorHAnsi"/>
          <w:sz w:val="22"/>
          <w:szCs w:val="22"/>
        </w:rPr>
        <w:br/>
      </w:r>
      <w:r w:rsidR="005969FE" w:rsidRPr="00D56D26">
        <w:rPr>
          <w:rFonts w:asciiTheme="minorHAnsi" w:hAnsiTheme="minorHAnsi" w:cstheme="minorHAnsi"/>
          <w:sz w:val="22"/>
          <w:szCs w:val="22"/>
        </w:rPr>
        <w:t xml:space="preserve">i </w:t>
      </w:r>
      <w:r w:rsidRPr="00D56D26">
        <w:rPr>
          <w:rFonts w:asciiTheme="minorHAnsi" w:hAnsiTheme="minorHAnsi" w:cstheme="minorHAnsi"/>
          <w:sz w:val="22"/>
          <w:szCs w:val="22"/>
        </w:rPr>
        <w:t>nazwisko podpisującego.</w:t>
      </w:r>
    </w:p>
    <w:p w14:paraId="0404BB0F" w14:textId="77777777" w:rsidR="0088130A" w:rsidRPr="00D56D26" w:rsidRDefault="0088130A" w:rsidP="009C5828">
      <w:pPr>
        <w:pStyle w:val="Akapitzlist"/>
        <w:numPr>
          <w:ilvl w:val="1"/>
          <w:numId w:val="11"/>
        </w:numPr>
        <w:tabs>
          <w:tab w:val="left" w:pos="709"/>
        </w:tabs>
        <w:autoSpaceDE w:val="0"/>
        <w:autoSpaceDN w:val="0"/>
        <w:ind w:left="709" w:hanging="709"/>
        <w:jc w:val="both"/>
        <w:rPr>
          <w:rFonts w:asciiTheme="minorHAnsi" w:hAnsiTheme="minorHAnsi" w:cstheme="minorHAnsi"/>
          <w:sz w:val="22"/>
          <w:szCs w:val="22"/>
        </w:rPr>
      </w:pPr>
      <w:r w:rsidRPr="00D56D26">
        <w:rPr>
          <w:rFonts w:asciiTheme="minorHAnsi" w:hAnsiTheme="minorHAnsi" w:cstheme="minorHAnsi"/>
          <w:sz w:val="22"/>
          <w:szCs w:val="22"/>
        </w:rPr>
        <w:t xml:space="preserve">Wykonawcy, którzy wspólnie ubiegają się o udzielenie zamówienia, ustanawiają </w:t>
      </w:r>
      <w:r w:rsidRPr="00D56D26">
        <w:rPr>
          <w:rFonts w:asciiTheme="minorHAnsi" w:hAnsiTheme="minorHAnsi" w:cstheme="minorHAnsi"/>
          <w:sz w:val="22"/>
          <w:szCs w:val="22"/>
        </w:rPr>
        <w:br/>
        <w:t>pełnomocnika do reprezentowania ich w postępowaniu o udzielenie zamówienia albo reprezentowania w postępowaniu i zawarcia umowy w sprawie zamówienia publicznego.</w:t>
      </w:r>
    </w:p>
    <w:p w14:paraId="4488EBAA" w14:textId="77777777" w:rsidR="0088130A" w:rsidRPr="00D56D26" w:rsidRDefault="0088130A" w:rsidP="009C5828">
      <w:pPr>
        <w:pStyle w:val="Akapitzlist"/>
        <w:numPr>
          <w:ilvl w:val="1"/>
          <w:numId w:val="11"/>
        </w:numPr>
        <w:tabs>
          <w:tab w:val="left" w:pos="0"/>
          <w:tab w:val="left" w:pos="709"/>
        </w:tabs>
        <w:autoSpaceDE w:val="0"/>
        <w:autoSpaceDN w:val="0"/>
        <w:ind w:left="709" w:hanging="709"/>
        <w:jc w:val="both"/>
        <w:rPr>
          <w:rFonts w:asciiTheme="minorHAnsi" w:hAnsiTheme="minorHAnsi" w:cstheme="minorHAnsi"/>
          <w:sz w:val="22"/>
          <w:szCs w:val="22"/>
        </w:rPr>
      </w:pPr>
      <w:r w:rsidRPr="00D56D26">
        <w:rPr>
          <w:rFonts w:asciiTheme="minorHAnsi" w:hAnsiTheme="minorHAnsi" w:cstheme="minorHAnsi"/>
          <w:sz w:val="22"/>
          <w:szCs w:val="22"/>
        </w:rPr>
        <w:t>Koszty opracowania i dostarczenia oferty oraz uczestnictwa w postępowaniu obciążają wyłącznie Wykonawcę.</w:t>
      </w:r>
    </w:p>
    <w:p w14:paraId="53C5C1F5" w14:textId="77777777" w:rsidR="000C7F66" w:rsidRPr="00D56D26" w:rsidRDefault="000C7F66" w:rsidP="000C7F66">
      <w:pPr>
        <w:pStyle w:val="Akapitzlist"/>
        <w:tabs>
          <w:tab w:val="left" w:pos="567"/>
        </w:tabs>
        <w:autoSpaceDE w:val="0"/>
        <w:autoSpaceDN w:val="0"/>
        <w:ind w:left="420"/>
        <w:jc w:val="both"/>
        <w:rPr>
          <w:rFonts w:asciiTheme="minorHAnsi" w:hAnsiTheme="minorHAnsi" w:cstheme="minorHAnsi"/>
          <w:sz w:val="22"/>
          <w:szCs w:val="22"/>
        </w:rPr>
      </w:pPr>
    </w:p>
    <w:p w14:paraId="64AEAEBD" w14:textId="77777777" w:rsidR="0088130A" w:rsidRPr="00E86B2D" w:rsidRDefault="0088130A" w:rsidP="0088130A">
      <w:pPr>
        <w:pStyle w:val="Akapitzlist"/>
        <w:numPr>
          <w:ilvl w:val="0"/>
          <w:numId w:val="4"/>
        </w:numPr>
        <w:tabs>
          <w:tab w:val="left" w:pos="567"/>
        </w:tabs>
        <w:autoSpaceDE w:val="0"/>
        <w:autoSpaceDN w:val="0"/>
        <w:jc w:val="both"/>
        <w:rPr>
          <w:rFonts w:asciiTheme="minorHAnsi" w:hAnsiTheme="minorHAnsi" w:cstheme="minorHAnsi"/>
          <w:sz w:val="22"/>
          <w:szCs w:val="22"/>
        </w:rPr>
      </w:pPr>
      <w:r w:rsidRPr="00D56D26">
        <w:rPr>
          <w:rFonts w:asciiTheme="minorHAnsi" w:hAnsiTheme="minorHAnsi" w:cstheme="minorHAnsi"/>
          <w:b/>
          <w:bCs/>
          <w:color w:val="000000"/>
          <w:sz w:val="22"/>
          <w:szCs w:val="22"/>
        </w:rPr>
        <w:t>SPOSÓB POROZUMIEWANIA SIĘ ZAMAWIAJĄCEGO Z WYKONAWCAMI</w:t>
      </w:r>
    </w:p>
    <w:p w14:paraId="1C728797" w14:textId="77777777" w:rsidR="00E86B2D" w:rsidRPr="00D56D26" w:rsidRDefault="00E86B2D" w:rsidP="00E86B2D">
      <w:pPr>
        <w:pStyle w:val="Akapitzlist"/>
        <w:tabs>
          <w:tab w:val="left" w:pos="567"/>
        </w:tabs>
        <w:autoSpaceDE w:val="0"/>
        <w:autoSpaceDN w:val="0"/>
        <w:ind w:left="360"/>
        <w:jc w:val="both"/>
        <w:rPr>
          <w:rFonts w:asciiTheme="minorHAnsi" w:hAnsiTheme="minorHAnsi" w:cstheme="minorHAnsi"/>
          <w:sz w:val="22"/>
          <w:szCs w:val="22"/>
        </w:rPr>
      </w:pPr>
    </w:p>
    <w:p w14:paraId="70C87A27" w14:textId="77777777" w:rsidR="00B402C3" w:rsidRPr="00D56D26" w:rsidRDefault="0088130A" w:rsidP="009C5828">
      <w:pPr>
        <w:pStyle w:val="Akapitzlist"/>
        <w:numPr>
          <w:ilvl w:val="1"/>
          <w:numId w:val="12"/>
        </w:numPr>
        <w:tabs>
          <w:tab w:val="left" w:pos="709"/>
        </w:tabs>
        <w:autoSpaceDE w:val="0"/>
        <w:autoSpaceDN w:val="0"/>
        <w:ind w:left="709" w:hanging="709"/>
        <w:jc w:val="both"/>
        <w:rPr>
          <w:rFonts w:asciiTheme="minorHAnsi" w:hAnsiTheme="minorHAnsi" w:cstheme="minorHAnsi"/>
          <w:color w:val="000000"/>
          <w:sz w:val="22"/>
          <w:szCs w:val="22"/>
        </w:rPr>
      </w:pPr>
      <w:r w:rsidRPr="00D56D26">
        <w:rPr>
          <w:rFonts w:asciiTheme="minorHAnsi" w:hAnsiTheme="minorHAnsi" w:cstheme="minorHAnsi"/>
          <w:bCs/>
          <w:sz w:val="22"/>
          <w:szCs w:val="22"/>
        </w:rPr>
        <w:t xml:space="preserve"> Forma i zasady porozumiewania:</w:t>
      </w:r>
      <w:r w:rsidR="00CF092F" w:rsidRPr="00D56D26">
        <w:rPr>
          <w:rFonts w:asciiTheme="minorHAnsi" w:hAnsiTheme="minorHAnsi" w:cstheme="minorHAnsi"/>
          <w:bCs/>
          <w:sz w:val="22"/>
          <w:szCs w:val="22"/>
        </w:rPr>
        <w:t xml:space="preserve"> </w:t>
      </w:r>
      <w:r w:rsidR="00B402C3" w:rsidRPr="00D56D26">
        <w:rPr>
          <w:rFonts w:asciiTheme="minorHAnsi" w:hAnsiTheme="minorHAnsi" w:cstheme="minorHAnsi"/>
          <w:color w:val="000000"/>
          <w:sz w:val="22"/>
          <w:szCs w:val="22"/>
          <w:u w:val="single"/>
        </w:rPr>
        <w:t xml:space="preserve">Ofertę należy dostarczyć w formie pisemnej </w:t>
      </w:r>
      <w:r w:rsidR="00B402C3" w:rsidRPr="00D56D26">
        <w:rPr>
          <w:rFonts w:asciiTheme="minorHAnsi" w:hAnsiTheme="minorHAnsi" w:cstheme="minorHAnsi"/>
          <w:color w:val="000000"/>
          <w:sz w:val="22"/>
          <w:szCs w:val="22"/>
        </w:rPr>
        <w:t>za pośrednictwem operatora pocztowego w rozumieniu ustawy z dnia 23 listopada 2012 r., (</w:t>
      </w:r>
      <w:proofErr w:type="spellStart"/>
      <w:r w:rsidR="00B402C3" w:rsidRPr="00D56D26">
        <w:rPr>
          <w:rFonts w:asciiTheme="minorHAnsi" w:hAnsiTheme="minorHAnsi" w:cstheme="minorHAnsi"/>
          <w:color w:val="000000"/>
          <w:sz w:val="22"/>
          <w:szCs w:val="22"/>
        </w:rPr>
        <w:t>t.j</w:t>
      </w:r>
      <w:proofErr w:type="spellEnd"/>
      <w:r w:rsidR="00B402C3" w:rsidRPr="00D56D26">
        <w:rPr>
          <w:rFonts w:asciiTheme="minorHAnsi" w:hAnsiTheme="minorHAnsi" w:cstheme="minorHAnsi"/>
          <w:color w:val="000000"/>
          <w:sz w:val="22"/>
          <w:szCs w:val="22"/>
        </w:rPr>
        <w:t>. Dz. U. z 2019 r., poz. 2188 ze zm.), Prawo pocztowe lub osobiście lub za pośrednictwem kuriera lub posłańca na adres:</w:t>
      </w:r>
      <w:r w:rsidR="003D16D7" w:rsidRPr="00D56D26">
        <w:rPr>
          <w:rFonts w:asciiTheme="minorHAnsi" w:hAnsiTheme="minorHAnsi" w:cstheme="minorHAnsi"/>
          <w:color w:val="000000"/>
          <w:sz w:val="22"/>
          <w:szCs w:val="22"/>
        </w:rPr>
        <w:t xml:space="preserve"> Akademia Muzyczna imienia Feliksa Nowowiejskiego w Bydgoszczy (85-008) Bydgoszcz ul. Słowackiego 7.</w:t>
      </w:r>
    </w:p>
    <w:p w14:paraId="56032340" w14:textId="77777777" w:rsidR="0088130A" w:rsidRPr="00D56D26" w:rsidRDefault="0088130A" w:rsidP="009C5828">
      <w:pPr>
        <w:pStyle w:val="Akapitzlist"/>
        <w:numPr>
          <w:ilvl w:val="1"/>
          <w:numId w:val="12"/>
        </w:numPr>
        <w:tabs>
          <w:tab w:val="left" w:pos="709"/>
        </w:tabs>
        <w:autoSpaceDE w:val="0"/>
        <w:autoSpaceDN w:val="0"/>
        <w:ind w:left="709" w:hanging="709"/>
        <w:jc w:val="both"/>
        <w:rPr>
          <w:rFonts w:asciiTheme="minorHAnsi" w:hAnsiTheme="minorHAnsi" w:cstheme="minorHAnsi"/>
          <w:sz w:val="22"/>
          <w:szCs w:val="22"/>
        </w:rPr>
      </w:pPr>
      <w:r w:rsidRPr="00D56D26">
        <w:rPr>
          <w:rFonts w:asciiTheme="minorHAnsi" w:hAnsiTheme="minorHAnsi" w:cstheme="minorHAnsi"/>
          <w:sz w:val="22"/>
          <w:szCs w:val="22"/>
        </w:rPr>
        <w:t xml:space="preserve">Jeżeli Zamawiający lub Wykonawca przekazują oświadczenia, wnioski, zawiadomienia oraz informacje przy użyciu środków komunikacji elektronicznej w rozumieniu </w:t>
      </w:r>
      <w:hyperlink r:id="rId11" w:anchor="/dokument/16979921?cm=DOCUMENT" w:history="1">
        <w:r w:rsidRPr="00D56D26">
          <w:rPr>
            <w:rStyle w:val="Hipercze"/>
            <w:rFonts w:asciiTheme="minorHAnsi" w:hAnsiTheme="minorHAnsi" w:cstheme="minorHAnsi"/>
            <w:color w:val="auto"/>
            <w:sz w:val="22"/>
            <w:szCs w:val="22"/>
            <w:u w:val="none"/>
          </w:rPr>
          <w:t>ustawy</w:t>
        </w:r>
      </w:hyperlink>
      <w:r w:rsidRPr="00D56D26">
        <w:rPr>
          <w:rFonts w:asciiTheme="minorHAnsi" w:hAnsiTheme="minorHAnsi" w:cstheme="minorHAnsi"/>
          <w:sz w:val="22"/>
          <w:szCs w:val="22"/>
        </w:rPr>
        <w:t xml:space="preserve"> </w:t>
      </w:r>
      <w:r w:rsidR="008D0038" w:rsidRPr="00D56D26">
        <w:rPr>
          <w:rFonts w:asciiTheme="minorHAnsi" w:hAnsiTheme="minorHAnsi" w:cstheme="minorHAnsi"/>
          <w:sz w:val="22"/>
          <w:szCs w:val="22"/>
        </w:rPr>
        <w:br/>
      </w:r>
      <w:r w:rsidRPr="00D56D26">
        <w:rPr>
          <w:rFonts w:asciiTheme="minorHAnsi" w:hAnsiTheme="minorHAnsi" w:cstheme="minorHAnsi"/>
          <w:sz w:val="22"/>
          <w:szCs w:val="22"/>
        </w:rPr>
        <w:t>z dnia 18 lipca 2002 r.  o świadczeniu usług drogą elektroniczną, każda ze stron na żądanie drugiej strony niezwłocznie potwierdza fakt ich otrzymania;</w:t>
      </w:r>
    </w:p>
    <w:p w14:paraId="516C3C78" w14:textId="77777777" w:rsidR="004C62DD" w:rsidRPr="004C62DD" w:rsidRDefault="0088130A" w:rsidP="009C5828">
      <w:pPr>
        <w:pStyle w:val="Akapitzlist"/>
        <w:numPr>
          <w:ilvl w:val="1"/>
          <w:numId w:val="12"/>
        </w:numPr>
        <w:tabs>
          <w:tab w:val="left" w:pos="709"/>
        </w:tabs>
        <w:autoSpaceDE w:val="0"/>
        <w:autoSpaceDN w:val="0"/>
        <w:ind w:left="709" w:hanging="709"/>
        <w:jc w:val="both"/>
        <w:rPr>
          <w:rFonts w:asciiTheme="minorHAnsi" w:hAnsiTheme="minorHAnsi" w:cstheme="minorHAnsi"/>
          <w:sz w:val="22"/>
          <w:szCs w:val="22"/>
        </w:rPr>
      </w:pPr>
      <w:r w:rsidRPr="004C62DD">
        <w:rPr>
          <w:rFonts w:asciiTheme="minorHAnsi" w:hAnsiTheme="minorHAnsi" w:cstheme="minorHAnsi"/>
          <w:bCs/>
          <w:sz w:val="22"/>
          <w:szCs w:val="22"/>
        </w:rPr>
        <w:t xml:space="preserve"> W związku z powyższym Wykonawca proszony jest zawrzeć w ofercie dane kontaktowe tzw. środ</w:t>
      </w:r>
      <w:r w:rsidR="000C7F66" w:rsidRPr="004C62DD">
        <w:rPr>
          <w:rFonts w:asciiTheme="minorHAnsi" w:hAnsiTheme="minorHAnsi" w:cstheme="minorHAnsi"/>
          <w:bCs/>
          <w:sz w:val="22"/>
          <w:szCs w:val="22"/>
        </w:rPr>
        <w:t>ka komunikacji elektronicznej (</w:t>
      </w:r>
      <w:r w:rsidRPr="004C62DD">
        <w:rPr>
          <w:rFonts w:asciiTheme="minorHAnsi" w:hAnsiTheme="minorHAnsi" w:cstheme="minorHAnsi"/>
          <w:bCs/>
          <w:sz w:val="22"/>
          <w:szCs w:val="22"/>
        </w:rPr>
        <w:t xml:space="preserve">adres do korespondencji mail). </w:t>
      </w:r>
    </w:p>
    <w:p w14:paraId="4058A8DA" w14:textId="77777777" w:rsidR="0088130A" w:rsidRPr="004C62DD" w:rsidRDefault="0088130A" w:rsidP="009C5828">
      <w:pPr>
        <w:pStyle w:val="Akapitzlist"/>
        <w:numPr>
          <w:ilvl w:val="1"/>
          <w:numId w:val="12"/>
        </w:numPr>
        <w:tabs>
          <w:tab w:val="left" w:pos="709"/>
        </w:tabs>
        <w:autoSpaceDE w:val="0"/>
        <w:autoSpaceDN w:val="0"/>
        <w:ind w:left="709" w:hanging="709"/>
        <w:jc w:val="both"/>
        <w:rPr>
          <w:rFonts w:asciiTheme="minorHAnsi" w:hAnsiTheme="minorHAnsi" w:cstheme="minorHAnsi"/>
          <w:sz w:val="22"/>
          <w:szCs w:val="22"/>
        </w:rPr>
      </w:pPr>
      <w:r w:rsidRPr="004C62DD">
        <w:rPr>
          <w:rFonts w:asciiTheme="minorHAnsi" w:hAnsiTheme="minorHAnsi" w:cstheme="minorHAnsi"/>
          <w:bCs/>
          <w:sz w:val="22"/>
          <w:szCs w:val="22"/>
        </w:rPr>
        <w:t>W przypadku prowadzenia korespondencji drogą elektroniczną, za datę doręczenia wiadomości rozumie się datę jej umieszczenia na serwerze odbiorcy lub podmiotu świadczącego dla niego usługę poczty elektronicznej, a nie datę odczytania wiadomości przez odbiorcę.</w:t>
      </w:r>
    </w:p>
    <w:p w14:paraId="24528432" w14:textId="77777777" w:rsidR="0088130A" w:rsidRPr="009A6AB2" w:rsidRDefault="0088130A" w:rsidP="009C5828">
      <w:pPr>
        <w:pStyle w:val="Akapitzlist"/>
        <w:numPr>
          <w:ilvl w:val="1"/>
          <w:numId w:val="12"/>
        </w:numPr>
        <w:tabs>
          <w:tab w:val="left" w:pos="709"/>
        </w:tabs>
        <w:ind w:left="709" w:hanging="709"/>
        <w:jc w:val="both"/>
        <w:rPr>
          <w:rFonts w:asciiTheme="minorHAnsi" w:hAnsiTheme="minorHAnsi" w:cstheme="minorHAnsi"/>
          <w:bCs/>
          <w:sz w:val="22"/>
        </w:rPr>
      </w:pPr>
      <w:r w:rsidRPr="009A6AB2">
        <w:rPr>
          <w:rFonts w:asciiTheme="minorHAnsi" w:hAnsiTheme="minorHAnsi" w:cstheme="minorHAnsi"/>
          <w:bCs/>
          <w:sz w:val="22"/>
        </w:rPr>
        <w:t xml:space="preserve">Ilekroć Zamawiający wprowadza obowiązek zachowania formy pisemnej, oznacza </w:t>
      </w:r>
      <w:r w:rsidRPr="009A6AB2">
        <w:rPr>
          <w:rFonts w:asciiTheme="minorHAnsi" w:hAnsiTheme="minorHAnsi" w:cstheme="minorHAnsi"/>
          <w:bCs/>
          <w:sz w:val="22"/>
        </w:rPr>
        <w:br/>
        <w:t>to konieczność jej zachowania pod rygorem nieważności (bezskuteczności) oświadczenia, dokumentu, wniosku, zawiadomienia oraz informacji.</w:t>
      </w:r>
    </w:p>
    <w:p w14:paraId="0CA63335" w14:textId="77777777" w:rsidR="0088130A" w:rsidRPr="009A6AB2" w:rsidRDefault="0088130A" w:rsidP="009C5828">
      <w:pPr>
        <w:pStyle w:val="Akapitzlist"/>
        <w:numPr>
          <w:ilvl w:val="1"/>
          <w:numId w:val="12"/>
        </w:numPr>
        <w:tabs>
          <w:tab w:val="left" w:pos="709"/>
        </w:tabs>
        <w:ind w:left="709" w:hanging="709"/>
        <w:jc w:val="both"/>
        <w:rPr>
          <w:rFonts w:asciiTheme="minorHAnsi" w:hAnsiTheme="minorHAnsi" w:cstheme="minorHAnsi"/>
          <w:bCs/>
          <w:sz w:val="22"/>
        </w:rPr>
      </w:pPr>
      <w:r w:rsidRPr="009A6AB2">
        <w:rPr>
          <w:rFonts w:asciiTheme="minorHAnsi" w:hAnsiTheme="minorHAnsi" w:cstheme="minorHAnsi"/>
          <w:bCs/>
          <w:sz w:val="22"/>
        </w:rPr>
        <w:t>Wykonawca proszony jest przekazywać dokumenty, oświadczenia, wnioski,</w:t>
      </w:r>
      <w:r w:rsidR="00926922" w:rsidRPr="009A6AB2">
        <w:rPr>
          <w:rFonts w:asciiTheme="minorHAnsi" w:hAnsiTheme="minorHAnsi" w:cstheme="minorHAnsi"/>
          <w:bCs/>
          <w:sz w:val="22"/>
        </w:rPr>
        <w:t xml:space="preserve"> </w:t>
      </w:r>
      <w:r w:rsidRPr="009A6AB2">
        <w:rPr>
          <w:rFonts w:asciiTheme="minorHAnsi" w:hAnsiTheme="minorHAnsi" w:cstheme="minorHAnsi"/>
          <w:bCs/>
          <w:sz w:val="22"/>
        </w:rPr>
        <w:t>zawiadomienia  oraz informacje w sposób umożliwiający zapoznanie się przez Zamawiającego z ich treścią w danym dniu – w przypadku Zamawiającego możliwość zapoznania się z treścią danego dokumentu ma miejsce w godzinach od poniedziałku od piątku w godz. 7:00-15:00.</w:t>
      </w:r>
    </w:p>
    <w:p w14:paraId="5F071ED7" w14:textId="77777777" w:rsidR="0088130A" w:rsidRPr="009A6AB2" w:rsidRDefault="0088130A" w:rsidP="009C5828">
      <w:pPr>
        <w:pStyle w:val="Akapitzlist"/>
        <w:numPr>
          <w:ilvl w:val="1"/>
          <w:numId w:val="12"/>
        </w:numPr>
        <w:tabs>
          <w:tab w:val="left" w:pos="709"/>
        </w:tabs>
        <w:ind w:left="709" w:hanging="709"/>
        <w:rPr>
          <w:rFonts w:asciiTheme="minorHAnsi" w:hAnsiTheme="minorHAnsi" w:cstheme="minorHAnsi"/>
          <w:bCs/>
          <w:sz w:val="22"/>
        </w:rPr>
      </w:pPr>
      <w:r w:rsidRPr="009A6AB2">
        <w:rPr>
          <w:rFonts w:asciiTheme="minorHAnsi" w:hAnsiTheme="minorHAnsi" w:cstheme="minorHAnsi"/>
          <w:bCs/>
          <w:sz w:val="22"/>
        </w:rPr>
        <w:t>Strony zobowiązane są informować się nawzajem o każdej zmianie adresów. Oświadczenia, wnioski, zawiadomienia oraz informacje wysłane na ostatnio podany adres będą uznawane za skutecznie złożone.</w:t>
      </w:r>
    </w:p>
    <w:p w14:paraId="2F370CDA" w14:textId="77777777" w:rsidR="0088130A" w:rsidRPr="009A6AB2" w:rsidRDefault="0088130A" w:rsidP="009C5828">
      <w:pPr>
        <w:pStyle w:val="Akapitzlist"/>
        <w:numPr>
          <w:ilvl w:val="1"/>
          <w:numId w:val="12"/>
        </w:numPr>
        <w:tabs>
          <w:tab w:val="left" w:pos="709"/>
        </w:tabs>
        <w:ind w:left="709" w:hanging="709"/>
        <w:rPr>
          <w:rFonts w:asciiTheme="minorHAnsi" w:hAnsiTheme="minorHAnsi" w:cstheme="minorHAnsi"/>
          <w:bCs/>
          <w:sz w:val="22"/>
        </w:rPr>
      </w:pPr>
      <w:r w:rsidRPr="009A6AB2">
        <w:rPr>
          <w:rFonts w:asciiTheme="minorHAnsi" w:hAnsiTheme="minorHAnsi" w:cstheme="minorHAnsi"/>
          <w:bCs/>
          <w:sz w:val="22"/>
        </w:rPr>
        <w:t>Postępowanie o udzielenie zamówienia prowadzi się w języku polskim.</w:t>
      </w:r>
    </w:p>
    <w:p w14:paraId="6DF4CC80" w14:textId="77777777" w:rsidR="0088130A" w:rsidRPr="004C62DD" w:rsidRDefault="0088130A" w:rsidP="009C5828">
      <w:pPr>
        <w:pStyle w:val="Akapitzlist"/>
        <w:numPr>
          <w:ilvl w:val="1"/>
          <w:numId w:val="12"/>
        </w:numPr>
        <w:tabs>
          <w:tab w:val="left" w:pos="709"/>
        </w:tabs>
        <w:ind w:left="709" w:hanging="709"/>
        <w:rPr>
          <w:rFonts w:asciiTheme="minorHAnsi" w:hAnsiTheme="minorHAnsi" w:cstheme="minorHAnsi"/>
          <w:bCs/>
          <w:sz w:val="22"/>
          <w:szCs w:val="22"/>
        </w:rPr>
      </w:pPr>
      <w:r w:rsidRPr="009A6AB2">
        <w:rPr>
          <w:rFonts w:asciiTheme="minorHAnsi" w:hAnsiTheme="minorHAnsi" w:cstheme="minorHAnsi"/>
          <w:sz w:val="22"/>
          <w:szCs w:val="22"/>
        </w:rPr>
        <w:t>Udzielanie informacji dotyczących SIWZ:</w:t>
      </w:r>
    </w:p>
    <w:p w14:paraId="63564B60" w14:textId="77777777" w:rsidR="004C62DD" w:rsidRPr="004C62DD" w:rsidRDefault="0088130A" w:rsidP="009C5828">
      <w:pPr>
        <w:pStyle w:val="Akapitzlist"/>
        <w:numPr>
          <w:ilvl w:val="2"/>
          <w:numId w:val="12"/>
        </w:numPr>
        <w:tabs>
          <w:tab w:val="left" w:pos="1418"/>
        </w:tabs>
        <w:ind w:left="1418" w:hanging="709"/>
        <w:jc w:val="both"/>
        <w:rPr>
          <w:rFonts w:asciiTheme="minorHAnsi" w:hAnsiTheme="minorHAnsi" w:cstheme="minorHAnsi"/>
          <w:bCs/>
          <w:sz w:val="22"/>
          <w:szCs w:val="22"/>
        </w:rPr>
      </w:pPr>
      <w:r w:rsidRPr="004C62DD">
        <w:rPr>
          <w:rFonts w:asciiTheme="minorHAnsi" w:hAnsiTheme="minorHAnsi" w:cstheme="minorHAnsi"/>
          <w:sz w:val="22"/>
          <w:szCs w:val="22"/>
        </w:rPr>
        <w:t xml:space="preserve">Wykonawca może zwrócić się do Zamawiającego z pytaniami dotyczącymi treści specyfikacji istotnych warunków zamówienia. Zamawiający udzieli odpowiedzi zgodnie z art. 38 ustawy </w:t>
      </w:r>
      <w:proofErr w:type="spellStart"/>
      <w:r w:rsidRPr="004C62DD">
        <w:rPr>
          <w:rFonts w:asciiTheme="minorHAnsi" w:hAnsiTheme="minorHAnsi" w:cstheme="minorHAnsi"/>
          <w:sz w:val="22"/>
          <w:szCs w:val="22"/>
        </w:rPr>
        <w:t>Pzp</w:t>
      </w:r>
      <w:proofErr w:type="spellEnd"/>
      <w:r w:rsidRPr="004C62DD">
        <w:rPr>
          <w:rFonts w:asciiTheme="minorHAnsi" w:hAnsiTheme="minorHAnsi" w:cstheme="minorHAnsi"/>
          <w:sz w:val="22"/>
          <w:szCs w:val="22"/>
        </w:rPr>
        <w:t>.</w:t>
      </w:r>
    </w:p>
    <w:p w14:paraId="00968BE7" w14:textId="77777777" w:rsidR="009A6AB2" w:rsidRPr="004C62DD" w:rsidRDefault="0088130A" w:rsidP="009C5828">
      <w:pPr>
        <w:pStyle w:val="Akapitzlist"/>
        <w:numPr>
          <w:ilvl w:val="2"/>
          <w:numId w:val="12"/>
        </w:numPr>
        <w:tabs>
          <w:tab w:val="left" w:pos="1418"/>
        </w:tabs>
        <w:ind w:left="1418" w:hanging="709"/>
        <w:jc w:val="both"/>
        <w:rPr>
          <w:rFonts w:asciiTheme="minorHAnsi" w:hAnsiTheme="minorHAnsi" w:cstheme="minorHAnsi"/>
          <w:bCs/>
          <w:sz w:val="22"/>
          <w:szCs w:val="22"/>
        </w:rPr>
      </w:pPr>
      <w:r w:rsidRPr="004C62DD">
        <w:rPr>
          <w:rFonts w:asciiTheme="minorHAnsi" w:hAnsiTheme="minorHAnsi" w:cstheme="minorHAnsi"/>
          <w:sz w:val="22"/>
          <w:szCs w:val="22"/>
          <w:shd w:val="clear" w:color="auto" w:fill="FFFFFF"/>
        </w:rPr>
        <w:t xml:space="preserve">Treść zapytań wraz z wyjaśnieniami, zmiany do SIWZ, przesunięcia terminu składania ofert Zamawiający zamieści na stronie internetowej, na której była udostępniona SIWZ. </w:t>
      </w:r>
    </w:p>
    <w:p w14:paraId="2A81D138" w14:textId="77777777" w:rsidR="0088130A" w:rsidRPr="009A6AB2" w:rsidRDefault="0088130A" w:rsidP="009C5828">
      <w:pPr>
        <w:numPr>
          <w:ilvl w:val="2"/>
          <w:numId w:val="12"/>
        </w:numPr>
        <w:tabs>
          <w:tab w:val="left" w:pos="0"/>
          <w:tab w:val="left" w:pos="709"/>
          <w:tab w:val="left" w:pos="1134"/>
        </w:tabs>
        <w:spacing w:after="0" w:line="240" w:lineRule="auto"/>
        <w:ind w:left="709" w:hanging="709"/>
        <w:jc w:val="both"/>
        <w:rPr>
          <w:rFonts w:cstheme="minorHAnsi"/>
        </w:rPr>
      </w:pPr>
      <w:r w:rsidRPr="009A6AB2">
        <w:rPr>
          <w:rFonts w:eastAsia="Times New Roman" w:cstheme="minorHAnsi"/>
          <w:shd w:val="clear" w:color="auto" w:fill="FFFFFF"/>
        </w:rPr>
        <w:t xml:space="preserve">W przypadkach nie ujętych zapisami niniejszej SIWZ będą miały zastosowanie przepisy ustawy </w:t>
      </w:r>
      <w:proofErr w:type="spellStart"/>
      <w:r w:rsidRPr="009A6AB2">
        <w:rPr>
          <w:rFonts w:eastAsia="Times New Roman" w:cstheme="minorHAnsi"/>
          <w:shd w:val="clear" w:color="auto" w:fill="FFFFFF"/>
        </w:rPr>
        <w:t>Pzp</w:t>
      </w:r>
      <w:proofErr w:type="spellEnd"/>
      <w:r w:rsidRPr="009A6AB2">
        <w:rPr>
          <w:rFonts w:eastAsia="Times New Roman" w:cstheme="minorHAnsi"/>
          <w:shd w:val="clear" w:color="auto" w:fill="FFFFFF"/>
        </w:rPr>
        <w:t xml:space="preserve"> i aktów wykonawczych.</w:t>
      </w:r>
    </w:p>
    <w:p w14:paraId="514422F1" w14:textId="77777777" w:rsidR="0088130A" w:rsidRDefault="0088130A" w:rsidP="0088130A">
      <w:pPr>
        <w:tabs>
          <w:tab w:val="left" w:pos="0"/>
          <w:tab w:val="left" w:pos="709"/>
        </w:tabs>
        <w:spacing w:after="0" w:line="240" w:lineRule="auto"/>
        <w:jc w:val="both"/>
        <w:rPr>
          <w:rFonts w:cstheme="minorHAnsi"/>
        </w:rPr>
      </w:pPr>
    </w:p>
    <w:p w14:paraId="3DFD5579" w14:textId="77777777" w:rsidR="00684EE0" w:rsidRPr="00B57007" w:rsidRDefault="00684EE0" w:rsidP="0088130A">
      <w:pPr>
        <w:tabs>
          <w:tab w:val="left" w:pos="0"/>
          <w:tab w:val="left" w:pos="709"/>
        </w:tabs>
        <w:spacing w:after="0" w:line="240" w:lineRule="auto"/>
        <w:jc w:val="both"/>
        <w:rPr>
          <w:rFonts w:cstheme="minorHAnsi"/>
        </w:rPr>
      </w:pPr>
    </w:p>
    <w:p w14:paraId="3AC4E3EA" w14:textId="77777777" w:rsidR="0088130A" w:rsidRPr="009A6AB2" w:rsidRDefault="0088130A" w:rsidP="00945CBF">
      <w:pPr>
        <w:pStyle w:val="Akapitzlist"/>
        <w:numPr>
          <w:ilvl w:val="0"/>
          <w:numId w:val="4"/>
        </w:numPr>
        <w:jc w:val="both"/>
        <w:rPr>
          <w:rFonts w:asciiTheme="minorHAnsi" w:hAnsiTheme="minorHAnsi" w:cstheme="minorHAnsi"/>
          <w:b/>
        </w:rPr>
      </w:pPr>
      <w:r w:rsidRPr="00B57007">
        <w:rPr>
          <w:rFonts w:asciiTheme="minorHAnsi" w:hAnsiTheme="minorHAnsi" w:cstheme="minorHAnsi"/>
          <w:b/>
          <w:bCs/>
        </w:rPr>
        <w:t>TERMIN ZWIĄZANIA OFERTĄ</w:t>
      </w:r>
    </w:p>
    <w:p w14:paraId="2E68637F" w14:textId="77777777" w:rsidR="009A6AB2" w:rsidRPr="00B57007" w:rsidRDefault="009A6AB2" w:rsidP="009A6AB2">
      <w:pPr>
        <w:pStyle w:val="Akapitzlist"/>
        <w:ind w:left="360"/>
        <w:jc w:val="both"/>
        <w:rPr>
          <w:rFonts w:asciiTheme="minorHAnsi" w:hAnsiTheme="minorHAnsi" w:cstheme="minorHAnsi"/>
          <w:b/>
        </w:rPr>
      </w:pPr>
    </w:p>
    <w:p w14:paraId="75BDD0A8" w14:textId="77777777" w:rsidR="0088130A" w:rsidRDefault="0088130A" w:rsidP="00945CBF">
      <w:pPr>
        <w:numPr>
          <w:ilvl w:val="1"/>
          <w:numId w:val="4"/>
        </w:numPr>
        <w:tabs>
          <w:tab w:val="left" w:pos="0"/>
        </w:tabs>
        <w:spacing w:after="0" w:line="240" w:lineRule="auto"/>
        <w:ind w:left="567" w:hanging="567"/>
        <w:jc w:val="both"/>
        <w:rPr>
          <w:rFonts w:cstheme="minorHAnsi"/>
        </w:rPr>
      </w:pPr>
      <w:r w:rsidRPr="00B57007">
        <w:rPr>
          <w:rFonts w:cstheme="minorHAnsi"/>
        </w:rPr>
        <w:t xml:space="preserve">Składający ofertę pozostaje nią </w:t>
      </w:r>
      <w:r w:rsidR="00672746">
        <w:rPr>
          <w:rFonts w:cstheme="minorHAnsi"/>
        </w:rPr>
        <w:t>związany przez okres 30</w:t>
      </w:r>
      <w:r w:rsidRPr="00B57007">
        <w:rPr>
          <w:rFonts w:cstheme="minorHAnsi"/>
        </w:rPr>
        <w:t xml:space="preserve"> dni od terminu składania ofert określonego zapisami SIWZ. </w:t>
      </w:r>
    </w:p>
    <w:p w14:paraId="0DFAAEDA" w14:textId="77777777" w:rsidR="0088130A" w:rsidRPr="00B57007" w:rsidRDefault="004C62DD" w:rsidP="00945CBF">
      <w:pPr>
        <w:numPr>
          <w:ilvl w:val="1"/>
          <w:numId w:val="4"/>
        </w:numPr>
        <w:tabs>
          <w:tab w:val="left" w:pos="0"/>
        </w:tabs>
        <w:spacing w:after="0" w:line="240" w:lineRule="auto"/>
        <w:ind w:left="567" w:hanging="567"/>
        <w:jc w:val="both"/>
        <w:rPr>
          <w:rFonts w:cstheme="minorHAnsi"/>
        </w:rPr>
      </w:pPr>
      <w:r>
        <w:rPr>
          <w:rFonts w:cstheme="minorHAnsi"/>
        </w:rPr>
        <w:t>W</w:t>
      </w:r>
      <w:r w:rsidR="0088130A" w:rsidRPr="00B57007">
        <w:rPr>
          <w:rFonts w:cstheme="minorHAnsi"/>
        </w:rPr>
        <w:t>ykonawca samodzielnie lub na wniosek Zamawiającego może przed</w:t>
      </w:r>
      <w:r w:rsidR="00672746">
        <w:rPr>
          <w:rFonts w:cstheme="minorHAnsi"/>
        </w:rPr>
        <w:t xml:space="preserve">łużyć termin związania ofertą, </w:t>
      </w:r>
      <w:r w:rsidR="0088130A" w:rsidRPr="00B57007">
        <w:rPr>
          <w:rFonts w:cstheme="minorHAnsi"/>
        </w:rPr>
        <w:t xml:space="preserve">z tym że Zamawiający może tylko raz, co najmniej na 3 dni przed upływem terminu związania ofertą, zwrócić się do wykonawców o wyrażenie zgody na przedłużenie tego terminu o oznaczony okres, nie dłuższy jednak niż 60 dni. </w:t>
      </w:r>
    </w:p>
    <w:p w14:paraId="6512915F" w14:textId="77777777" w:rsidR="0088130A" w:rsidRPr="00B57007" w:rsidRDefault="0088130A" w:rsidP="00945CBF">
      <w:pPr>
        <w:numPr>
          <w:ilvl w:val="1"/>
          <w:numId w:val="4"/>
        </w:numPr>
        <w:tabs>
          <w:tab w:val="left" w:pos="0"/>
        </w:tabs>
        <w:spacing w:after="0" w:line="240" w:lineRule="auto"/>
        <w:ind w:left="567" w:hanging="567"/>
        <w:jc w:val="both"/>
        <w:rPr>
          <w:rFonts w:cstheme="minorHAnsi"/>
        </w:rPr>
      </w:pPr>
      <w:r w:rsidRPr="00B57007">
        <w:rPr>
          <w:rFonts w:cstheme="minorHAnsi"/>
        </w:rPr>
        <w:t xml:space="preserve">Przedłużenie terminu związania ofertą jest dopuszczalne tylko z jednoczesnym przedłużeniem okresu ważności wadium albo, jeżeli nie jest to możliwe, z wniesieniem nowego wadium na przedłużony okres związania ofertą. </w:t>
      </w:r>
    </w:p>
    <w:p w14:paraId="145FE1D9" w14:textId="77777777" w:rsidR="0088130A" w:rsidRPr="00B57007" w:rsidRDefault="0088130A" w:rsidP="003D16D7">
      <w:pPr>
        <w:numPr>
          <w:ilvl w:val="1"/>
          <w:numId w:val="4"/>
        </w:numPr>
        <w:tabs>
          <w:tab w:val="left" w:pos="0"/>
        </w:tabs>
        <w:spacing w:after="0" w:line="240" w:lineRule="auto"/>
        <w:ind w:left="567" w:hanging="567"/>
        <w:jc w:val="both"/>
        <w:rPr>
          <w:rFonts w:cstheme="minorHAnsi"/>
        </w:rPr>
      </w:pPr>
      <w:r w:rsidRPr="00B57007">
        <w:rPr>
          <w:rFonts w:cstheme="minorHAnsi"/>
        </w:rPr>
        <w:t>Jeżeli przedłużenie terminu związania ofertą dokonywane jest po wyborze oferty najkorzystniejszej, obowiązek wniesienia nowego wadium lub jego przedłużenia dotyczy jedynie Wykonawcy, którego oferta została wybrana jako najkorzystniejsza.</w:t>
      </w:r>
    </w:p>
    <w:p w14:paraId="3D6810BB" w14:textId="77777777" w:rsidR="003D16D7" w:rsidRPr="00B57007" w:rsidRDefault="003D16D7" w:rsidP="003D16D7">
      <w:pPr>
        <w:tabs>
          <w:tab w:val="left" w:pos="0"/>
        </w:tabs>
        <w:spacing w:after="0" w:line="240" w:lineRule="auto"/>
        <w:ind w:left="567"/>
        <w:jc w:val="both"/>
        <w:rPr>
          <w:rFonts w:cstheme="minorHAnsi"/>
        </w:rPr>
      </w:pPr>
    </w:p>
    <w:p w14:paraId="5C56BA09" w14:textId="77777777" w:rsidR="0088130A" w:rsidRDefault="0088130A" w:rsidP="00945CBF">
      <w:pPr>
        <w:numPr>
          <w:ilvl w:val="0"/>
          <w:numId w:val="4"/>
        </w:numPr>
        <w:tabs>
          <w:tab w:val="left" w:pos="567"/>
          <w:tab w:val="right" w:pos="4918"/>
        </w:tabs>
        <w:autoSpaceDE w:val="0"/>
        <w:autoSpaceDN w:val="0"/>
        <w:spacing w:after="0" w:line="240" w:lineRule="auto"/>
        <w:jc w:val="both"/>
        <w:rPr>
          <w:rFonts w:cstheme="minorHAnsi"/>
          <w:b/>
          <w:bCs/>
        </w:rPr>
      </w:pPr>
      <w:r w:rsidRPr="00B57007">
        <w:rPr>
          <w:rFonts w:cstheme="minorHAnsi"/>
          <w:b/>
          <w:bCs/>
        </w:rPr>
        <w:t>OFERTA - OPAKOWANIE I OZNAKOWANIE</w:t>
      </w:r>
    </w:p>
    <w:p w14:paraId="062BDEE3" w14:textId="77777777" w:rsidR="009A6AB2" w:rsidRPr="00B57007" w:rsidRDefault="009A6AB2" w:rsidP="009A6AB2">
      <w:pPr>
        <w:tabs>
          <w:tab w:val="left" w:pos="567"/>
          <w:tab w:val="right" w:pos="4918"/>
        </w:tabs>
        <w:autoSpaceDE w:val="0"/>
        <w:autoSpaceDN w:val="0"/>
        <w:spacing w:after="0" w:line="240" w:lineRule="auto"/>
        <w:ind w:left="360"/>
        <w:jc w:val="both"/>
        <w:rPr>
          <w:rFonts w:cstheme="minorHAnsi"/>
          <w:b/>
          <w:bCs/>
        </w:rPr>
      </w:pPr>
    </w:p>
    <w:p w14:paraId="5C12685B" w14:textId="77777777" w:rsidR="0088130A" w:rsidRPr="00B57007" w:rsidRDefault="0088130A" w:rsidP="00945CBF">
      <w:pPr>
        <w:numPr>
          <w:ilvl w:val="1"/>
          <w:numId w:val="4"/>
        </w:numPr>
        <w:tabs>
          <w:tab w:val="left" w:pos="567"/>
        </w:tabs>
        <w:autoSpaceDE w:val="0"/>
        <w:autoSpaceDN w:val="0"/>
        <w:spacing w:after="0" w:line="240" w:lineRule="auto"/>
        <w:ind w:left="567" w:hanging="567"/>
        <w:jc w:val="both"/>
        <w:rPr>
          <w:rFonts w:cstheme="minorHAnsi"/>
        </w:rPr>
      </w:pPr>
      <w:r w:rsidRPr="00B57007">
        <w:rPr>
          <w:rFonts w:cstheme="minorHAnsi"/>
        </w:rPr>
        <w:t>Ofertę należy sporządzić w języku polskim, z zachowaniem formy pisemnej pod rygorem nieważności. Każdy dokument składający się na ofertę powinien być czytelny.</w:t>
      </w:r>
    </w:p>
    <w:p w14:paraId="493A463F" w14:textId="77777777" w:rsidR="0088130A" w:rsidRPr="00B57007" w:rsidRDefault="0088130A" w:rsidP="00945CBF">
      <w:pPr>
        <w:numPr>
          <w:ilvl w:val="1"/>
          <w:numId w:val="4"/>
        </w:numPr>
        <w:tabs>
          <w:tab w:val="left" w:pos="567"/>
        </w:tabs>
        <w:autoSpaceDE w:val="0"/>
        <w:autoSpaceDN w:val="0"/>
        <w:spacing w:after="0" w:line="240" w:lineRule="auto"/>
        <w:ind w:left="567" w:hanging="567"/>
        <w:jc w:val="both"/>
        <w:rPr>
          <w:rFonts w:cstheme="minorHAnsi"/>
        </w:rPr>
      </w:pPr>
      <w:r w:rsidRPr="00B57007">
        <w:rPr>
          <w:rFonts w:cstheme="minorHAnsi"/>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14:paraId="5BA5BAE6" w14:textId="77777777" w:rsidR="0088130A" w:rsidRPr="00B57007" w:rsidRDefault="0088130A" w:rsidP="00945CBF">
      <w:pPr>
        <w:numPr>
          <w:ilvl w:val="1"/>
          <w:numId w:val="4"/>
        </w:numPr>
        <w:tabs>
          <w:tab w:val="left" w:pos="567"/>
        </w:tabs>
        <w:autoSpaceDE w:val="0"/>
        <w:autoSpaceDN w:val="0"/>
        <w:spacing w:after="0" w:line="240" w:lineRule="auto"/>
        <w:ind w:left="567" w:hanging="567"/>
        <w:jc w:val="both"/>
        <w:rPr>
          <w:rFonts w:cstheme="minorHAnsi"/>
        </w:rPr>
      </w:pPr>
      <w:r w:rsidRPr="00B57007">
        <w:rPr>
          <w:rFonts w:cstheme="minorHAnsi"/>
        </w:rPr>
        <w:t>Zaleca się, aby wszystkie strony oferty były ponumerowane i połączone w sposób trwały, zapobiegający możliwości dekompletacji jej zawartości.</w:t>
      </w:r>
    </w:p>
    <w:p w14:paraId="7FFFE57D" w14:textId="77777777" w:rsidR="0088130A" w:rsidRPr="00B57007" w:rsidRDefault="0088130A" w:rsidP="00945CBF">
      <w:pPr>
        <w:numPr>
          <w:ilvl w:val="1"/>
          <w:numId w:val="4"/>
        </w:numPr>
        <w:tabs>
          <w:tab w:val="left" w:pos="567"/>
        </w:tabs>
        <w:autoSpaceDE w:val="0"/>
        <w:autoSpaceDN w:val="0"/>
        <w:spacing w:after="0" w:line="240" w:lineRule="auto"/>
        <w:ind w:left="567" w:hanging="567"/>
        <w:jc w:val="both"/>
        <w:rPr>
          <w:rFonts w:cstheme="minorHAnsi"/>
        </w:rPr>
      </w:pPr>
      <w:r w:rsidRPr="00B57007">
        <w:rPr>
          <w:rFonts w:cstheme="minorHAnsi"/>
        </w:rPr>
        <w:t xml:space="preserve">Zamawiający informuje, iż zgodnie z art. 8 ust. 3 ustawy </w:t>
      </w:r>
      <w:proofErr w:type="spellStart"/>
      <w:r w:rsidRPr="00B57007">
        <w:rPr>
          <w:rFonts w:cstheme="minorHAnsi"/>
        </w:rPr>
        <w:t>Pzp</w:t>
      </w:r>
      <w:proofErr w:type="spellEnd"/>
      <w:r w:rsidRPr="00B57007">
        <w:rPr>
          <w:rFonts w:cstheme="minorHAnsi"/>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one być udostępniane oraz wykazał, załączając stosowne wyjaśnienia, iż zastrzeżone informacje stanowią tajemnicę przedsiębiorstwa. Wykonawca nie może zastrzec informacji, o których mowa w art. 86 ust. 4 ustawy </w:t>
      </w:r>
      <w:proofErr w:type="spellStart"/>
      <w:r w:rsidRPr="00B57007">
        <w:rPr>
          <w:rFonts w:cstheme="minorHAnsi"/>
        </w:rPr>
        <w:t>Pzp</w:t>
      </w:r>
      <w:proofErr w:type="spellEnd"/>
      <w:r w:rsidRPr="00B57007">
        <w:rPr>
          <w:rFonts w:cstheme="minorHAnsi"/>
        </w:rPr>
        <w:t xml:space="preserve">. Zaleca się aby takie informacje zawarte były na osobnych kartkach, ponumerowanych, nie spiętych z całością oferty i oznaczone klauzulą </w:t>
      </w:r>
      <w:r w:rsidRPr="00B57007">
        <w:rPr>
          <w:rFonts w:cstheme="minorHAnsi"/>
          <w:i/>
        </w:rPr>
        <w:t xml:space="preserve">„Nie udostępniać. Informacje stanowią tajemnicę przedsiębiorstwa </w:t>
      </w:r>
      <w:r w:rsidRPr="00B57007">
        <w:rPr>
          <w:rFonts w:cstheme="minorHAnsi"/>
          <w:i/>
        </w:rPr>
        <w:br/>
        <w:t xml:space="preserve">w rozumieniu przepisów o zwalczaniu nieuczciwej konkurencji”. </w:t>
      </w:r>
    </w:p>
    <w:p w14:paraId="1713E7BF" w14:textId="77777777" w:rsidR="0088130A" w:rsidRPr="00B57007" w:rsidRDefault="0088130A" w:rsidP="00945CBF">
      <w:pPr>
        <w:numPr>
          <w:ilvl w:val="1"/>
          <w:numId w:val="4"/>
        </w:numPr>
        <w:tabs>
          <w:tab w:val="left" w:pos="567"/>
        </w:tabs>
        <w:autoSpaceDE w:val="0"/>
        <w:autoSpaceDN w:val="0"/>
        <w:spacing w:after="0" w:line="240" w:lineRule="auto"/>
        <w:ind w:left="567" w:hanging="567"/>
        <w:jc w:val="both"/>
        <w:rPr>
          <w:rFonts w:cstheme="minorHAnsi"/>
        </w:rPr>
      </w:pPr>
      <w:r w:rsidRPr="00B57007">
        <w:rPr>
          <w:rFonts w:cstheme="minorHAnsi"/>
        </w:rPr>
        <w:t>Wykonawca ponosi wszystkie koszty udziału w niniejszym postępowaniu.</w:t>
      </w:r>
    </w:p>
    <w:p w14:paraId="71AE3D43" w14:textId="77777777" w:rsidR="0088130A" w:rsidRPr="00B57007" w:rsidRDefault="0088130A" w:rsidP="00945CBF">
      <w:pPr>
        <w:numPr>
          <w:ilvl w:val="1"/>
          <w:numId w:val="4"/>
        </w:numPr>
        <w:tabs>
          <w:tab w:val="left" w:pos="567"/>
        </w:tabs>
        <w:autoSpaceDE w:val="0"/>
        <w:autoSpaceDN w:val="0"/>
        <w:spacing w:after="0" w:line="240" w:lineRule="auto"/>
        <w:ind w:left="567" w:hanging="567"/>
        <w:jc w:val="both"/>
        <w:rPr>
          <w:rFonts w:cstheme="minorHAnsi"/>
        </w:rPr>
      </w:pPr>
      <w:r w:rsidRPr="00B57007">
        <w:rPr>
          <w:rFonts w:cstheme="minorHAnsi"/>
        </w:rPr>
        <w:t xml:space="preserve">Przed upływem terminu składania ofert, Wykonawca może wprowadzić zmiany do złożonej oferty lub wycofać ofertę. Oświadczenia o wprowadzonych zmianach lub wycofaniu oferty powinny być doręczone Zamawiającemu na piśmie pod rygorem nieważności przed upływem terminu składania ofert. Oświadczenia powinny być opakowane tak, jak oferta, a opakowanie powinno zawierać odpowiednio dodatkowe oznaczenie wyrazem: „ZMIANA” lub „WYCOFANIE”. </w:t>
      </w:r>
    </w:p>
    <w:p w14:paraId="447119FE" w14:textId="77777777" w:rsidR="0088130A" w:rsidRPr="00B57007" w:rsidRDefault="0088130A" w:rsidP="00945CBF">
      <w:pPr>
        <w:numPr>
          <w:ilvl w:val="1"/>
          <w:numId w:val="4"/>
        </w:numPr>
        <w:tabs>
          <w:tab w:val="left" w:pos="567"/>
        </w:tabs>
        <w:autoSpaceDE w:val="0"/>
        <w:autoSpaceDN w:val="0"/>
        <w:spacing w:after="0" w:line="240" w:lineRule="auto"/>
        <w:ind w:left="567" w:hanging="567"/>
        <w:jc w:val="both"/>
        <w:rPr>
          <w:rFonts w:cstheme="minorHAnsi"/>
        </w:rPr>
      </w:pPr>
      <w:r w:rsidRPr="00B57007">
        <w:rPr>
          <w:rFonts w:cstheme="minorHAnsi"/>
        </w:rPr>
        <w:t>Wykonawca umieszcza ofertę w kopercie wewnętrznej, a tę w kopercie zewnętrznej przy czym koperty muszą być nieprzezroczyste i szczelnie zamknięte w sposób uniemożliwiający przypadkowe i przedwczesne zapoznanie się z treścią oferty:</w:t>
      </w:r>
    </w:p>
    <w:p w14:paraId="41FEF96B" w14:textId="77777777" w:rsidR="0088130A" w:rsidRPr="00B57007" w:rsidRDefault="0088130A" w:rsidP="0088130A">
      <w:pPr>
        <w:numPr>
          <w:ilvl w:val="0"/>
          <w:numId w:val="2"/>
        </w:numPr>
        <w:tabs>
          <w:tab w:val="clear" w:pos="720"/>
          <w:tab w:val="left" w:pos="851"/>
          <w:tab w:val="num" w:pos="1276"/>
          <w:tab w:val="left" w:pos="1979"/>
          <w:tab w:val="right" w:pos="8953"/>
        </w:tabs>
        <w:autoSpaceDE w:val="0"/>
        <w:autoSpaceDN w:val="0"/>
        <w:spacing w:after="0" w:line="240" w:lineRule="auto"/>
        <w:ind w:left="1134" w:hanging="567"/>
        <w:jc w:val="both"/>
        <w:rPr>
          <w:rFonts w:cstheme="minorHAnsi"/>
        </w:rPr>
      </w:pPr>
      <w:r w:rsidRPr="00B57007">
        <w:rPr>
          <w:rFonts w:cstheme="minorHAnsi"/>
        </w:rPr>
        <w:t xml:space="preserve">koperta zewnętrzna musi być zaadresowana na Zamawiającego i posiadać oznaczenie: </w:t>
      </w:r>
    </w:p>
    <w:p w14:paraId="6DB35709" w14:textId="77777777" w:rsidR="0088130A" w:rsidRDefault="0088130A" w:rsidP="004600AC">
      <w:pPr>
        <w:numPr>
          <w:ilvl w:val="0"/>
          <w:numId w:val="2"/>
        </w:numPr>
        <w:tabs>
          <w:tab w:val="clear" w:pos="720"/>
          <w:tab w:val="left" w:pos="851"/>
          <w:tab w:val="num" w:pos="1276"/>
          <w:tab w:val="left" w:pos="1979"/>
          <w:tab w:val="right" w:pos="8953"/>
        </w:tabs>
        <w:autoSpaceDE w:val="0"/>
        <w:autoSpaceDN w:val="0"/>
        <w:spacing w:after="0" w:line="240" w:lineRule="auto"/>
        <w:ind w:left="1134" w:hanging="567"/>
        <w:jc w:val="both"/>
        <w:rPr>
          <w:rFonts w:cstheme="minorHAnsi"/>
        </w:rPr>
      </w:pPr>
      <w:r w:rsidRPr="00B57007">
        <w:rPr>
          <w:rFonts w:cstheme="minorHAnsi"/>
        </w:rPr>
        <w:t xml:space="preserve">koperta wewnętrzna musi być zaadresowana i oznaczona jak koperta zewnętrzna, prócz tego musi posiadać nazwę i adres Wykonawcy oraz napis: </w:t>
      </w:r>
    </w:p>
    <w:p w14:paraId="141ED3F5" w14:textId="77777777" w:rsidR="00684EE0" w:rsidRDefault="00684EE0" w:rsidP="00684EE0">
      <w:pPr>
        <w:tabs>
          <w:tab w:val="left" w:pos="851"/>
          <w:tab w:val="left" w:pos="1979"/>
          <w:tab w:val="right" w:pos="8953"/>
        </w:tabs>
        <w:autoSpaceDE w:val="0"/>
        <w:autoSpaceDN w:val="0"/>
        <w:spacing w:after="0" w:line="240" w:lineRule="auto"/>
        <w:jc w:val="both"/>
        <w:rPr>
          <w:rFonts w:cstheme="minorHAnsi"/>
        </w:rPr>
      </w:pPr>
    </w:p>
    <w:tbl>
      <w:tblPr>
        <w:tblStyle w:val="Tabela-Siatka"/>
        <w:tblW w:w="0" w:type="auto"/>
        <w:tblLook w:val="04A0" w:firstRow="1" w:lastRow="0" w:firstColumn="1" w:lastColumn="0" w:noHBand="0" w:noVBand="1"/>
      </w:tblPr>
      <w:tblGrid>
        <w:gridCol w:w="9037"/>
      </w:tblGrid>
      <w:tr w:rsidR="00672746" w:rsidRPr="0072166A" w14:paraId="427CDD83" w14:textId="77777777" w:rsidTr="004C62DD">
        <w:tc>
          <w:tcPr>
            <w:tcW w:w="9037" w:type="dxa"/>
          </w:tcPr>
          <w:p w14:paraId="7DB60FD4" w14:textId="77777777" w:rsidR="00672746" w:rsidRDefault="00672746" w:rsidP="00672746">
            <w:pPr>
              <w:tabs>
                <w:tab w:val="right" w:pos="2399"/>
              </w:tabs>
              <w:autoSpaceDE w:val="0"/>
              <w:autoSpaceDN w:val="0"/>
              <w:spacing w:after="0" w:line="240" w:lineRule="auto"/>
              <w:ind w:left="360"/>
              <w:jc w:val="center"/>
              <w:rPr>
                <w:rFonts w:asciiTheme="minorHAnsi" w:eastAsia="Calibri" w:hAnsiTheme="minorHAnsi" w:cstheme="minorHAnsi"/>
                <w:b/>
                <w:bCs/>
              </w:rPr>
            </w:pPr>
            <w:r w:rsidRPr="003C110B">
              <w:rPr>
                <w:rFonts w:asciiTheme="minorHAnsi" w:eastAsia="Calibri" w:hAnsiTheme="minorHAnsi" w:cstheme="minorHAnsi"/>
                <w:b/>
                <w:bCs/>
              </w:rPr>
              <w:t>OFERTA NA:</w:t>
            </w:r>
          </w:p>
          <w:p w14:paraId="4C8A3033" w14:textId="77777777" w:rsidR="004C62DD" w:rsidRPr="003C110B" w:rsidRDefault="004C62DD" w:rsidP="00672746">
            <w:pPr>
              <w:tabs>
                <w:tab w:val="right" w:pos="2399"/>
              </w:tabs>
              <w:autoSpaceDE w:val="0"/>
              <w:autoSpaceDN w:val="0"/>
              <w:spacing w:after="0" w:line="240" w:lineRule="auto"/>
              <w:ind w:left="360"/>
              <w:jc w:val="center"/>
              <w:rPr>
                <w:rFonts w:asciiTheme="minorHAnsi" w:eastAsia="Calibri" w:hAnsiTheme="minorHAnsi" w:cstheme="minorHAnsi"/>
                <w:b/>
                <w:bCs/>
              </w:rPr>
            </w:pPr>
          </w:p>
          <w:p w14:paraId="6C67FBDA" w14:textId="77777777" w:rsidR="00672746" w:rsidRDefault="0072166A" w:rsidP="004C62DD">
            <w:pPr>
              <w:pStyle w:val="Akapitzlist"/>
              <w:spacing w:line="259" w:lineRule="auto"/>
              <w:ind w:left="360"/>
              <w:contextualSpacing/>
              <w:jc w:val="center"/>
              <w:rPr>
                <w:rFonts w:asciiTheme="minorHAnsi" w:hAnsiTheme="minorHAnsi" w:cstheme="minorHAnsi"/>
              </w:rPr>
            </w:pPr>
            <w:r w:rsidRPr="003C110B">
              <w:rPr>
                <w:rFonts w:asciiTheme="minorHAnsi" w:hAnsiTheme="minorHAnsi" w:cstheme="minorHAnsi"/>
                <w:b/>
              </w:rPr>
              <w:t>„</w:t>
            </w:r>
            <w:r w:rsidR="005447D9">
              <w:rPr>
                <w:rFonts w:asciiTheme="minorHAnsi" w:hAnsiTheme="minorHAnsi" w:cstheme="minorHAnsi"/>
              </w:rPr>
              <w:t>Platforma LMS dla</w:t>
            </w:r>
            <w:r w:rsidR="004C62DD">
              <w:rPr>
                <w:rFonts w:asciiTheme="minorHAnsi" w:hAnsiTheme="minorHAnsi" w:cstheme="minorHAnsi"/>
              </w:rPr>
              <w:t xml:space="preserve"> AMFN</w:t>
            </w:r>
            <w:r w:rsidRPr="003C110B">
              <w:rPr>
                <w:rFonts w:asciiTheme="minorHAnsi" w:hAnsiTheme="minorHAnsi" w:cstheme="minorHAnsi"/>
              </w:rPr>
              <w:t>”</w:t>
            </w:r>
          </w:p>
          <w:p w14:paraId="6C35C68A" w14:textId="77777777" w:rsidR="004C62DD" w:rsidRPr="003C110B" w:rsidRDefault="004C62DD" w:rsidP="004C62DD">
            <w:pPr>
              <w:pStyle w:val="Akapitzlist"/>
              <w:spacing w:line="259" w:lineRule="auto"/>
              <w:ind w:left="360"/>
              <w:contextualSpacing/>
              <w:jc w:val="center"/>
              <w:rPr>
                <w:rFonts w:asciiTheme="minorHAnsi" w:hAnsiTheme="minorHAnsi" w:cstheme="minorHAnsi"/>
                <w:b/>
              </w:rPr>
            </w:pPr>
          </w:p>
          <w:p w14:paraId="660E8F25" w14:textId="77777777" w:rsidR="00672746" w:rsidRPr="003C110B" w:rsidRDefault="00672746" w:rsidP="00D56D26">
            <w:pPr>
              <w:tabs>
                <w:tab w:val="left" w:pos="567"/>
                <w:tab w:val="left" w:pos="1134"/>
                <w:tab w:val="right" w:pos="8953"/>
              </w:tabs>
              <w:autoSpaceDE w:val="0"/>
              <w:autoSpaceDN w:val="0"/>
              <w:ind w:left="567"/>
              <w:jc w:val="center"/>
              <w:rPr>
                <w:rFonts w:asciiTheme="minorHAnsi" w:hAnsiTheme="minorHAnsi" w:cstheme="minorHAnsi"/>
                <w:sz w:val="22"/>
                <w:szCs w:val="22"/>
              </w:rPr>
            </w:pPr>
            <w:r w:rsidRPr="009A6AB2">
              <w:rPr>
                <w:rFonts w:asciiTheme="minorHAnsi" w:hAnsiTheme="minorHAnsi" w:cstheme="minorHAnsi"/>
                <w:sz w:val="22"/>
                <w:szCs w:val="22"/>
              </w:rPr>
              <w:lastRenderedPageBreak/>
              <w:t xml:space="preserve">„Nie otwierać przed </w:t>
            </w:r>
            <w:r w:rsidRPr="003C110B">
              <w:rPr>
                <w:rFonts w:asciiTheme="minorHAnsi" w:hAnsiTheme="minorHAnsi" w:cstheme="minorHAnsi"/>
                <w:b/>
                <w:sz w:val="22"/>
                <w:szCs w:val="22"/>
              </w:rPr>
              <w:t xml:space="preserve"> </w:t>
            </w:r>
            <w:r w:rsidR="005447D9">
              <w:rPr>
                <w:rFonts w:asciiTheme="minorHAnsi" w:hAnsiTheme="minorHAnsi" w:cstheme="minorHAnsi"/>
                <w:b/>
                <w:sz w:val="22"/>
                <w:szCs w:val="22"/>
                <w:highlight w:val="yellow"/>
              </w:rPr>
              <w:t>………</w:t>
            </w:r>
            <w:r w:rsidRPr="004C62DD">
              <w:rPr>
                <w:rFonts w:asciiTheme="minorHAnsi" w:hAnsiTheme="minorHAnsi" w:cstheme="minorHAnsi"/>
                <w:b/>
                <w:sz w:val="22"/>
                <w:szCs w:val="22"/>
                <w:highlight w:val="yellow"/>
              </w:rPr>
              <w:t>.20</w:t>
            </w:r>
            <w:r w:rsidR="009A6AB2" w:rsidRPr="004C62DD">
              <w:rPr>
                <w:rFonts w:asciiTheme="minorHAnsi" w:hAnsiTheme="minorHAnsi" w:cstheme="minorHAnsi"/>
                <w:b/>
                <w:sz w:val="22"/>
                <w:szCs w:val="22"/>
                <w:highlight w:val="yellow"/>
              </w:rPr>
              <w:t>20</w:t>
            </w:r>
            <w:r w:rsidRPr="004C62DD">
              <w:rPr>
                <w:rFonts w:asciiTheme="minorHAnsi" w:hAnsiTheme="minorHAnsi" w:cstheme="minorHAnsi"/>
                <w:b/>
                <w:sz w:val="22"/>
                <w:szCs w:val="22"/>
                <w:highlight w:val="yellow"/>
              </w:rPr>
              <w:t xml:space="preserve"> r</w:t>
            </w:r>
            <w:r w:rsidRPr="009A6AB2">
              <w:rPr>
                <w:rFonts w:asciiTheme="minorHAnsi" w:hAnsiTheme="minorHAnsi" w:cstheme="minorHAnsi"/>
                <w:b/>
                <w:sz w:val="22"/>
                <w:szCs w:val="22"/>
              </w:rPr>
              <w:t>.</w:t>
            </w:r>
            <w:r w:rsidRPr="003C110B">
              <w:rPr>
                <w:rFonts w:asciiTheme="minorHAnsi" w:hAnsiTheme="minorHAnsi" w:cstheme="minorHAnsi"/>
                <w:b/>
                <w:color w:val="FF0000"/>
                <w:sz w:val="22"/>
                <w:szCs w:val="22"/>
              </w:rPr>
              <w:t xml:space="preserve"> </w:t>
            </w:r>
            <w:r w:rsidRPr="009A6AB2">
              <w:rPr>
                <w:rFonts w:asciiTheme="minorHAnsi" w:hAnsiTheme="minorHAnsi" w:cstheme="minorHAnsi"/>
                <w:sz w:val="22"/>
                <w:szCs w:val="22"/>
              </w:rPr>
              <w:t>godz.</w:t>
            </w:r>
            <w:r w:rsidRPr="003C110B">
              <w:rPr>
                <w:rFonts w:asciiTheme="minorHAnsi" w:hAnsiTheme="minorHAnsi" w:cstheme="minorHAnsi"/>
                <w:b/>
                <w:sz w:val="22"/>
                <w:szCs w:val="22"/>
              </w:rPr>
              <w:t xml:space="preserve"> </w:t>
            </w:r>
            <w:r w:rsidRPr="009A6AB2">
              <w:rPr>
                <w:rFonts w:asciiTheme="minorHAnsi" w:hAnsiTheme="minorHAnsi" w:cstheme="minorHAnsi"/>
                <w:b/>
                <w:sz w:val="22"/>
                <w:szCs w:val="22"/>
              </w:rPr>
              <w:t>10.00</w:t>
            </w:r>
            <w:r w:rsidRPr="009A6AB2">
              <w:rPr>
                <w:rFonts w:asciiTheme="minorHAnsi" w:hAnsiTheme="minorHAnsi" w:cstheme="minorHAnsi"/>
                <w:sz w:val="22"/>
                <w:szCs w:val="22"/>
              </w:rPr>
              <w:t>”</w:t>
            </w:r>
          </w:p>
          <w:p w14:paraId="579677C0" w14:textId="77777777" w:rsidR="00672746" w:rsidRPr="0072166A" w:rsidRDefault="00672746" w:rsidP="0088130A">
            <w:pPr>
              <w:tabs>
                <w:tab w:val="right" w:pos="2399"/>
              </w:tabs>
              <w:autoSpaceDE w:val="0"/>
              <w:autoSpaceDN w:val="0"/>
              <w:spacing w:after="0" w:line="240" w:lineRule="auto"/>
              <w:jc w:val="center"/>
              <w:rPr>
                <w:rFonts w:eastAsia="Calibri" w:cstheme="minorHAnsi"/>
                <w:b/>
                <w:bCs/>
              </w:rPr>
            </w:pPr>
          </w:p>
        </w:tc>
      </w:tr>
    </w:tbl>
    <w:p w14:paraId="4B4ABF7C" w14:textId="77777777" w:rsidR="00672746" w:rsidRPr="0072166A" w:rsidRDefault="00672746" w:rsidP="0088130A">
      <w:pPr>
        <w:tabs>
          <w:tab w:val="right" w:pos="2399"/>
        </w:tabs>
        <w:autoSpaceDE w:val="0"/>
        <w:autoSpaceDN w:val="0"/>
        <w:spacing w:after="0" w:line="240" w:lineRule="auto"/>
        <w:jc w:val="center"/>
        <w:rPr>
          <w:rFonts w:eastAsia="Calibri" w:cstheme="minorHAnsi"/>
          <w:b/>
          <w:bCs/>
          <w:lang w:eastAsia="pl-PL"/>
        </w:rPr>
      </w:pPr>
    </w:p>
    <w:p w14:paraId="0DA0CA2C" w14:textId="77777777" w:rsidR="0088130A" w:rsidRPr="0072166A" w:rsidRDefault="0088130A" w:rsidP="00945CBF">
      <w:pPr>
        <w:numPr>
          <w:ilvl w:val="0"/>
          <w:numId w:val="4"/>
        </w:numPr>
        <w:tabs>
          <w:tab w:val="left" w:pos="567"/>
          <w:tab w:val="right" w:pos="7355"/>
        </w:tabs>
        <w:autoSpaceDE w:val="0"/>
        <w:autoSpaceDN w:val="0"/>
        <w:spacing w:after="0" w:line="240" w:lineRule="auto"/>
        <w:ind w:left="426" w:hanging="426"/>
        <w:jc w:val="both"/>
        <w:rPr>
          <w:rFonts w:cstheme="minorHAnsi"/>
          <w:b/>
          <w:bCs/>
        </w:rPr>
      </w:pPr>
      <w:r w:rsidRPr="0072166A">
        <w:rPr>
          <w:rFonts w:cstheme="minorHAnsi"/>
          <w:b/>
          <w:bCs/>
        </w:rPr>
        <w:t>MIEJSCE ORAZ TERMIN SKŁADANIA  I OTWARCIA OFERT</w:t>
      </w:r>
    </w:p>
    <w:p w14:paraId="6C78B074" w14:textId="77777777" w:rsidR="0088130A" w:rsidRPr="0072166A" w:rsidRDefault="0088130A" w:rsidP="00945CBF">
      <w:pPr>
        <w:numPr>
          <w:ilvl w:val="1"/>
          <w:numId w:val="4"/>
        </w:numPr>
        <w:tabs>
          <w:tab w:val="left" w:pos="567"/>
          <w:tab w:val="right" w:pos="8953"/>
        </w:tabs>
        <w:autoSpaceDE w:val="0"/>
        <w:autoSpaceDN w:val="0"/>
        <w:spacing w:after="0" w:line="240" w:lineRule="auto"/>
        <w:ind w:left="567" w:hanging="567"/>
        <w:jc w:val="both"/>
        <w:rPr>
          <w:rFonts w:cstheme="minorHAnsi"/>
        </w:rPr>
      </w:pPr>
      <w:r w:rsidRPr="0072166A">
        <w:rPr>
          <w:rFonts w:cstheme="minorHAnsi"/>
        </w:rPr>
        <w:t>Oferty należy składać na adres podany w pkt. 1 niniejszej specyfikacji, nie później niż do</w:t>
      </w:r>
      <w:r w:rsidRPr="0072166A">
        <w:rPr>
          <w:rFonts w:cstheme="minorHAnsi"/>
          <w:b/>
        </w:rPr>
        <w:t xml:space="preserve"> </w:t>
      </w:r>
      <w:r w:rsidR="005447D9">
        <w:rPr>
          <w:rFonts w:cstheme="minorHAnsi"/>
          <w:b/>
          <w:highlight w:val="yellow"/>
        </w:rPr>
        <w:t>………</w:t>
      </w:r>
      <w:r w:rsidR="009A6AB2" w:rsidRPr="004C62DD">
        <w:rPr>
          <w:rFonts w:cstheme="minorHAnsi"/>
          <w:b/>
          <w:highlight w:val="yellow"/>
        </w:rPr>
        <w:t>.2020</w:t>
      </w:r>
      <w:r w:rsidRPr="004C62DD">
        <w:rPr>
          <w:rFonts w:cstheme="minorHAnsi"/>
          <w:b/>
          <w:highlight w:val="yellow"/>
        </w:rPr>
        <w:t>r.</w:t>
      </w:r>
      <w:r w:rsidRPr="004C62DD">
        <w:rPr>
          <w:rFonts w:cstheme="minorHAnsi"/>
          <w:b/>
          <w:color w:val="FF0000"/>
          <w:highlight w:val="yellow"/>
        </w:rPr>
        <w:t xml:space="preserve"> </w:t>
      </w:r>
      <w:r w:rsidRPr="004C62DD">
        <w:rPr>
          <w:rFonts w:cstheme="minorHAnsi"/>
          <w:b/>
          <w:highlight w:val="yellow"/>
        </w:rPr>
        <w:t>godz.</w:t>
      </w:r>
      <w:r w:rsidR="009A6AB2" w:rsidRPr="004C62DD">
        <w:rPr>
          <w:rFonts w:cstheme="minorHAnsi"/>
          <w:b/>
          <w:highlight w:val="yellow"/>
        </w:rPr>
        <w:t xml:space="preserve"> 9:50</w:t>
      </w:r>
      <w:r w:rsidRPr="0072166A">
        <w:rPr>
          <w:rFonts w:cstheme="minorHAnsi"/>
          <w:b/>
        </w:rPr>
        <w:t xml:space="preserve"> , w sekretariacie pokój nr 18 </w:t>
      </w:r>
    </w:p>
    <w:p w14:paraId="6D16545D" w14:textId="77777777" w:rsidR="0088130A" w:rsidRPr="0072166A" w:rsidRDefault="0088130A" w:rsidP="00945CBF">
      <w:pPr>
        <w:numPr>
          <w:ilvl w:val="1"/>
          <w:numId w:val="4"/>
        </w:numPr>
        <w:tabs>
          <w:tab w:val="left" w:pos="567"/>
          <w:tab w:val="right" w:pos="8953"/>
        </w:tabs>
        <w:autoSpaceDE w:val="0"/>
        <w:autoSpaceDN w:val="0"/>
        <w:spacing w:after="0" w:line="240" w:lineRule="auto"/>
        <w:ind w:left="567" w:hanging="567"/>
        <w:jc w:val="both"/>
        <w:rPr>
          <w:rFonts w:cstheme="minorHAnsi"/>
        </w:rPr>
      </w:pPr>
      <w:r w:rsidRPr="0072166A">
        <w:rPr>
          <w:rFonts w:cstheme="minorHAnsi"/>
        </w:rPr>
        <w:t>Oferty złożone po terminie będą zwracane Wykonawcy.</w:t>
      </w:r>
    </w:p>
    <w:p w14:paraId="0CAF684D" w14:textId="77777777" w:rsidR="0088130A" w:rsidRPr="0072166A" w:rsidRDefault="0088130A" w:rsidP="00945CBF">
      <w:pPr>
        <w:numPr>
          <w:ilvl w:val="1"/>
          <w:numId w:val="4"/>
        </w:numPr>
        <w:tabs>
          <w:tab w:val="left" w:pos="567"/>
          <w:tab w:val="right" w:pos="8953"/>
        </w:tabs>
        <w:autoSpaceDE w:val="0"/>
        <w:autoSpaceDN w:val="0"/>
        <w:spacing w:after="0" w:line="240" w:lineRule="auto"/>
        <w:ind w:left="567" w:hanging="567"/>
        <w:jc w:val="both"/>
        <w:rPr>
          <w:rFonts w:cstheme="minorHAnsi"/>
        </w:rPr>
      </w:pPr>
      <w:r w:rsidRPr="0072166A">
        <w:rPr>
          <w:rFonts w:cstheme="minorHAnsi"/>
        </w:rPr>
        <w:t>Zmiana lub wycofanie oferty przez Wykonawcę dokonane przed upływem terminu do składania ofert są skuteczne.</w:t>
      </w:r>
    </w:p>
    <w:p w14:paraId="404116D5" w14:textId="77777777" w:rsidR="0088130A" w:rsidRPr="00B57007" w:rsidRDefault="00A94E76" w:rsidP="00945CBF">
      <w:pPr>
        <w:pStyle w:val="Tekstpodstawowywcity"/>
        <w:numPr>
          <w:ilvl w:val="1"/>
          <w:numId w:val="4"/>
        </w:numPr>
        <w:ind w:left="567" w:hanging="567"/>
        <w:rPr>
          <w:rFonts w:asciiTheme="minorHAnsi" w:hAnsiTheme="minorHAnsi" w:cstheme="minorHAnsi"/>
          <w:sz w:val="22"/>
          <w:szCs w:val="22"/>
        </w:rPr>
      </w:pPr>
      <w:r w:rsidRPr="0072166A">
        <w:rPr>
          <w:rFonts w:asciiTheme="minorHAnsi" w:hAnsiTheme="minorHAnsi" w:cstheme="minorHAnsi"/>
          <w:sz w:val="22"/>
          <w:szCs w:val="22"/>
        </w:rPr>
        <w:t>Otwarcie ofert nastą</w:t>
      </w:r>
      <w:r w:rsidR="00C76047" w:rsidRPr="0072166A">
        <w:rPr>
          <w:rFonts w:asciiTheme="minorHAnsi" w:hAnsiTheme="minorHAnsi" w:cstheme="minorHAnsi"/>
          <w:sz w:val="22"/>
          <w:szCs w:val="22"/>
        </w:rPr>
        <w:t xml:space="preserve">pi w dniu </w:t>
      </w:r>
      <w:r w:rsidR="005447D9">
        <w:rPr>
          <w:rFonts w:asciiTheme="minorHAnsi" w:hAnsiTheme="minorHAnsi" w:cstheme="minorHAnsi"/>
          <w:b/>
          <w:sz w:val="22"/>
          <w:szCs w:val="22"/>
          <w:highlight w:val="yellow"/>
        </w:rPr>
        <w:t>……..</w:t>
      </w:r>
      <w:r w:rsidR="009A6AB2" w:rsidRPr="004C62DD">
        <w:rPr>
          <w:rFonts w:asciiTheme="minorHAnsi" w:hAnsiTheme="minorHAnsi" w:cstheme="minorHAnsi"/>
          <w:b/>
          <w:sz w:val="22"/>
          <w:szCs w:val="22"/>
          <w:highlight w:val="yellow"/>
        </w:rPr>
        <w:t>.</w:t>
      </w:r>
      <w:r w:rsidR="0088130A" w:rsidRPr="004C62DD">
        <w:rPr>
          <w:rFonts w:asciiTheme="minorHAnsi" w:hAnsiTheme="minorHAnsi" w:cstheme="minorHAnsi"/>
          <w:b/>
          <w:sz w:val="22"/>
          <w:szCs w:val="22"/>
          <w:highlight w:val="yellow"/>
        </w:rPr>
        <w:t>20</w:t>
      </w:r>
      <w:r w:rsidR="009A6AB2" w:rsidRPr="004C62DD">
        <w:rPr>
          <w:rFonts w:asciiTheme="minorHAnsi" w:hAnsiTheme="minorHAnsi" w:cstheme="minorHAnsi"/>
          <w:b/>
          <w:sz w:val="22"/>
          <w:szCs w:val="22"/>
          <w:highlight w:val="yellow"/>
        </w:rPr>
        <w:t>20</w:t>
      </w:r>
      <w:r w:rsidR="0088130A" w:rsidRPr="004C62DD">
        <w:rPr>
          <w:rFonts w:asciiTheme="minorHAnsi" w:hAnsiTheme="minorHAnsi" w:cstheme="minorHAnsi"/>
          <w:b/>
          <w:sz w:val="22"/>
          <w:szCs w:val="22"/>
          <w:highlight w:val="yellow"/>
        </w:rPr>
        <w:t>r.</w:t>
      </w:r>
      <w:r w:rsidR="0088130A" w:rsidRPr="004C62DD">
        <w:rPr>
          <w:rFonts w:asciiTheme="minorHAnsi" w:hAnsiTheme="minorHAnsi" w:cstheme="minorHAnsi"/>
          <w:b/>
          <w:color w:val="FF0000"/>
          <w:sz w:val="22"/>
          <w:szCs w:val="22"/>
          <w:highlight w:val="yellow"/>
        </w:rPr>
        <w:t xml:space="preserve"> </w:t>
      </w:r>
      <w:r w:rsidR="0088130A" w:rsidRPr="004C62DD">
        <w:rPr>
          <w:rFonts w:asciiTheme="minorHAnsi" w:hAnsiTheme="minorHAnsi" w:cstheme="minorHAnsi"/>
          <w:b/>
          <w:sz w:val="22"/>
          <w:szCs w:val="22"/>
          <w:highlight w:val="yellow"/>
        </w:rPr>
        <w:t>o godz. 10.00</w:t>
      </w:r>
      <w:r w:rsidR="0088130A" w:rsidRPr="00B57007">
        <w:rPr>
          <w:rFonts w:asciiTheme="minorHAnsi" w:hAnsiTheme="minorHAnsi" w:cstheme="minorHAnsi"/>
          <w:sz w:val="22"/>
          <w:szCs w:val="22"/>
        </w:rPr>
        <w:t xml:space="preserve"> w siedzibie Zamawiającego –Akademia Muzyczna imienia Feliksa Nowowiejskiego w Bydgos</w:t>
      </w:r>
      <w:r w:rsidR="009A6AB2">
        <w:rPr>
          <w:rFonts w:asciiTheme="minorHAnsi" w:hAnsiTheme="minorHAnsi" w:cstheme="minorHAnsi"/>
          <w:sz w:val="22"/>
          <w:szCs w:val="22"/>
        </w:rPr>
        <w:t xml:space="preserve">zczy </w:t>
      </w:r>
      <w:r w:rsidR="0088130A" w:rsidRPr="00B57007">
        <w:rPr>
          <w:rFonts w:asciiTheme="minorHAnsi" w:hAnsiTheme="minorHAnsi" w:cstheme="minorHAnsi"/>
          <w:sz w:val="22"/>
          <w:szCs w:val="22"/>
        </w:rPr>
        <w:t xml:space="preserve">ul. J. Słowackiego 7  </w:t>
      </w:r>
      <w:r w:rsidR="0088130A" w:rsidRPr="00B57007">
        <w:rPr>
          <w:rFonts w:asciiTheme="minorHAnsi" w:hAnsiTheme="minorHAnsi" w:cstheme="minorHAnsi"/>
          <w:b/>
          <w:sz w:val="22"/>
          <w:szCs w:val="22"/>
        </w:rPr>
        <w:t>pokój nr 03.</w:t>
      </w:r>
    </w:p>
    <w:p w14:paraId="1C15C073" w14:textId="77777777" w:rsidR="0088130A" w:rsidRPr="00B57007" w:rsidRDefault="0088130A" w:rsidP="00945CBF">
      <w:pPr>
        <w:pStyle w:val="Tekstpodstawowywcity"/>
        <w:numPr>
          <w:ilvl w:val="1"/>
          <w:numId w:val="4"/>
        </w:numPr>
        <w:ind w:left="567" w:hanging="567"/>
        <w:rPr>
          <w:rFonts w:asciiTheme="minorHAnsi" w:hAnsiTheme="minorHAnsi" w:cstheme="minorHAnsi"/>
          <w:sz w:val="22"/>
          <w:szCs w:val="22"/>
        </w:rPr>
      </w:pPr>
      <w:r w:rsidRPr="00B57007">
        <w:rPr>
          <w:rFonts w:asciiTheme="minorHAnsi" w:eastAsia="Times New Roman" w:hAnsiTheme="minorHAnsi" w:cstheme="minorHAnsi"/>
          <w:sz w:val="22"/>
          <w:szCs w:val="22"/>
        </w:rPr>
        <w:t>Otwarcie ofert jest jawne i następuje bezpośrednio po upływie terminu do ich składania, z tym że dzień, w którym upływa termin składania ofert, jest dniem ich otwarcia.</w:t>
      </w:r>
    </w:p>
    <w:p w14:paraId="0984B1CE" w14:textId="77777777" w:rsidR="0088130A" w:rsidRPr="00B57007" w:rsidRDefault="0088130A" w:rsidP="00945CBF">
      <w:pPr>
        <w:pStyle w:val="Tekstpodstawowywcity"/>
        <w:numPr>
          <w:ilvl w:val="1"/>
          <w:numId w:val="4"/>
        </w:numPr>
        <w:ind w:left="567" w:hanging="567"/>
        <w:rPr>
          <w:rFonts w:asciiTheme="minorHAnsi" w:hAnsiTheme="minorHAnsi" w:cstheme="minorHAnsi"/>
          <w:sz w:val="22"/>
          <w:szCs w:val="22"/>
        </w:rPr>
      </w:pPr>
      <w:r w:rsidRPr="00B57007">
        <w:rPr>
          <w:rFonts w:asciiTheme="minorHAnsi" w:eastAsia="Times New Roman" w:hAnsiTheme="minorHAnsi" w:cstheme="minorHAnsi"/>
          <w:sz w:val="22"/>
          <w:szCs w:val="22"/>
        </w:rPr>
        <w:t>Bezpośrednio przed otwarciem ofert Zamawiający podaje kwotę, jaką zamierza przeznaczyć                                    na sfinansowanie zamówienia.</w:t>
      </w:r>
    </w:p>
    <w:p w14:paraId="42A5DDE3" w14:textId="77777777" w:rsidR="0088130A" w:rsidRPr="00B57007" w:rsidRDefault="0088130A" w:rsidP="00945CBF">
      <w:pPr>
        <w:pStyle w:val="Tekstpodstawowywcity"/>
        <w:numPr>
          <w:ilvl w:val="1"/>
          <w:numId w:val="4"/>
        </w:numPr>
        <w:ind w:left="567" w:hanging="567"/>
        <w:rPr>
          <w:rFonts w:asciiTheme="minorHAnsi" w:hAnsiTheme="minorHAnsi" w:cstheme="minorHAnsi"/>
          <w:sz w:val="22"/>
          <w:szCs w:val="22"/>
        </w:rPr>
      </w:pPr>
      <w:r w:rsidRPr="00B57007">
        <w:rPr>
          <w:rFonts w:asciiTheme="minorHAnsi" w:eastAsia="Times New Roman" w:hAnsiTheme="minorHAnsi" w:cstheme="minorHAnsi"/>
          <w:sz w:val="22"/>
          <w:szCs w:val="22"/>
        </w:rPr>
        <w:t>Podczas otwarcia ofert podaje się nazwy (firmy) oraz adresy wykonawców, a także informacje dotyczące ceny, terminu wykonania zamówienia, okresu gwarancji i warunków płatności zawartych w ofertach.</w:t>
      </w:r>
    </w:p>
    <w:p w14:paraId="703E3430" w14:textId="77777777" w:rsidR="0088130A" w:rsidRPr="00B57007" w:rsidRDefault="0088130A" w:rsidP="00945CBF">
      <w:pPr>
        <w:pStyle w:val="Tekstpodstawowywcity"/>
        <w:numPr>
          <w:ilvl w:val="1"/>
          <w:numId w:val="4"/>
        </w:numPr>
        <w:ind w:left="567" w:hanging="567"/>
        <w:rPr>
          <w:rFonts w:asciiTheme="minorHAnsi" w:hAnsiTheme="minorHAnsi" w:cstheme="minorHAnsi"/>
          <w:sz w:val="22"/>
          <w:szCs w:val="22"/>
        </w:rPr>
      </w:pPr>
      <w:r w:rsidRPr="00B57007">
        <w:rPr>
          <w:rFonts w:asciiTheme="minorHAnsi" w:eastAsia="Times New Roman" w:hAnsiTheme="minorHAnsi" w:cstheme="minorHAnsi"/>
          <w:sz w:val="22"/>
          <w:szCs w:val="22"/>
        </w:rPr>
        <w:t xml:space="preserve">Niezwłocznie po otwarciu ofert Zamawiający zamieszcza na stronie internetowej </w:t>
      </w:r>
      <w:hyperlink r:id="rId12" w:history="1">
        <w:r w:rsidRPr="00B57007">
          <w:rPr>
            <w:rStyle w:val="Hipercze"/>
            <w:rFonts w:asciiTheme="minorHAnsi" w:hAnsiTheme="minorHAnsi" w:cstheme="minorHAnsi"/>
            <w:sz w:val="22"/>
            <w:szCs w:val="22"/>
          </w:rPr>
          <w:t>http://www.amuz.bydgoszcz.pl</w:t>
        </w:r>
      </w:hyperlink>
      <w:r w:rsidRPr="00B57007">
        <w:rPr>
          <w:rFonts w:asciiTheme="minorHAnsi" w:hAnsiTheme="minorHAnsi" w:cstheme="minorHAnsi"/>
          <w:sz w:val="22"/>
          <w:szCs w:val="22"/>
        </w:rPr>
        <w:t xml:space="preserve"> </w:t>
      </w:r>
      <w:r w:rsidRPr="00B57007">
        <w:rPr>
          <w:rFonts w:asciiTheme="minorHAnsi" w:eastAsia="Times New Roman" w:hAnsiTheme="minorHAnsi" w:cstheme="minorHAnsi"/>
          <w:sz w:val="22"/>
          <w:szCs w:val="22"/>
        </w:rPr>
        <w:t>informacje dotyczące:</w:t>
      </w:r>
    </w:p>
    <w:p w14:paraId="1D6516C4" w14:textId="77777777" w:rsidR="0088130A" w:rsidRPr="00B57007" w:rsidRDefault="0088130A" w:rsidP="0088130A">
      <w:pPr>
        <w:pStyle w:val="Tekstpodstawowywcity"/>
        <w:tabs>
          <w:tab w:val="clear" w:pos="568"/>
          <w:tab w:val="left" w:pos="851"/>
        </w:tabs>
        <w:ind w:left="851" w:hanging="284"/>
        <w:rPr>
          <w:rFonts w:asciiTheme="minorHAnsi" w:hAnsiTheme="minorHAnsi" w:cstheme="minorHAnsi"/>
          <w:sz w:val="22"/>
          <w:szCs w:val="22"/>
        </w:rPr>
      </w:pPr>
      <w:r w:rsidRPr="00B57007">
        <w:rPr>
          <w:rFonts w:asciiTheme="minorHAnsi" w:hAnsiTheme="minorHAnsi" w:cstheme="minorHAnsi"/>
          <w:sz w:val="22"/>
          <w:szCs w:val="22"/>
        </w:rPr>
        <w:t>-</w:t>
      </w:r>
      <w:r w:rsidRPr="00B57007">
        <w:rPr>
          <w:rFonts w:asciiTheme="minorHAnsi" w:hAnsiTheme="minorHAnsi" w:cstheme="minorHAnsi"/>
          <w:sz w:val="22"/>
          <w:szCs w:val="22"/>
        </w:rPr>
        <w:tab/>
      </w:r>
      <w:r w:rsidRPr="00B57007">
        <w:rPr>
          <w:rFonts w:asciiTheme="minorHAnsi" w:eastAsia="Times New Roman" w:hAnsiTheme="minorHAnsi" w:cstheme="minorHAnsi"/>
          <w:sz w:val="22"/>
          <w:szCs w:val="22"/>
        </w:rPr>
        <w:t>kwoty, jaką zamierza przeznaczyć na sfinansowanie zamówienia;</w:t>
      </w:r>
    </w:p>
    <w:p w14:paraId="4A272476" w14:textId="77777777" w:rsidR="0088130A" w:rsidRPr="00B57007" w:rsidRDefault="0088130A" w:rsidP="0088130A">
      <w:pPr>
        <w:pStyle w:val="Tekstpodstawowywcity"/>
        <w:tabs>
          <w:tab w:val="clear" w:pos="568"/>
          <w:tab w:val="left" w:pos="851"/>
        </w:tabs>
        <w:ind w:left="851" w:hanging="284"/>
        <w:rPr>
          <w:rFonts w:asciiTheme="minorHAnsi" w:hAnsiTheme="minorHAnsi" w:cstheme="minorHAnsi"/>
          <w:sz w:val="22"/>
          <w:szCs w:val="22"/>
        </w:rPr>
      </w:pPr>
      <w:r w:rsidRPr="00B57007">
        <w:rPr>
          <w:rFonts w:asciiTheme="minorHAnsi" w:hAnsiTheme="minorHAnsi" w:cstheme="minorHAnsi"/>
          <w:sz w:val="22"/>
          <w:szCs w:val="22"/>
        </w:rPr>
        <w:t>-</w:t>
      </w:r>
      <w:r w:rsidRPr="00B57007">
        <w:rPr>
          <w:rFonts w:asciiTheme="minorHAnsi" w:hAnsiTheme="minorHAnsi" w:cstheme="minorHAnsi"/>
          <w:sz w:val="22"/>
          <w:szCs w:val="22"/>
        </w:rPr>
        <w:tab/>
      </w:r>
      <w:r w:rsidRPr="00B57007">
        <w:rPr>
          <w:rFonts w:asciiTheme="minorHAnsi" w:eastAsia="Times New Roman" w:hAnsiTheme="minorHAnsi" w:cstheme="minorHAnsi"/>
          <w:sz w:val="22"/>
          <w:szCs w:val="22"/>
        </w:rPr>
        <w:t>firm oraz adresów wykonawców, którzy złożyli oferty w terminie;</w:t>
      </w:r>
    </w:p>
    <w:p w14:paraId="5AAE92BD" w14:textId="77777777" w:rsidR="0088130A" w:rsidRPr="00B57007" w:rsidRDefault="0088130A" w:rsidP="0088130A">
      <w:pPr>
        <w:pStyle w:val="Tekstpodstawowywcity"/>
        <w:tabs>
          <w:tab w:val="clear" w:pos="568"/>
          <w:tab w:val="left" w:pos="851"/>
        </w:tabs>
        <w:ind w:left="851" w:hanging="284"/>
        <w:rPr>
          <w:rFonts w:asciiTheme="minorHAnsi" w:eastAsia="Times New Roman" w:hAnsiTheme="minorHAnsi" w:cstheme="minorHAnsi"/>
          <w:sz w:val="22"/>
          <w:szCs w:val="22"/>
        </w:rPr>
      </w:pPr>
      <w:r w:rsidRPr="00B57007">
        <w:rPr>
          <w:rFonts w:asciiTheme="minorHAnsi" w:hAnsiTheme="minorHAnsi" w:cstheme="minorHAnsi"/>
          <w:sz w:val="22"/>
          <w:szCs w:val="22"/>
        </w:rPr>
        <w:t>-</w:t>
      </w:r>
      <w:r w:rsidRPr="00B57007">
        <w:rPr>
          <w:rFonts w:asciiTheme="minorHAnsi" w:hAnsiTheme="minorHAnsi" w:cstheme="minorHAnsi"/>
          <w:sz w:val="22"/>
          <w:szCs w:val="22"/>
        </w:rPr>
        <w:tab/>
      </w:r>
      <w:r w:rsidRPr="00B57007">
        <w:rPr>
          <w:rFonts w:asciiTheme="minorHAnsi" w:eastAsia="Times New Roman" w:hAnsiTheme="minorHAnsi" w:cstheme="minorHAnsi"/>
          <w:sz w:val="22"/>
          <w:szCs w:val="22"/>
        </w:rPr>
        <w:t xml:space="preserve">ceny, terminu wykonania zamówienia, okresu gwarancji i warunków płatności zawartych </w:t>
      </w:r>
      <w:r w:rsidRPr="00B57007">
        <w:rPr>
          <w:rFonts w:asciiTheme="minorHAnsi" w:eastAsia="Times New Roman" w:hAnsiTheme="minorHAnsi" w:cstheme="minorHAnsi"/>
          <w:sz w:val="22"/>
          <w:szCs w:val="22"/>
        </w:rPr>
        <w:br/>
        <w:t>w ofertach.</w:t>
      </w:r>
    </w:p>
    <w:p w14:paraId="76404EA0" w14:textId="77777777" w:rsidR="0088130A" w:rsidRPr="00B57007" w:rsidRDefault="0088130A" w:rsidP="00945CBF">
      <w:pPr>
        <w:pStyle w:val="Tekstpodstawowywcity"/>
        <w:numPr>
          <w:ilvl w:val="1"/>
          <w:numId w:val="4"/>
        </w:numPr>
        <w:ind w:left="567" w:hanging="567"/>
        <w:rPr>
          <w:rFonts w:asciiTheme="minorHAnsi" w:hAnsiTheme="minorHAnsi" w:cstheme="minorHAnsi"/>
          <w:sz w:val="22"/>
          <w:szCs w:val="22"/>
        </w:rPr>
      </w:pPr>
      <w:r w:rsidRPr="00B57007">
        <w:rPr>
          <w:rFonts w:asciiTheme="minorHAnsi" w:hAnsiTheme="minorHAnsi" w:cstheme="minorHAnsi"/>
          <w:sz w:val="22"/>
          <w:szCs w:val="22"/>
        </w:rPr>
        <w:t xml:space="preserve">Wykonawca po otwarciu ofert i upublicznieniu informacji zawartych w ofertach wymaga złożenia  w terminie 3 dni oświadczenia wynikającego z art. 24 ust 11 ustawy </w:t>
      </w:r>
      <w:proofErr w:type="spellStart"/>
      <w:r w:rsidRPr="00B57007">
        <w:rPr>
          <w:rFonts w:asciiTheme="minorHAnsi" w:hAnsiTheme="minorHAnsi" w:cstheme="minorHAnsi"/>
          <w:sz w:val="22"/>
          <w:szCs w:val="22"/>
        </w:rPr>
        <w:t>Pzp</w:t>
      </w:r>
      <w:proofErr w:type="spellEnd"/>
      <w:r w:rsidRPr="00B57007">
        <w:rPr>
          <w:rFonts w:asciiTheme="minorHAnsi" w:hAnsiTheme="minorHAnsi" w:cstheme="minorHAnsi"/>
          <w:sz w:val="22"/>
          <w:szCs w:val="22"/>
        </w:rPr>
        <w:t xml:space="preserve"> dotyczącego braku podstaw wykluczenia z postępowania na podstawie art. 24 ust 1 pkt 23 ustawy </w:t>
      </w:r>
      <w:proofErr w:type="spellStart"/>
      <w:r w:rsidRPr="00B57007">
        <w:rPr>
          <w:rFonts w:asciiTheme="minorHAnsi" w:hAnsiTheme="minorHAnsi" w:cstheme="minorHAnsi"/>
          <w:sz w:val="22"/>
          <w:szCs w:val="22"/>
        </w:rPr>
        <w:t>Pzp</w:t>
      </w:r>
      <w:proofErr w:type="spellEnd"/>
      <w:r w:rsidRPr="00B57007">
        <w:rPr>
          <w:rFonts w:asciiTheme="minorHAnsi" w:hAnsiTheme="minorHAnsi" w:cstheme="minorHAnsi"/>
          <w:sz w:val="22"/>
          <w:szCs w:val="22"/>
        </w:rPr>
        <w:t>. Przykładowy druk oświadczenia zawarty jest w załączniku nr 4 do SIWZ.</w:t>
      </w:r>
    </w:p>
    <w:p w14:paraId="1C153488" w14:textId="77777777" w:rsidR="00926922" w:rsidRPr="00B57007" w:rsidRDefault="00926922" w:rsidP="00926922">
      <w:pPr>
        <w:pStyle w:val="Tekstpodstawowywcity"/>
        <w:ind w:left="567" w:firstLine="0"/>
        <w:rPr>
          <w:rFonts w:asciiTheme="minorHAnsi" w:hAnsiTheme="minorHAnsi" w:cstheme="minorHAnsi"/>
          <w:sz w:val="22"/>
          <w:szCs w:val="22"/>
        </w:rPr>
      </w:pPr>
    </w:p>
    <w:p w14:paraId="748D082A" w14:textId="77777777" w:rsidR="0088130A" w:rsidRDefault="0088130A" w:rsidP="00945CBF">
      <w:pPr>
        <w:numPr>
          <w:ilvl w:val="0"/>
          <w:numId w:val="4"/>
        </w:numPr>
        <w:tabs>
          <w:tab w:val="left" w:pos="426"/>
          <w:tab w:val="right" w:pos="7355"/>
        </w:tabs>
        <w:autoSpaceDE w:val="0"/>
        <w:autoSpaceDN w:val="0"/>
        <w:spacing w:after="0" w:line="240" w:lineRule="auto"/>
        <w:ind w:left="426" w:hanging="426"/>
        <w:jc w:val="both"/>
        <w:rPr>
          <w:rFonts w:cstheme="minorHAnsi"/>
          <w:b/>
          <w:bCs/>
        </w:rPr>
      </w:pPr>
      <w:r w:rsidRPr="00B57007">
        <w:rPr>
          <w:rFonts w:cstheme="minorHAnsi"/>
          <w:b/>
          <w:bCs/>
        </w:rPr>
        <w:t>SPOSÓB OBLICZANIA CENY OFERTOWEJ</w:t>
      </w:r>
    </w:p>
    <w:p w14:paraId="617F2D64" w14:textId="77777777" w:rsidR="004C62DD" w:rsidRPr="00B57007" w:rsidRDefault="004C62DD" w:rsidP="004C62DD">
      <w:pPr>
        <w:tabs>
          <w:tab w:val="left" w:pos="426"/>
          <w:tab w:val="right" w:pos="7355"/>
        </w:tabs>
        <w:autoSpaceDE w:val="0"/>
        <w:autoSpaceDN w:val="0"/>
        <w:spacing w:after="0" w:line="240" w:lineRule="auto"/>
        <w:ind w:left="426"/>
        <w:jc w:val="both"/>
        <w:rPr>
          <w:rFonts w:cstheme="minorHAnsi"/>
          <w:b/>
          <w:bCs/>
        </w:rPr>
      </w:pPr>
    </w:p>
    <w:p w14:paraId="66FD322A" w14:textId="77777777" w:rsidR="0088130A" w:rsidRPr="00B57007" w:rsidRDefault="0088130A" w:rsidP="00945CBF">
      <w:pPr>
        <w:pStyle w:val="Tekstpodstawowywcity"/>
        <w:numPr>
          <w:ilvl w:val="1"/>
          <w:numId w:val="4"/>
        </w:numPr>
        <w:tabs>
          <w:tab w:val="clear" w:pos="24"/>
          <w:tab w:val="left" w:pos="-1985"/>
        </w:tabs>
        <w:ind w:left="567" w:hanging="567"/>
        <w:rPr>
          <w:rFonts w:asciiTheme="minorHAnsi" w:hAnsiTheme="minorHAnsi" w:cstheme="minorHAnsi"/>
          <w:sz w:val="22"/>
          <w:szCs w:val="22"/>
        </w:rPr>
      </w:pPr>
      <w:r w:rsidRPr="00B57007">
        <w:rPr>
          <w:rFonts w:asciiTheme="minorHAnsi" w:hAnsiTheme="minorHAnsi" w:cstheme="minorHAnsi"/>
          <w:sz w:val="22"/>
          <w:szCs w:val="22"/>
        </w:rPr>
        <w:t>Oferta cenowa musi zawierać kwotę ryczałtową określoną przez Wykonawcę za wykonanie całości przedmiotu zamówienia.</w:t>
      </w:r>
    </w:p>
    <w:p w14:paraId="1A7A511F" w14:textId="77777777" w:rsidR="0088130A" w:rsidRPr="00B57007" w:rsidRDefault="0088130A" w:rsidP="00945CBF">
      <w:pPr>
        <w:pStyle w:val="Tekstpodstawowywcity"/>
        <w:numPr>
          <w:ilvl w:val="1"/>
          <w:numId w:val="4"/>
        </w:numPr>
        <w:tabs>
          <w:tab w:val="clear" w:pos="24"/>
          <w:tab w:val="left" w:pos="-1985"/>
        </w:tabs>
        <w:ind w:left="567" w:hanging="567"/>
        <w:rPr>
          <w:rFonts w:asciiTheme="minorHAnsi" w:hAnsiTheme="minorHAnsi" w:cstheme="minorHAnsi"/>
          <w:sz w:val="22"/>
          <w:szCs w:val="22"/>
        </w:rPr>
      </w:pPr>
      <w:r w:rsidRPr="00B57007">
        <w:rPr>
          <w:rFonts w:asciiTheme="minorHAnsi" w:hAnsiTheme="minorHAnsi" w:cstheme="minorHAnsi"/>
          <w:sz w:val="22"/>
          <w:szCs w:val="22"/>
        </w:rPr>
        <w:t>Do porównania ofert brana będzie pod uwagę cena brutto za wykonanie całości przedmiotu zamówienia wg zapisu w formularzu oferty (załącznik nr 1).</w:t>
      </w:r>
    </w:p>
    <w:p w14:paraId="6186E043" w14:textId="77777777" w:rsidR="0088130A" w:rsidRPr="00B57007" w:rsidRDefault="0088130A" w:rsidP="00945CBF">
      <w:pPr>
        <w:pStyle w:val="Tekstpodstawowywcity"/>
        <w:numPr>
          <w:ilvl w:val="1"/>
          <w:numId w:val="4"/>
        </w:numPr>
        <w:tabs>
          <w:tab w:val="clear" w:pos="24"/>
          <w:tab w:val="left" w:pos="-1985"/>
        </w:tabs>
        <w:ind w:left="567" w:hanging="567"/>
        <w:rPr>
          <w:rFonts w:asciiTheme="minorHAnsi" w:hAnsiTheme="minorHAnsi" w:cstheme="minorHAnsi"/>
          <w:sz w:val="22"/>
          <w:szCs w:val="22"/>
        </w:rPr>
      </w:pPr>
      <w:r w:rsidRPr="00B57007">
        <w:rPr>
          <w:rFonts w:asciiTheme="minorHAnsi" w:hAnsiTheme="minorHAnsi" w:cstheme="minorHAnsi"/>
          <w:sz w:val="22"/>
          <w:szCs w:val="22"/>
        </w:rPr>
        <w:t>Do ustalenia ceny brutto należy stosować stawki VAT zgodnie z obowiązującymi przepisami.</w:t>
      </w:r>
      <w:r w:rsidRPr="00B57007">
        <w:rPr>
          <w:rFonts w:asciiTheme="minorHAnsi" w:eastAsia="Times New Roman" w:hAnsiTheme="minorHAnsi" w:cstheme="minorHAnsi"/>
          <w:sz w:val="22"/>
          <w:szCs w:val="22"/>
          <w:shd w:val="clear" w:color="auto" w:fill="FFFFFF"/>
        </w:rPr>
        <w:t xml:space="preserve"> </w:t>
      </w:r>
    </w:p>
    <w:p w14:paraId="0E56478E" w14:textId="77777777" w:rsidR="0088130A" w:rsidRPr="00B57007" w:rsidRDefault="0088130A" w:rsidP="00945CBF">
      <w:pPr>
        <w:pStyle w:val="Tekstpodstawowywcity"/>
        <w:numPr>
          <w:ilvl w:val="1"/>
          <w:numId w:val="4"/>
        </w:numPr>
        <w:tabs>
          <w:tab w:val="clear" w:pos="24"/>
          <w:tab w:val="left" w:pos="-1985"/>
        </w:tabs>
        <w:ind w:left="567" w:hanging="567"/>
        <w:rPr>
          <w:rFonts w:asciiTheme="minorHAnsi" w:hAnsiTheme="minorHAnsi" w:cstheme="minorHAnsi"/>
          <w:sz w:val="22"/>
          <w:szCs w:val="22"/>
        </w:rPr>
      </w:pPr>
      <w:r w:rsidRPr="00B57007">
        <w:rPr>
          <w:rFonts w:asciiTheme="minorHAnsi" w:eastAsia="Times New Roman" w:hAnsiTheme="minorHAnsi" w:cstheme="minorHAnsi"/>
          <w:sz w:val="22"/>
          <w:szCs w:val="22"/>
          <w:shd w:val="clear" w:color="auto" w:fill="FFFFFF"/>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1F03C491" w14:textId="77777777" w:rsidR="00926922" w:rsidRDefault="00926922" w:rsidP="00926922">
      <w:pPr>
        <w:pStyle w:val="Tekstpodstawowywcity"/>
        <w:tabs>
          <w:tab w:val="clear" w:pos="24"/>
          <w:tab w:val="left" w:pos="-1985"/>
        </w:tabs>
        <w:ind w:left="567" w:firstLine="0"/>
        <w:rPr>
          <w:rFonts w:asciiTheme="minorHAnsi" w:hAnsiTheme="minorHAnsi" w:cstheme="minorHAnsi"/>
          <w:sz w:val="22"/>
          <w:szCs w:val="22"/>
        </w:rPr>
      </w:pPr>
    </w:p>
    <w:p w14:paraId="6E98A811" w14:textId="77777777" w:rsidR="00684EE0" w:rsidRPr="00B57007" w:rsidRDefault="00684EE0" w:rsidP="00926922">
      <w:pPr>
        <w:pStyle w:val="Tekstpodstawowywcity"/>
        <w:tabs>
          <w:tab w:val="clear" w:pos="24"/>
          <w:tab w:val="left" w:pos="-1985"/>
        </w:tabs>
        <w:ind w:left="567" w:firstLine="0"/>
        <w:rPr>
          <w:rFonts w:asciiTheme="minorHAnsi" w:hAnsiTheme="minorHAnsi" w:cstheme="minorHAnsi"/>
          <w:sz w:val="22"/>
          <w:szCs w:val="22"/>
        </w:rPr>
      </w:pPr>
    </w:p>
    <w:p w14:paraId="7174999F" w14:textId="77777777" w:rsidR="0088130A" w:rsidRDefault="0088130A" w:rsidP="00945CBF">
      <w:pPr>
        <w:numPr>
          <w:ilvl w:val="0"/>
          <w:numId w:val="4"/>
        </w:numPr>
        <w:tabs>
          <w:tab w:val="left" w:pos="567"/>
          <w:tab w:val="right" w:pos="7355"/>
        </w:tabs>
        <w:autoSpaceDE w:val="0"/>
        <w:autoSpaceDN w:val="0"/>
        <w:spacing w:after="0" w:line="240" w:lineRule="auto"/>
        <w:ind w:left="426" w:hanging="426"/>
        <w:jc w:val="both"/>
        <w:rPr>
          <w:rFonts w:cstheme="minorHAnsi"/>
          <w:b/>
          <w:bCs/>
        </w:rPr>
      </w:pPr>
      <w:r w:rsidRPr="00B57007">
        <w:rPr>
          <w:rFonts w:cstheme="minorHAnsi"/>
          <w:b/>
          <w:bCs/>
        </w:rPr>
        <w:t>BADANIE OFERT – OCENA I OGÓLNY OPIS CZYNNOŚCI</w:t>
      </w:r>
    </w:p>
    <w:p w14:paraId="213655EF" w14:textId="77777777" w:rsidR="004C62DD" w:rsidRPr="00B57007" w:rsidRDefault="004C62DD" w:rsidP="004C62DD">
      <w:pPr>
        <w:tabs>
          <w:tab w:val="left" w:pos="567"/>
          <w:tab w:val="right" w:pos="7355"/>
        </w:tabs>
        <w:autoSpaceDE w:val="0"/>
        <w:autoSpaceDN w:val="0"/>
        <w:spacing w:after="0" w:line="240" w:lineRule="auto"/>
        <w:ind w:left="426"/>
        <w:jc w:val="both"/>
        <w:rPr>
          <w:rFonts w:cstheme="minorHAnsi"/>
          <w:b/>
          <w:bCs/>
        </w:rPr>
      </w:pPr>
    </w:p>
    <w:p w14:paraId="3C8B7E54" w14:textId="77777777" w:rsidR="0088130A" w:rsidRPr="00B57007" w:rsidRDefault="0088130A" w:rsidP="00945CBF">
      <w:pPr>
        <w:numPr>
          <w:ilvl w:val="1"/>
          <w:numId w:val="4"/>
        </w:numPr>
        <w:tabs>
          <w:tab w:val="left" w:pos="0"/>
        </w:tabs>
        <w:spacing w:after="0" w:line="240" w:lineRule="auto"/>
        <w:ind w:left="567" w:hanging="567"/>
        <w:jc w:val="both"/>
        <w:rPr>
          <w:rFonts w:cstheme="minorHAnsi"/>
        </w:rPr>
      </w:pPr>
      <w:r w:rsidRPr="00B57007">
        <w:rPr>
          <w:rFonts w:cstheme="minorHAnsi"/>
        </w:rPr>
        <w:t xml:space="preserve">Zamawiający będzie prowadził procedurę badania i oceny ofert wg zasad wskazanych w art. 24aa ust 1 ustawy </w:t>
      </w:r>
      <w:proofErr w:type="spellStart"/>
      <w:r w:rsidRPr="00B57007">
        <w:rPr>
          <w:rFonts w:cstheme="minorHAnsi"/>
        </w:rPr>
        <w:t>Pzp</w:t>
      </w:r>
      <w:proofErr w:type="spellEnd"/>
      <w:r w:rsidRPr="00B57007">
        <w:rPr>
          <w:rFonts w:cstheme="minorHAnsi"/>
        </w:rPr>
        <w:t xml:space="preserve">. Po upublicznieniu informacji wskazanych w art. 86 ust 5 ustawy </w:t>
      </w:r>
      <w:proofErr w:type="spellStart"/>
      <w:r w:rsidRPr="00B57007">
        <w:rPr>
          <w:rFonts w:cstheme="minorHAnsi"/>
        </w:rPr>
        <w:t>Pzp</w:t>
      </w:r>
      <w:proofErr w:type="spellEnd"/>
      <w:r w:rsidRPr="00B57007">
        <w:rPr>
          <w:rFonts w:cstheme="minorHAnsi"/>
        </w:rPr>
        <w:t xml:space="preserve"> (informacje z otwarcia ofert) na stronie internetowej zostaną dokonane czynności związane </w:t>
      </w:r>
      <w:r w:rsidRPr="00B57007">
        <w:rPr>
          <w:rFonts w:cstheme="minorHAnsi"/>
        </w:rPr>
        <w:br/>
        <w:t xml:space="preserve">z badaniem ofert pod kątem ich odrzucenia (art. 89 ust 1 ustawy </w:t>
      </w:r>
      <w:proofErr w:type="spellStart"/>
      <w:r w:rsidRPr="00B57007">
        <w:rPr>
          <w:rFonts w:cstheme="minorHAnsi"/>
        </w:rPr>
        <w:t>Pzp</w:t>
      </w:r>
      <w:proofErr w:type="spellEnd"/>
      <w:r w:rsidRPr="00B57007">
        <w:rPr>
          <w:rFonts w:cstheme="minorHAnsi"/>
        </w:rPr>
        <w:t xml:space="preserve">). W trakcie tej procedury będą miały zastosowanie czynności związane z obowiązkową poprawą oczywistych omyłek pisarskich lub rachunkowych oraz nieistotnych, których poprawę w przypadku ich wystąpienia w ofertach ma dokonać Zamawiający na podstawie art. 87 ust 2 ustawy </w:t>
      </w:r>
      <w:proofErr w:type="spellStart"/>
      <w:r w:rsidRPr="00B57007">
        <w:rPr>
          <w:rFonts w:cstheme="minorHAnsi"/>
        </w:rPr>
        <w:t>Pzp</w:t>
      </w:r>
      <w:proofErr w:type="spellEnd"/>
      <w:r w:rsidRPr="00B57007">
        <w:rPr>
          <w:rFonts w:cstheme="minorHAnsi"/>
        </w:rPr>
        <w:t>.</w:t>
      </w:r>
    </w:p>
    <w:p w14:paraId="4E7A2173" w14:textId="77777777" w:rsidR="0088130A" w:rsidRPr="00B57007" w:rsidRDefault="0088130A" w:rsidP="00945CBF">
      <w:pPr>
        <w:numPr>
          <w:ilvl w:val="1"/>
          <w:numId w:val="4"/>
        </w:numPr>
        <w:tabs>
          <w:tab w:val="left" w:pos="0"/>
        </w:tabs>
        <w:spacing w:after="0" w:line="240" w:lineRule="auto"/>
        <w:ind w:left="567" w:hanging="567"/>
        <w:jc w:val="both"/>
        <w:rPr>
          <w:rFonts w:cstheme="minorHAnsi"/>
        </w:rPr>
      </w:pPr>
      <w:r w:rsidRPr="00B57007">
        <w:rPr>
          <w:rFonts w:cstheme="minorHAnsi"/>
        </w:rPr>
        <w:lastRenderedPageBreak/>
        <w:t xml:space="preserve">Zamawiający w trakcie tej procedury będzie także zobowiązany sprawdzić, czy nie zachodzą przypadku wskazane w art. 90 ustawy </w:t>
      </w:r>
      <w:proofErr w:type="spellStart"/>
      <w:r w:rsidRPr="00B57007">
        <w:rPr>
          <w:rFonts w:cstheme="minorHAnsi"/>
        </w:rPr>
        <w:t>Pzp</w:t>
      </w:r>
      <w:proofErr w:type="spellEnd"/>
      <w:r w:rsidRPr="00B57007">
        <w:rPr>
          <w:rFonts w:cstheme="minorHAnsi"/>
        </w:rPr>
        <w:t xml:space="preserve"> (rażąco niska cena, składniki istotnych elementów wyceny oferty). </w:t>
      </w:r>
    </w:p>
    <w:p w14:paraId="3E6216D0" w14:textId="77777777" w:rsidR="0088130A" w:rsidRPr="00B57007" w:rsidRDefault="0088130A" w:rsidP="00945CBF">
      <w:pPr>
        <w:numPr>
          <w:ilvl w:val="1"/>
          <w:numId w:val="4"/>
        </w:numPr>
        <w:tabs>
          <w:tab w:val="left" w:pos="0"/>
        </w:tabs>
        <w:spacing w:after="0" w:line="240" w:lineRule="auto"/>
        <w:ind w:left="567" w:hanging="567"/>
        <w:jc w:val="both"/>
        <w:rPr>
          <w:rFonts w:cstheme="minorHAnsi"/>
        </w:rPr>
      </w:pPr>
      <w:r w:rsidRPr="00B57007">
        <w:rPr>
          <w:rFonts w:cstheme="minorHAnsi"/>
        </w:rPr>
        <w:t xml:space="preserve">Po dokonaniu badania i oceny ofert pod kątem ich odrzucenia Zamawiający zgodnie z art. 92 ust 1 pkt 2; pkt 3 ustawy </w:t>
      </w:r>
      <w:proofErr w:type="spellStart"/>
      <w:r w:rsidRPr="00B57007">
        <w:rPr>
          <w:rFonts w:cstheme="minorHAnsi"/>
        </w:rPr>
        <w:t>Pzp</w:t>
      </w:r>
      <w:proofErr w:type="spellEnd"/>
      <w:r w:rsidRPr="00B57007">
        <w:rPr>
          <w:rFonts w:cstheme="minorHAnsi"/>
        </w:rPr>
        <w:t xml:space="preserve"> poinformuje wykonawców o ofertach odrzuconych lub Wykonawcach wykluczonych  z postępowania.</w:t>
      </w:r>
    </w:p>
    <w:p w14:paraId="541201D4" w14:textId="77777777" w:rsidR="0088130A" w:rsidRPr="00B57007" w:rsidRDefault="0088130A" w:rsidP="00945CBF">
      <w:pPr>
        <w:numPr>
          <w:ilvl w:val="1"/>
          <w:numId w:val="4"/>
        </w:numPr>
        <w:tabs>
          <w:tab w:val="left" w:pos="0"/>
        </w:tabs>
        <w:spacing w:after="0" w:line="240" w:lineRule="auto"/>
        <w:ind w:left="567" w:hanging="567"/>
        <w:jc w:val="both"/>
        <w:rPr>
          <w:rFonts w:cstheme="minorHAnsi"/>
        </w:rPr>
      </w:pPr>
      <w:r w:rsidRPr="00B57007">
        <w:rPr>
          <w:rFonts w:cstheme="minorHAnsi"/>
        </w:rPr>
        <w:t>Oferty które nie zostały odrzucone i których Wykonawcy nie zostali wykluczeni z postępowania będą podlegać ocenie punktowej w oparciu o kryteria oceny ofert zapisane w treści niniejszej SIWZ.</w:t>
      </w:r>
    </w:p>
    <w:p w14:paraId="51DCFACE" w14:textId="77777777" w:rsidR="0088130A" w:rsidRPr="00B57007" w:rsidRDefault="0088130A" w:rsidP="00945CBF">
      <w:pPr>
        <w:numPr>
          <w:ilvl w:val="1"/>
          <w:numId w:val="4"/>
        </w:numPr>
        <w:tabs>
          <w:tab w:val="left" w:pos="0"/>
        </w:tabs>
        <w:spacing w:after="0" w:line="240" w:lineRule="auto"/>
        <w:ind w:left="567" w:hanging="567"/>
        <w:jc w:val="both"/>
        <w:rPr>
          <w:rFonts w:cstheme="minorHAnsi"/>
        </w:rPr>
      </w:pPr>
      <w:r w:rsidRPr="00B57007">
        <w:rPr>
          <w:rFonts w:cstheme="minorHAnsi"/>
        </w:rPr>
        <w:t xml:space="preserve">Jeżeli oferta najkorzystniejsza i złożone w trakcie trwania postępowania dokumenty/oświadczenia przez wykonawcę będą spełniać wymagania ustawy </w:t>
      </w:r>
      <w:proofErr w:type="spellStart"/>
      <w:r w:rsidRPr="00B57007">
        <w:rPr>
          <w:rFonts w:cstheme="minorHAnsi"/>
        </w:rPr>
        <w:t>Pzp</w:t>
      </w:r>
      <w:proofErr w:type="spellEnd"/>
      <w:r w:rsidRPr="00B57007">
        <w:rPr>
          <w:rFonts w:cstheme="minorHAnsi"/>
        </w:rPr>
        <w:t xml:space="preserve"> i treści SIWZ, Zamawiający na podstawie art. 92 ustawy </w:t>
      </w:r>
      <w:proofErr w:type="spellStart"/>
      <w:r w:rsidRPr="00B57007">
        <w:rPr>
          <w:rFonts w:cstheme="minorHAnsi"/>
        </w:rPr>
        <w:t>Pzp</w:t>
      </w:r>
      <w:proofErr w:type="spellEnd"/>
      <w:r w:rsidRPr="00B57007">
        <w:rPr>
          <w:rFonts w:cstheme="minorHAnsi"/>
        </w:rPr>
        <w:t xml:space="preserve"> poinformuje/upubliczni informację</w:t>
      </w:r>
      <w:r w:rsidRPr="00B57007">
        <w:rPr>
          <w:rFonts w:cstheme="minorHAnsi"/>
        </w:rPr>
        <w:br/>
        <w:t xml:space="preserve"> o wyborze oferty najkorzystniejszej.</w:t>
      </w:r>
    </w:p>
    <w:p w14:paraId="258E940B" w14:textId="77777777" w:rsidR="0088130A" w:rsidRPr="00B57007" w:rsidRDefault="0088130A" w:rsidP="00945CBF">
      <w:pPr>
        <w:numPr>
          <w:ilvl w:val="1"/>
          <w:numId w:val="4"/>
        </w:numPr>
        <w:tabs>
          <w:tab w:val="left" w:pos="0"/>
        </w:tabs>
        <w:spacing w:after="0" w:line="240" w:lineRule="auto"/>
        <w:ind w:left="567" w:hanging="567"/>
        <w:jc w:val="both"/>
        <w:rPr>
          <w:rFonts w:cstheme="minorHAnsi"/>
        </w:rPr>
      </w:pPr>
      <w:r w:rsidRPr="00B57007">
        <w:rPr>
          <w:rFonts w:cstheme="minorHAnsi"/>
        </w:rPr>
        <w:t xml:space="preserve">Jeżeli w trakcie trwania procedury badania i oceny ofert zajdą przypadki/okoliczności wskazane w art. 93 ustawy </w:t>
      </w:r>
      <w:proofErr w:type="spellStart"/>
      <w:r w:rsidRPr="00B57007">
        <w:rPr>
          <w:rFonts w:cstheme="minorHAnsi"/>
        </w:rPr>
        <w:t>Pzp</w:t>
      </w:r>
      <w:proofErr w:type="spellEnd"/>
      <w:r w:rsidRPr="00B57007">
        <w:rPr>
          <w:rFonts w:cstheme="minorHAnsi"/>
        </w:rPr>
        <w:t>, Zamawiający unieważni postępowanie</w:t>
      </w:r>
      <w:r w:rsidRPr="00B57007">
        <w:rPr>
          <w:rFonts w:eastAsia="Times New Roman" w:cstheme="minorHAnsi"/>
        </w:rPr>
        <w:t xml:space="preserve"> O unieważnieniu postępowania </w:t>
      </w:r>
      <w:r w:rsidRPr="00B57007">
        <w:rPr>
          <w:rFonts w:eastAsia="Times New Roman" w:cstheme="minorHAnsi"/>
        </w:rPr>
        <w:br/>
        <w:t>o udzielenie zamówienia Zamawiający zawiadamia równocześnie wszystkich wykonawców, którzy:</w:t>
      </w:r>
    </w:p>
    <w:p w14:paraId="69D2305A" w14:textId="77777777" w:rsidR="0088130A" w:rsidRPr="00B57007" w:rsidRDefault="0088130A" w:rsidP="0088130A">
      <w:pPr>
        <w:spacing w:after="0" w:line="240" w:lineRule="auto"/>
        <w:ind w:left="851" w:hanging="284"/>
        <w:jc w:val="both"/>
        <w:rPr>
          <w:rFonts w:eastAsia="Times New Roman" w:cstheme="minorHAnsi"/>
        </w:rPr>
      </w:pPr>
      <w:r w:rsidRPr="00B57007">
        <w:rPr>
          <w:rFonts w:eastAsia="Times New Roman" w:cstheme="minorHAnsi"/>
        </w:rPr>
        <w:t>1) ubiegali się o udzielenie zamówienia - w przypadku unieważnienia postępowania przed upływem terminu składania ofert,</w:t>
      </w:r>
    </w:p>
    <w:p w14:paraId="3F95DC0A" w14:textId="77777777" w:rsidR="0088130A" w:rsidRPr="00B57007" w:rsidRDefault="0088130A" w:rsidP="0088130A">
      <w:pPr>
        <w:spacing w:after="0" w:line="240" w:lineRule="auto"/>
        <w:ind w:left="851" w:hanging="284"/>
        <w:jc w:val="both"/>
        <w:rPr>
          <w:rFonts w:cstheme="minorHAnsi"/>
        </w:rPr>
      </w:pPr>
      <w:r w:rsidRPr="00B57007">
        <w:rPr>
          <w:rFonts w:eastAsia="Times New Roman" w:cstheme="minorHAnsi"/>
        </w:rPr>
        <w:t xml:space="preserve">2) złożyli oferty - w przypadku unieważnienia postępowania po upływie terminu składania ofert </w:t>
      </w:r>
      <w:r w:rsidRPr="00B57007">
        <w:rPr>
          <w:rFonts w:cstheme="minorHAnsi"/>
        </w:rPr>
        <w:t>- podając uzasadnienie faktyczne i prawne.</w:t>
      </w:r>
    </w:p>
    <w:p w14:paraId="73274252" w14:textId="77777777" w:rsidR="00926922" w:rsidRDefault="00926922" w:rsidP="0088130A">
      <w:pPr>
        <w:spacing w:after="0" w:line="240" w:lineRule="auto"/>
        <w:ind w:left="851" w:hanging="284"/>
        <w:jc w:val="both"/>
        <w:rPr>
          <w:rFonts w:eastAsia="Times New Roman" w:cstheme="minorHAnsi"/>
        </w:rPr>
      </w:pPr>
    </w:p>
    <w:p w14:paraId="44284A10" w14:textId="77777777" w:rsidR="00684EE0" w:rsidRPr="00B57007" w:rsidRDefault="00684EE0" w:rsidP="0088130A">
      <w:pPr>
        <w:spacing w:after="0" w:line="240" w:lineRule="auto"/>
        <w:ind w:left="851" w:hanging="284"/>
        <w:jc w:val="both"/>
        <w:rPr>
          <w:rFonts w:eastAsia="Times New Roman" w:cstheme="minorHAnsi"/>
        </w:rPr>
      </w:pPr>
    </w:p>
    <w:p w14:paraId="58AE0E78" w14:textId="77777777" w:rsidR="0088130A" w:rsidRDefault="0088130A" w:rsidP="00945CBF">
      <w:pPr>
        <w:numPr>
          <w:ilvl w:val="0"/>
          <w:numId w:val="4"/>
        </w:numPr>
        <w:tabs>
          <w:tab w:val="left" w:pos="567"/>
          <w:tab w:val="right" w:pos="7355"/>
        </w:tabs>
        <w:autoSpaceDE w:val="0"/>
        <w:autoSpaceDN w:val="0"/>
        <w:spacing w:after="0" w:line="240" w:lineRule="auto"/>
        <w:ind w:left="426" w:hanging="426"/>
        <w:jc w:val="both"/>
        <w:rPr>
          <w:rFonts w:cstheme="minorHAnsi"/>
          <w:b/>
          <w:bCs/>
        </w:rPr>
      </w:pPr>
      <w:r w:rsidRPr="00B57007">
        <w:rPr>
          <w:rFonts w:cstheme="minorHAnsi"/>
          <w:b/>
          <w:bCs/>
        </w:rPr>
        <w:t>SPOSÓB POPRAWIANIA BŁĘDÓW ARYTMETYCZNYCH W OFERTACH</w:t>
      </w:r>
    </w:p>
    <w:p w14:paraId="286DF673" w14:textId="77777777" w:rsidR="009A6AB2" w:rsidRPr="00B57007" w:rsidRDefault="009A6AB2" w:rsidP="009A6AB2">
      <w:pPr>
        <w:tabs>
          <w:tab w:val="left" w:pos="567"/>
          <w:tab w:val="right" w:pos="7355"/>
        </w:tabs>
        <w:autoSpaceDE w:val="0"/>
        <w:autoSpaceDN w:val="0"/>
        <w:spacing w:after="0" w:line="240" w:lineRule="auto"/>
        <w:ind w:left="426"/>
        <w:jc w:val="both"/>
        <w:rPr>
          <w:rFonts w:cstheme="minorHAnsi"/>
          <w:b/>
          <w:bCs/>
        </w:rPr>
      </w:pPr>
    </w:p>
    <w:p w14:paraId="1D945FFD" w14:textId="77777777" w:rsidR="0088130A" w:rsidRPr="00B57007" w:rsidRDefault="0088130A" w:rsidP="0088130A">
      <w:pPr>
        <w:pStyle w:val="Stopka"/>
        <w:tabs>
          <w:tab w:val="clear" w:pos="4536"/>
          <w:tab w:val="left" w:pos="567"/>
          <w:tab w:val="right" w:pos="7624"/>
        </w:tabs>
        <w:autoSpaceDE w:val="0"/>
        <w:autoSpaceDN w:val="0"/>
        <w:rPr>
          <w:rFonts w:asciiTheme="minorHAnsi" w:hAnsiTheme="minorHAnsi" w:cstheme="minorHAnsi"/>
          <w:sz w:val="22"/>
          <w:szCs w:val="22"/>
        </w:rPr>
      </w:pPr>
      <w:r w:rsidRPr="00B57007">
        <w:rPr>
          <w:rFonts w:asciiTheme="minorHAnsi" w:hAnsiTheme="minorHAnsi" w:cstheme="minorHAnsi"/>
          <w:sz w:val="22"/>
          <w:szCs w:val="22"/>
        </w:rPr>
        <w:t>18.1.</w:t>
      </w:r>
      <w:r w:rsidRPr="00B57007">
        <w:rPr>
          <w:rFonts w:asciiTheme="minorHAnsi" w:hAnsiTheme="minorHAnsi" w:cstheme="minorHAnsi"/>
          <w:sz w:val="22"/>
          <w:szCs w:val="22"/>
        </w:rPr>
        <w:tab/>
        <w:t>Zamawiający poprawi omyłki rachunkowe w obliczeniu ceny w następujący sposób:</w:t>
      </w:r>
    </w:p>
    <w:p w14:paraId="603327F4" w14:textId="77777777" w:rsidR="0088130A" w:rsidRPr="00B57007" w:rsidRDefault="0088130A" w:rsidP="0088130A">
      <w:pPr>
        <w:pStyle w:val="Stopka"/>
        <w:tabs>
          <w:tab w:val="clear" w:pos="4536"/>
          <w:tab w:val="left" w:pos="284"/>
          <w:tab w:val="right" w:pos="7624"/>
        </w:tabs>
        <w:autoSpaceDE w:val="0"/>
        <w:autoSpaceDN w:val="0"/>
        <w:ind w:firstLine="567"/>
        <w:rPr>
          <w:rFonts w:asciiTheme="minorHAnsi" w:hAnsiTheme="minorHAnsi" w:cstheme="minorHAnsi"/>
          <w:sz w:val="22"/>
          <w:szCs w:val="22"/>
        </w:rPr>
      </w:pPr>
      <w:r w:rsidRPr="00B57007">
        <w:rPr>
          <w:rFonts w:asciiTheme="minorHAnsi" w:hAnsiTheme="minorHAnsi" w:cstheme="minorHAnsi"/>
          <w:sz w:val="22"/>
          <w:szCs w:val="22"/>
        </w:rPr>
        <w:t>1) w przypadku mnożenia cen jednostkowych i liczby jednostek miar:</w:t>
      </w:r>
    </w:p>
    <w:p w14:paraId="25909A94" w14:textId="77777777" w:rsidR="0088130A" w:rsidRPr="00B57007" w:rsidRDefault="0088130A" w:rsidP="0088130A">
      <w:pPr>
        <w:pStyle w:val="Stopka"/>
        <w:tabs>
          <w:tab w:val="clear" w:pos="4536"/>
          <w:tab w:val="left" w:pos="709"/>
          <w:tab w:val="right" w:pos="1276"/>
        </w:tabs>
        <w:autoSpaceDE w:val="0"/>
        <w:autoSpaceDN w:val="0"/>
        <w:ind w:left="993" w:hanging="284"/>
        <w:rPr>
          <w:rFonts w:asciiTheme="minorHAnsi" w:hAnsiTheme="minorHAnsi" w:cstheme="minorHAnsi"/>
          <w:sz w:val="22"/>
          <w:szCs w:val="22"/>
        </w:rPr>
      </w:pPr>
      <w:r w:rsidRPr="00B57007">
        <w:rPr>
          <w:rFonts w:asciiTheme="minorHAnsi" w:hAnsiTheme="minorHAnsi" w:cstheme="minorHAnsi"/>
          <w:sz w:val="22"/>
          <w:szCs w:val="22"/>
        </w:rPr>
        <w:t>a)</w:t>
      </w:r>
      <w:r w:rsidRPr="00B57007">
        <w:rPr>
          <w:rFonts w:asciiTheme="minorHAnsi" w:hAnsiTheme="minorHAnsi" w:cstheme="minorHAnsi"/>
          <w:sz w:val="22"/>
          <w:szCs w:val="22"/>
        </w:rPr>
        <w:tab/>
        <w:t>jeżeli obliczona cena nie odpowiada iloczynowi ceny jednostkowej oraz liczby jednostek miar, przyjmuje się, że prawidłowo podano liczbę jednostek miar oraz cenę jednostkową,</w:t>
      </w:r>
    </w:p>
    <w:p w14:paraId="3786D890" w14:textId="77777777" w:rsidR="0088130A" w:rsidRPr="00B57007" w:rsidRDefault="0088130A" w:rsidP="0088130A">
      <w:pPr>
        <w:pStyle w:val="Stopka"/>
        <w:tabs>
          <w:tab w:val="clear" w:pos="4536"/>
          <w:tab w:val="left" w:pos="993"/>
          <w:tab w:val="right" w:pos="1134"/>
        </w:tabs>
        <w:autoSpaceDE w:val="0"/>
        <w:autoSpaceDN w:val="0"/>
        <w:ind w:left="720"/>
        <w:rPr>
          <w:rFonts w:asciiTheme="minorHAnsi" w:hAnsiTheme="minorHAnsi" w:cstheme="minorHAnsi"/>
          <w:sz w:val="22"/>
          <w:szCs w:val="22"/>
        </w:rPr>
      </w:pPr>
      <w:r w:rsidRPr="00B57007">
        <w:rPr>
          <w:rFonts w:asciiTheme="minorHAnsi" w:hAnsiTheme="minorHAnsi" w:cstheme="minorHAnsi"/>
          <w:sz w:val="22"/>
          <w:szCs w:val="22"/>
        </w:rPr>
        <w:t>b)</w:t>
      </w:r>
      <w:r w:rsidRPr="00B57007">
        <w:rPr>
          <w:rFonts w:asciiTheme="minorHAnsi" w:hAnsiTheme="minorHAnsi" w:cstheme="minorHAnsi"/>
          <w:sz w:val="22"/>
          <w:szCs w:val="22"/>
        </w:rPr>
        <w:tab/>
        <w:t xml:space="preserve">jeżeli cenę jednostkową podano rozbieżnie słownie i liczbą, przyjmuje się, że prawidłowo podano </w:t>
      </w:r>
    </w:p>
    <w:p w14:paraId="4B2EDA03" w14:textId="77777777" w:rsidR="0088130A" w:rsidRPr="00B57007" w:rsidRDefault="0088130A" w:rsidP="0088130A">
      <w:pPr>
        <w:pStyle w:val="Stopka"/>
        <w:tabs>
          <w:tab w:val="clear" w:pos="4536"/>
          <w:tab w:val="left" w:pos="993"/>
          <w:tab w:val="right" w:pos="1134"/>
        </w:tabs>
        <w:autoSpaceDE w:val="0"/>
        <w:autoSpaceDN w:val="0"/>
        <w:ind w:left="993"/>
        <w:rPr>
          <w:rFonts w:asciiTheme="minorHAnsi" w:hAnsiTheme="minorHAnsi" w:cstheme="minorHAnsi"/>
          <w:sz w:val="22"/>
          <w:szCs w:val="22"/>
        </w:rPr>
      </w:pPr>
      <w:r w:rsidRPr="00B57007">
        <w:rPr>
          <w:rFonts w:asciiTheme="minorHAnsi" w:hAnsiTheme="minorHAnsi" w:cstheme="minorHAnsi"/>
          <w:sz w:val="22"/>
          <w:szCs w:val="22"/>
        </w:rPr>
        <w:t>liczbę jednostek miar i ten zapis ceny jednostkowej, który odpowiada dokonanemu  obliczeniu wartości (ceny łącznej) za daną pozycję;</w:t>
      </w:r>
    </w:p>
    <w:p w14:paraId="5F6E8CCA" w14:textId="77777777" w:rsidR="0088130A" w:rsidRPr="00B57007" w:rsidRDefault="0088130A" w:rsidP="0088130A">
      <w:pPr>
        <w:pStyle w:val="Stopka"/>
        <w:tabs>
          <w:tab w:val="clear" w:pos="4536"/>
          <w:tab w:val="left" w:pos="982"/>
          <w:tab w:val="right" w:pos="7624"/>
        </w:tabs>
        <w:autoSpaceDE w:val="0"/>
        <w:autoSpaceDN w:val="0"/>
        <w:ind w:left="851" w:hanging="284"/>
        <w:rPr>
          <w:rFonts w:asciiTheme="minorHAnsi" w:hAnsiTheme="minorHAnsi" w:cstheme="minorHAnsi"/>
          <w:sz w:val="22"/>
          <w:szCs w:val="22"/>
        </w:rPr>
      </w:pPr>
      <w:r w:rsidRPr="00B57007">
        <w:rPr>
          <w:rFonts w:asciiTheme="minorHAnsi" w:hAnsiTheme="minorHAnsi" w:cstheme="minorHAnsi"/>
          <w:sz w:val="22"/>
          <w:szCs w:val="22"/>
        </w:rPr>
        <w:t>2) w przypadku sumowania cen za poszczególne części zamówienia lub zadania objęte zamówieniem:</w:t>
      </w:r>
    </w:p>
    <w:p w14:paraId="2F1C0A35" w14:textId="77777777" w:rsidR="0088130A" w:rsidRPr="00B57007" w:rsidRDefault="0088130A" w:rsidP="0088130A">
      <w:pPr>
        <w:pStyle w:val="Stopka"/>
        <w:tabs>
          <w:tab w:val="clear" w:pos="4536"/>
          <w:tab w:val="left" w:pos="993"/>
          <w:tab w:val="right" w:pos="7624"/>
        </w:tabs>
        <w:autoSpaceDE w:val="0"/>
        <w:autoSpaceDN w:val="0"/>
        <w:ind w:left="993" w:hanging="284"/>
        <w:rPr>
          <w:rFonts w:asciiTheme="minorHAnsi" w:hAnsiTheme="minorHAnsi" w:cstheme="minorHAnsi"/>
          <w:sz w:val="22"/>
          <w:szCs w:val="22"/>
        </w:rPr>
      </w:pPr>
      <w:r w:rsidRPr="00B57007">
        <w:rPr>
          <w:rFonts w:asciiTheme="minorHAnsi" w:hAnsiTheme="minorHAnsi" w:cstheme="minorHAnsi"/>
          <w:sz w:val="22"/>
          <w:szCs w:val="22"/>
        </w:rPr>
        <w:t>a)</w:t>
      </w:r>
      <w:r w:rsidRPr="00B57007">
        <w:rPr>
          <w:rFonts w:asciiTheme="minorHAnsi" w:hAnsiTheme="minorHAnsi" w:cstheme="minorHAnsi"/>
          <w:sz w:val="22"/>
          <w:szCs w:val="22"/>
        </w:rPr>
        <w:tab/>
        <w:t>jeżeli obliczona cena nie odpowiada sumie cen za części zamówienia/zadania, przyjmuje                                 się, że prawidłowo podano ceny za części zamówienia,</w:t>
      </w:r>
    </w:p>
    <w:p w14:paraId="61C07183" w14:textId="77777777" w:rsidR="0088130A" w:rsidRPr="00B57007" w:rsidRDefault="0088130A" w:rsidP="0088130A">
      <w:pPr>
        <w:pStyle w:val="Stopka"/>
        <w:tabs>
          <w:tab w:val="clear" w:pos="4536"/>
          <w:tab w:val="left" w:pos="993"/>
          <w:tab w:val="right" w:pos="7624"/>
        </w:tabs>
        <w:autoSpaceDE w:val="0"/>
        <w:autoSpaceDN w:val="0"/>
        <w:ind w:left="993" w:hanging="284"/>
        <w:rPr>
          <w:rFonts w:asciiTheme="minorHAnsi" w:hAnsiTheme="minorHAnsi" w:cstheme="minorHAnsi"/>
          <w:sz w:val="22"/>
          <w:szCs w:val="22"/>
        </w:rPr>
      </w:pPr>
      <w:r w:rsidRPr="00B57007">
        <w:rPr>
          <w:rFonts w:asciiTheme="minorHAnsi" w:hAnsiTheme="minorHAnsi" w:cstheme="minorHAnsi"/>
          <w:sz w:val="22"/>
          <w:szCs w:val="22"/>
        </w:rPr>
        <w:t>b)</w:t>
      </w:r>
      <w:r w:rsidRPr="00B57007">
        <w:rPr>
          <w:rFonts w:asciiTheme="minorHAnsi" w:hAnsiTheme="minorHAnsi" w:cstheme="minorHAnsi"/>
          <w:sz w:val="22"/>
          <w:szCs w:val="22"/>
        </w:rPr>
        <w:tab/>
        <w:t>jeżeli cenę za części zamówienia/zadania podano rozbieżnie słownie i liczbą, przyjmuje                                   się, że prawidłowo podano ten zapis, który odpowiada dokonanemu obliczeniu ceny,</w:t>
      </w:r>
    </w:p>
    <w:p w14:paraId="2ECF9BC3" w14:textId="77777777" w:rsidR="0088130A" w:rsidRPr="00B57007" w:rsidRDefault="0088130A" w:rsidP="0088130A">
      <w:pPr>
        <w:pStyle w:val="Stopka"/>
        <w:tabs>
          <w:tab w:val="clear" w:pos="4536"/>
          <w:tab w:val="left" w:pos="993"/>
          <w:tab w:val="right" w:pos="7624"/>
        </w:tabs>
        <w:autoSpaceDE w:val="0"/>
        <w:autoSpaceDN w:val="0"/>
        <w:ind w:left="993" w:hanging="284"/>
        <w:rPr>
          <w:rFonts w:asciiTheme="minorHAnsi" w:hAnsiTheme="minorHAnsi" w:cstheme="minorHAnsi"/>
          <w:sz w:val="22"/>
          <w:szCs w:val="22"/>
        </w:rPr>
      </w:pPr>
      <w:r w:rsidRPr="00B57007">
        <w:rPr>
          <w:rFonts w:asciiTheme="minorHAnsi" w:hAnsiTheme="minorHAnsi" w:cstheme="minorHAnsi"/>
          <w:sz w:val="22"/>
          <w:szCs w:val="22"/>
        </w:rPr>
        <w:t>c)</w:t>
      </w:r>
      <w:r w:rsidRPr="00B57007">
        <w:rPr>
          <w:rFonts w:asciiTheme="minorHAnsi" w:hAnsiTheme="minorHAnsi" w:cstheme="minorHAnsi"/>
          <w:sz w:val="22"/>
          <w:szCs w:val="22"/>
        </w:rPr>
        <w:tab/>
        <w:t>jeżeli ani cena za część zamówienia/zadanie podana liczbą, ani podana słownie nie odpowiada obliczonej cenie, przyjmuje się, że prawidłowo podano ceny za część zamówienia/zadanie  wyrażone słownie;</w:t>
      </w:r>
    </w:p>
    <w:p w14:paraId="6D975444" w14:textId="77777777" w:rsidR="0088130A" w:rsidRPr="00B57007" w:rsidRDefault="0088130A" w:rsidP="0088130A">
      <w:pPr>
        <w:pStyle w:val="Stopka"/>
        <w:tabs>
          <w:tab w:val="clear" w:pos="4536"/>
          <w:tab w:val="right" w:pos="7624"/>
        </w:tabs>
        <w:autoSpaceDE w:val="0"/>
        <w:autoSpaceDN w:val="0"/>
        <w:ind w:left="851" w:hanging="284"/>
        <w:rPr>
          <w:rFonts w:asciiTheme="minorHAnsi" w:hAnsiTheme="minorHAnsi" w:cstheme="minorHAnsi"/>
          <w:sz w:val="22"/>
          <w:szCs w:val="22"/>
        </w:rPr>
      </w:pPr>
      <w:r w:rsidRPr="00B57007">
        <w:rPr>
          <w:rFonts w:asciiTheme="minorHAnsi" w:hAnsiTheme="minorHAnsi" w:cstheme="minorHAnsi"/>
          <w:sz w:val="22"/>
          <w:szCs w:val="22"/>
        </w:rPr>
        <w:t>3) w przypadku oferty z ceną określoną za cały przedmiot zamówienia albo jego część/zadanie (cena ryczałtowa):</w:t>
      </w:r>
    </w:p>
    <w:p w14:paraId="61889908" w14:textId="77777777" w:rsidR="0088130A" w:rsidRPr="00B57007" w:rsidRDefault="0088130A" w:rsidP="0088130A">
      <w:pPr>
        <w:pStyle w:val="Stopka"/>
        <w:tabs>
          <w:tab w:val="clear" w:pos="4536"/>
          <w:tab w:val="left" w:pos="993"/>
          <w:tab w:val="right" w:pos="7624"/>
        </w:tabs>
        <w:autoSpaceDE w:val="0"/>
        <w:autoSpaceDN w:val="0"/>
        <w:ind w:left="993" w:hanging="284"/>
        <w:rPr>
          <w:rFonts w:asciiTheme="minorHAnsi" w:hAnsiTheme="minorHAnsi" w:cstheme="minorHAnsi"/>
          <w:sz w:val="22"/>
          <w:szCs w:val="22"/>
        </w:rPr>
      </w:pPr>
      <w:r w:rsidRPr="00B57007">
        <w:rPr>
          <w:rFonts w:asciiTheme="minorHAnsi" w:hAnsiTheme="minorHAnsi" w:cstheme="minorHAnsi"/>
          <w:sz w:val="22"/>
          <w:szCs w:val="22"/>
        </w:rPr>
        <w:t>a)</w:t>
      </w:r>
      <w:r w:rsidRPr="00B57007">
        <w:rPr>
          <w:rFonts w:asciiTheme="minorHAnsi" w:hAnsiTheme="minorHAnsi" w:cstheme="minorHAnsi"/>
          <w:sz w:val="22"/>
          <w:szCs w:val="22"/>
        </w:rPr>
        <w:tab/>
        <w:t>przyjmuje się, że prawidłowo podano cenę ryczałtową podaną w ofercie za cały przedmiot zamówienia bez względu na sposób jej obliczenia,</w:t>
      </w:r>
    </w:p>
    <w:p w14:paraId="5063AA23" w14:textId="77777777" w:rsidR="0088130A" w:rsidRPr="00B57007" w:rsidRDefault="0088130A" w:rsidP="0088130A">
      <w:pPr>
        <w:pStyle w:val="Stopka"/>
        <w:tabs>
          <w:tab w:val="clear" w:pos="4536"/>
          <w:tab w:val="left" w:pos="993"/>
          <w:tab w:val="right" w:pos="7624"/>
        </w:tabs>
        <w:autoSpaceDE w:val="0"/>
        <w:autoSpaceDN w:val="0"/>
        <w:ind w:left="993" w:hanging="284"/>
        <w:rPr>
          <w:rFonts w:asciiTheme="minorHAnsi" w:hAnsiTheme="minorHAnsi" w:cstheme="minorHAnsi"/>
          <w:sz w:val="22"/>
          <w:szCs w:val="22"/>
        </w:rPr>
      </w:pPr>
      <w:r w:rsidRPr="00B57007">
        <w:rPr>
          <w:rFonts w:asciiTheme="minorHAnsi" w:hAnsiTheme="minorHAnsi" w:cstheme="minorHAnsi"/>
          <w:sz w:val="22"/>
          <w:szCs w:val="22"/>
        </w:rPr>
        <w:t>b)</w:t>
      </w:r>
      <w:r w:rsidRPr="00B57007">
        <w:rPr>
          <w:rFonts w:asciiTheme="minorHAnsi" w:hAnsiTheme="minorHAnsi" w:cstheme="minorHAnsi"/>
          <w:sz w:val="22"/>
          <w:szCs w:val="22"/>
        </w:rPr>
        <w:tab/>
        <w:t>jeżeli cenę ryczałtowa podana liczbą nie odpowiada cenie ryczałtowej podanej słownie, przyjmuje się za prawidłową cenę ryczałtową podaną słownie,</w:t>
      </w:r>
    </w:p>
    <w:p w14:paraId="1A82DF94" w14:textId="77777777" w:rsidR="0088130A" w:rsidRPr="00B57007" w:rsidRDefault="0088130A" w:rsidP="0088130A">
      <w:pPr>
        <w:pStyle w:val="Stopka"/>
        <w:tabs>
          <w:tab w:val="clear" w:pos="4536"/>
          <w:tab w:val="left" w:pos="993"/>
          <w:tab w:val="right" w:pos="7624"/>
        </w:tabs>
        <w:autoSpaceDE w:val="0"/>
        <w:autoSpaceDN w:val="0"/>
        <w:ind w:left="993" w:hanging="284"/>
        <w:rPr>
          <w:rFonts w:asciiTheme="minorHAnsi" w:hAnsiTheme="minorHAnsi" w:cstheme="minorHAnsi"/>
          <w:sz w:val="22"/>
          <w:szCs w:val="22"/>
        </w:rPr>
      </w:pPr>
      <w:r w:rsidRPr="00B57007">
        <w:rPr>
          <w:rFonts w:asciiTheme="minorHAnsi" w:hAnsiTheme="minorHAnsi" w:cstheme="minorHAnsi"/>
          <w:sz w:val="22"/>
          <w:szCs w:val="22"/>
        </w:rPr>
        <w:t>c)</w:t>
      </w:r>
      <w:r w:rsidRPr="00B57007">
        <w:rPr>
          <w:rFonts w:asciiTheme="minorHAnsi" w:hAnsiTheme="minorHAnsi" w:cstheme="minorHAnsi"/>
          <w:sz w:val="22"/>
          <w:szCs w:val="22"/>
        </w:rPr>
        <w:tab/>
        <w:t>jeżeli obliczona cena nie odpowiada sumie cen ryczałtowych, przyjmuje się, że prawidłowo podano poszczególne ceny ryczałtowe.</w:t>
      </w:r>
    </w:p>
    <w:p w14:paraId="29C7E298" w14:textId="77777777" w:rsidR="0088130A" w:rsidRPr="00B57007" w:rsidRDefault="0088130A" w:rsidP="0088130A">
      <w:pPr>
        <w:pStyle w:val="Stopka"/>
        <w:tabs>
          <w:tab w:val="clear" w:pos="4536"/>
          <w:tab w:val="left" w:pos="982"/>
          <w:tab w:val="right" w:pos="7624"/>
        </w:tabs>
        <w:autoSpaceDE w:val="0"/>
        <w:autoSpaceDN w:val="0"/>
        <w:ind w:left="567" w:hanging="567"/>
        <w:rPr>
          <w:rFonts w:asciiTheme="minorHAnsi" w:hAnsiTheme="minorHAnsi" w:cstheme="minorHAnsi"/>
          <w:sz w:val="22"/>
          <w:szCs w:val="22"/>
        </w:rPr>
      </w:pPr>
      <w:r w:rsidRPr="00B57007">
        <w:rPr>
          <w:rFonts w:asciiTheme="minorHAnsi" w:hAnsiTheme="minorHAnsi" w:cstheme="minorHAnsi"/>
          <w:sz w:val="22"/>
          <w:szCs w:val="22"/>
        </w:rPr>
        <w:t>18.2.</w:t>
      </w:r>
      <w:r w:rsidRPr="00B57007">
        <w:rPr>
          <w:rFonts w:asciiTheme="minorHAnsi" w:hAnsiTheme="minorHAnsi" w:cstheme="minorHAnsi"/>
          <w:sz w:val="22"/>
          <w:szCs w:val="22"/>
        </w:rPr>
        <w:tab/>
        <w:t>Zamawiający poprawiając omyłki rachunkowe zgodnie z ust. 18.1. uwzględnia konsekwencje rachunkowe dokonanych poprawek.</w:t>
      </w:r>
    </w:p>
    <w:p w14:paraId="744CB30A" w14:textId="77777777" w:rsidR="0088130A" w:rsidRPr="00B57007" w:rsidRDefault="0088130A" w:rsidP="0088130A">
      <w:pPr>
        <w:pStyle w:val="Stopka"/>
        <w:tabs>
          <w:tab w:val="clear" w:pos="4536"/>
          <w:tab w:val="right" w:pos="7624"/>
        </w:tabs>
        <w:autoSpaceDE w:val="0"/>
        <w:autoSpaceDN w:val="0"/>
        <w:ind w:left="567" w:hanging="567"/>
        <w:rPr>
          <w:rFonts w:asciiTheme="minorHAnsi" w:hAnsiTheme="minorHAnsi" w:cstheme="minorHAnsi"/>
          <w:sz w:val="22"/>
          <w:szCs w:val="22"/>
        </w:rPr>
      </w:pPr>
    </w:p>
    <w:p w14:paraId="3D7D6DF6" w14:textId="77777777" w:rsidR="0088130A" w:rsidRDefault="0088130A" w:rsidP="00945CBF">
      <w:pPr>
        <w:numPr>
          <w:ilvl w:val="0"/>
          <w:numId w:val="4"/>
        </w:numPr>
        <w:tabs>
          <w:tab w:val="left" w:pos="567"/>
          <w:tab w:val="right" w:pos="7355"/>
        </w:tabs>
        <w:autoSpaceDE w:val="0"/>
        <w:autoSpaceDN w:val="0"/>
        <w:spacing w:after="0" w:line="240" w:lineRule="auto"/>
        <w:ind w:left="426" w:hanging="426"/>
        <w:jc w:val="both"/>
        <w:rPr>
          <w:rFonts w:cstheme="minorHAnsi"/>
          <w:b/>
          <w:bCs/>
        </w:rPr>
      </w:pPr>
      <w:r w:rsidRPr="00B57007">
        <w:rPr>
          <w:rFonts w:cstheme="minorHAnsi"/>
          <w:b/>
          <w:bCs/>
        </w:rPr>
        <w:t>OPIS KRYTERIÓW I SPOSÓB OCENY OFERT</w:t>
      </w:r>
    </w:p>
    <w:p w14:paraId="0FF03C6E" w14:textId="77777777" w:rsidR="009A6AB2" w:rsidRPr="00B57007" w:rsidRDefault="009A6AB2" w:rsidP="009A6AB2">
      <w:pPr>
        <w:tabs>
          <w:tab w:val="left" w:pos="567"/>
          <w:tab w:val="right" w:pos="7355"/>
        </w:tabs>
        <w:autoSpaceDE w:val="0"/>
        <w:autoSpaceDN w:val="0"/>
        <w:spacing w:after="0" w:line="240" w:lineRule="auto"/>
        <w:ind w:left="426"/>
        <w:jc w:val="both"/>
        <w:rPr>
          <w:rFonts w:cstheme="minorHAnsi"/>
          <w:b/>
          <w:bCs/>
        </w:rPr>
      </w:pPr>
    </w:p>
    <w:p w14:paraId="0E4AF512" w14:textId="77777777" w:rsidR="0088130A" w:rsidRPr="00B57007" w:rsidRDefault="0088130A" w:rsidP="00945CBF">
      <w:pPr>
        <w:numPr>
          <w:ilvl w:val="1"/>
          <w:numId w:val="4"/>
        </w:numPr>
        <w:tabs>
          <w:tab w:val="left" w:pos="567"/>
        </w:tabs>
        <w:autoSpaceDE w:val="0"/>
        <w:autoSpaceDN w:val="0"/>
        <w:spacing w:after="0" w:line="240" w:lineRule="auto"/>
        <w:ind w:left="567" w:hanging="567"/>
        <w:jc w:val="both"/>
        <w:rPr>
          <w:rFonts w:cstheme="minorHAnsi"/>
        </w:rPr>
      </w:pPr>
      <w:r w:rsidRPr="00B57007">
        <w:rPr>
          <w:rFonts w:cstheme="minorHAnsi"/>
        </w:rPr>
        <w:t xml:space="preserve">Jako kryterium oceny będzie brana pod uwagę: </w:t>
      </w:r>
    </w:p>
    <w:p w14:paraId="6CA8745A" w14:textId="77777777" w:rsidR="0088130A" w:rsidRPr="00B57007" w:rsidRDefault="0088130A" w:rsidP="0088130A">
      <w:pPr>
        <w:tabs>
          <w:tab w:val="left" w:pos="567"/>
        </w:tabs>
        <w:autoSpaceDE w:val="0"/>
        <w:autoSpaceDN w:val="0"/>
        <w:spacing w:after="0" w:line="240" w:lineRule="auto"/>
        <w:ind w:left="567"/>
        <w:jc w:val="both"/>
        <w:rPr>
          <w:rFonts w:cstheme="minorHAnsi"/>
        </w:rPr>
      </w:pPr>
    </w:p>
    <w:p w14:paraId="15847F1C" w14:textId="77777777" w:rsidR="0088130A" w:rsidRPr="005447D9" w:rsidRDefault="0088130A" w:rsidP="009C5828">
      <w:pPr>
        <w:pStyle w:val="Akapitzlist"/>
        <w:numPr>
          <w:ilvl w:val="0"/>
          <w:numId w:val="10"/>
        </w:numPr>
        <w:tabs>
          <w:tab w:val="left" w:pos="567"/>
        </w:tabs>
        <w:autoSpaceDE w:val="0"/>
        <w:autoSpaceDN w:val="0"/>
        <w:ind w:hanging="153"/>
        <w:rPr>
          <w:rFonts w:asciiTheme="minorHAnsi" w:hAnsiTheme="minorHAnsi" w:cstheme="minorHAnsi"/>
          <w:sz w:val="22"/>
          <w:szCs w:val="22"/>
        </w:rPr>
      </w:pPr>
      <w:r w:rsidRPr="00B57007">
        <w:rPr>
          <w:rFonts w:asciiTheme="minorHAnsi" w:hAnsiTheme="minorHAnsi" w:cstheme="minorHAnsi"/>
          <w:sz w:val="22"/>
          <w:szCs w:val="22"/>
        </w:rPr>
        <w:t xml:space="preserve">cena oferty     </w:t>
      </w:r>
      <w:r w:rsidR="00F12863">
        <w:rPr>
          <w:rFonts w:asciiTheme="minorHAnsi" w:hAnsiTheme="minorHAnsi" w:cstheme="minorHAnsi"/>
          <w:sz w:val="22"/>
          <w:szCs w:val="22"/>
        </w:rPr>
        <w:tab/>
      </w:r>
      <w:r w:rsidR="004C62DD">
        <w:rPr>
          <w:rFonts w:asciiTheme="minorHAnsi" w:hAnsiTheme="minorHAnsi" w:cstheme="minorHAnsi"/>
          <w:sz w:val="22"/>
          <w:szCs w:val="22"/>
        </w:rPr>
        <w:tab/>
      </w:r>
      <w:r w:rsidR="004C62DD">
        <w:rPr>
          <w:rFonts w:asciiTheme="minorHAnsi" w:hAnsiTheme="minorHAnsi" w:cstheme="minorHAnsi"/>
          <w:sz w:val="22"/>
          <w:szCs w:val="22"/>
        </w:rPr>
        <w:tab/>
      </w:r>
      <w:r w:rsidR="004C62DD">
        <w:rPr>
          <w:rFonts w:asciiTheme="minorHAnsi" w:hAnsiTheme="minorHAnsi" w:cstheme="minorHAnsi"/>
          <w:sz w:val="22"/>
          <w:szCs w:val="22"/>
        </w:rPr>
        <w:tab/>
      </w:r>
      <w:r w:rsidR="004C62DD">
        <w:rPr>
          <w:rFonts w:asciiTheme="minorHAnsi" w:hAnsiTheme="minorHAnsi" w:cstheme="minorHAnsi"/>
          <w:sz w:val="22"/>
          <w:szCs w:val="22"/>
        </w:rPr>
        <w:tab/>
      </w:r>
      <w:r w:rsidR="004C62DD">
        <w:rPr>
          <w:rFonts w:asciiTheme="minorHAnsi" w:hAnsiTheme="minorHAnsi" w:cstheme="minorHAnsi"/>
          <w:sz w:val="22"/>
          <w:szCs w:val="22"/>
        </w:rPr>
        <w:tab/>
      </w:r>
      <w:r w:rsidR="005447D9">
        <w:rPr>
          <w:rFonts w:asciiTheme="minorHAnsi" w:hAnsiTheme="minorHAnsi" w:cstheme="minorHAnsi"/>
          <w:sz w:val="22"/>
          <w:szCs w:val="22"/>
        </w:rPr>
        <w:tab/>
      </w:r>
      <w:r w:rsidR="005447D9">
        <w:rPr>
          <w:rFonts w:asciiTheme="minorHAnsi" w:hAnsiTheme="minorHAnsi" w:cstheme="minorHAnsi"/>
          <w:sz w:val="22"/>
          <w:szCs w:val="22"/>
        </w:rPr>
        <w:tab/>
      </w:r>
      <w:r w:rsidR="005447D9" w:rsidRPr="005447D9">
        <w:rPr>
          <w:rFonts w:asciiTheme="minorHAnsi" w:hAnsiTheme="minorHAnsi" w:cstheme="minorHAnsi"/>
          <w:b/>
          <w:sz w:val="22"/>
          <w:szCs w:val="22"/>
        </w:rPr>
        <w:t>6</w:t>
      </w:r>
      <w:r w:rsidRPr="005447D9">
        <w:rPr>
          <w:rFonts w:asciiTheme="minorHAnsi" w:hAnsiTheme="minorHAnsi" w:cstheme="minorHAnsi"/>
          <w:b/>
          <w:sz w:val="22"/>
          <w:szCs w:val="22"/>
        </w:rPr>
        <w:t>0 pkt</w:t>
      </w:r>
      <w:r w:rsidR="005B4A23" w:rsidRPr="005447D9">
        <w:rPr>
          <w:rFonts w:asciiTheme="minorHAnsi" w:hAnsiTheme="minorHAnsi" w:cstheme="minorHAnsi"/>
          <w:b/>
          <w:sz w:val="22"/>
          <w:szCs w:val="22"/>
        </w:rPr>
        <w:t>.</w:t>
      </w:r>
    </w:p>
    <w:p w14:paraId="170D038E" w14:textId="77777777" w:rsidR="004C62DD" w:rsidRPr="005447D9" w:rsidRDefault="004C62DD" w:rsidP="009C5828">
      <w:pPr>
        <w:pStyle w:val="Akapitzlist"/>
        <w:numPr>
          <w:ilvl w:val="0"/>
          <w:numId w:val="10"/>
        </w:numPr>
        <w:tabs>
          <w:tab w:val="left" w:pos="567"/>
        </w:tabs>
        <w:autoSpaceDE w:val="0"/>
        <w:autoSpaceDN w:val="0"/>
        <w:ind w:hanging="153"/>
        <w:rPr>
          <w:rFonts w:asciiTheme="minorHAnsi" w:hAnsiTheme="minorHAnsi" w:cstheme="minorHAnsi"/>
          <w:sz w:val="22"/>
          <w:szCs w:val="22"/>
        </w:rPr>
      </w:pPr>
      <w:r w:rsidRPr="005447D9">
        <w:rPr>
          <w:rFonts w:asciiTheme="minorHAnsi" w:hAnsiTheme="minorHAnsi" w:cstheme="minorHAnsi"/>
          <w:sz w:val="22"/>
          <w:szCs w:val="22"/>
        </w:rPr>
        <w:t>koncepcja funkcjonalności systemu</w:t>
      </w:r>
      <w:r w:rsidRPr="005447D9">
        <w:rPr>
          <w:rFonts w:asciiTheme="minorHAnsi" w:hAnsiTheme="minorHAnsi" w:cstheme="minorHAnsi"/>
          <w:sz w:val="22"/>
          <w:szCs w:val="22"/>
        </w:rPr>
        <w:tab/>
      </w:r>
      <w:r w:rsidR="005447D9" w:rsidRPr="005447D9">
        <w:rPr>
          <w:rFonts w:asciiTheme="minorHAnsi" w:hAnsiTheme="minorHAnsi" w:cstheme="minorHAnsi"/>
          <w:sz w:val="22"/>
          <w:szCs w:val="22"/>
        </w:rPr>
        <w:tab/>
      </w:r>
      <w:r w:rsidR="005447D9" w:rsidRPr="005447D9">
        <w:rPr>
          <w:rFonts w:asciiTheme="minorHAnsi" w:hAnsiTheme="minorHAnsi" w:cstheme="minorHAnsi"/>
          <w:sz w:val="22"/>
          <w:szCs w:val="22"/>
        </w:rPr>
        <w:tab/>
      </w:r>
      <w:r w:rsidR="005447D9" w:rsidRPr="005447D9">
        <w:rPr>
          <w:rFonts w:asciiTheme="minorHAnsi" w:hAnsiTheme="minorHAnsi" w:cstheme="minorHAnsi"/>
          <w:sz w:val="22"/>
          <w:szCs w:val="22"/>
        </w:rPr>
        <w:tab/>
      </w:r>
      <w:r w:rsidR="005447D9" w:rsidRPr="005447D9">
        <w:rPr>
          <w:rFonts w:asciiTheme="minorHAnsi" w:hAnsiTheme="minorHAnsi" w:cstheme="minorHAnsi"/>
          <w:sz w:val="22"/>
          <w:szCs w:val="22"/>
        </w:rPr>
        <w:tab/>
      </w:r>
      <w:r w:rsidRPr="005447D9">
        <w:rPr>
          <w:rFonts w:asciiTheme="minorHAnsi" w:hAnsiTheme="minorHAnsi" w:cstheme="minorHAnsi"/>
          <w:b/>
          <w:sz w:val="22"/>
          <w:szCs w:val="22"/>
        </w:rPr>
        <w:t>30 pkt</w:t>
      </w:r>
      <w:r w:rsidR="005B4A23" w:rsidRPr="005447D9">
        <w:rPr>
          <w:rFonts w:asciiTheme="minorHAnsi" w:hAnsiTheme="minorHAnsi" w:cstheme="minorHAnsi"/>
          <w:b/>
          <w:sz w:val="22"/>
          <w:szCs w:val="22"/>
        </w:rPr>
        <w:t>.</w:t>
      </w:r>
    </w:p>
    <w:p w14:paraId="694E22C5" w14:textId="77777777" w:rsidR="0088130A" w:rsidRPr="00B57007" w:rsidRDefault="005447D9" w:rsidP="009C5828">
      <w:pPr>
        <w:numPr>
          <w:ilvl w:val="0"/>
          <w:numId w:val="9"/>
        </w:numPr>
        <w:tabs>
          <w:tab w:val="left" w:pos="567"/>
        </w:tabs>
        <w:autoSpaceDE w:val="0"/>
        <w:autoSpaceDN w:val="0"/>
        <w:spacing w:after="0" w:line="240" w:lineRule="auto"/>
        <w:ind w:left="709" w:hanging="142"/>
        <w:rPr>
          <w:rFonts w:cstheme="minorHAnsi"/>
        </w:rPr>
      </w:pPr>
      <w:r>
        <w:rPr>
          <w:rFonts w:cstheme="minorHAnsi"/>
          <w:bCs/>
        </w:rPr>
        <w:t>długość wsparcia technicznego po zakończeniu wdrożenia</w:t>
      </w:r>
      <w:r w:rsidR="004C62DD">
        <w:rPr>
          <w:rFonts w:cstheme="minorHAnsi"/>
          <w:bCs/>
        </w:rPr>
        <w:tab/>
      </w:r>
      <w:r w:rsidR="004C62DD">
        <w:rPr>
          <w:rFonts w:cstheme="minorHAnsi"/>
          <w:bCs/>
        </w:rPr>
        <w:tab/>
      </w:r>
      <w:r>
        <w:rPr>
          <w:rFonts w:cstheme="minorHAnsi"/>
          <w:b/>
        </w:rPr>
        <w:t>1</w:t>
      </w:r>
      <w:r w:rsidR="0088130A" w:rsidRPr="00B57007">
        <w:rPr>
          <w:rFonts w:cstheme="minorHAnsi"/>
          <w:b/>
        </w:rPr>
        <w:t>0 pkt.</w:t>
      </w:r>
    </w:p>
    <w:p w14:paraId="7598C4A4" w14:textId="77777777" w:rsidR="00F12863" w:rsidRDefault="00F12863" w:rsidP="0088130A">
      <w:pPr>
        <w:autoSpaceDE w:val="0"/>
        <w:autoSpaceDN w:val="0"/>
        <w:ind w:left="567"/>
        <w:jc w:val="both"/>
        <w:rPr>
          <w:rFonts w:cstheme="minorHAnsi"/>
        </w:rPr>
      </w:pPr>
    </w:p>
    <w:p w14:paraId="00BCC90F" w14:textId="77777777" w:rsidR="005B4A23" w:rsidRDefault="005B4A23" w:rsidP="005B4A23">
      <w:pPr>
        <w:autoSpaceDE w:val="0"/>
        <w:autoSpaceDN w:val="0"/>
        <w:ind w:left="567"/>
        <w:jc w:val="both"/>
        <w:rPr>
          <w:rFonts w:cstheme="minorHAnsi"/>
        </w:rPr>
      </w:pPr>
      <w:r>
        <w:rPr>
          <w:rFonts w:cstheme="minorHAnsi"/>
        </w:rPr>
        <w:t>Za najkorzystniejszą ofertę zostanie uznana ta oferta, dla której suma ocen punktowych poszczególnych kryteriów będzie najwyższa.</w:t>
      </w:r>
    </w:p>
    <w:p w14:paraId="6579F321" w14:textId="77777777" w:rsidR="0088130A" w:rsidRPr="005B4A23" w:rsidRDefault="0088130A" w:rsidP="005B4A23">
      <w:pPr>
        <w:pStyle w:val="Akapitzlist"/>
        <w:numPr>
          <w:ilvl w:val="1"/>
          <w:numId w:val="4"/>
        </w:numPr>
        <w:autoSpaceDE w:val="0"/>
        <w:autoSpaceDN w:val="0"/>
        <w:ind w:left="567" w:hanging="567"/>
        <w:jc w:val="both"/>
        <w:rPr>
          <w:rFonts w:asciiTheme="minorHAnsi" w:eastAsia="TimesNewRoman" w:hAnsiTheme="minorHAnsi" w:cstheme="minorHAnsi"/>
          <w:sz w:val="22"/>
          <w:szCs w:val="22"/>
        </w:rPr>
      </w:pPr>
      <w:r w:rsidRPr="005B4A23">
        <w:rPr>
          <w:rFonts w:asciiTheme="minorHAnsi" w:hAnsiTheme="minorHAnsi" w:cstheme="minorHAnsi"/>
          <w:b/>
          <w:bCs/>
          <w:sz w:val="22"/>
          <w:szCs w:val="22"/>
        </w:rPr>
        <w:t xml:space="preserve">Cena </w:t>
      </w:r>
      <w:r w:rsidRPr="005B4A23">
        <w:rPr>
          <w:rFonts w:asciiTheme="minorHAnsi" w:eastAsia="TimesNewRoman" w:hAnsiTheme="minorHAnsi" w:cstheme="minorHAnsi"/>
          <w:sz w:val="22"/>
          <w:szCs w:val="22"/>
        </w:rPr>
        <w:t>– Zamawiający wymaga określenia ceny przedmiotu zamówienia w złotych polskich. Nie będą prowadzone rozliczenia w walutach obcych. Cena musi być podana zgodnie ze wzorem oferty i musi być dla każdej z pozycji wyższa od zera.</w:t>
      </w:r>
    </w:p>
    <w:p w14:paraId="1271190D" w14:textId="77777777" w:rsidR="005B4A23" w:rsidRDefault="005B4A23" w:rsidP="005B4A23">
      <w:pPr>
        <w:autoSpaceDE w:val="0"/>
        <w:autoSpaceDN w:val="0"/>
        <w:ind w:left="567"/>
        <w:jc w:val="both"/>
        <w:rPr>
          <w:rFonts w:eastAsia="TimesNewRoman" w:cstheme="minorHAnsi"/>
        </w:rPr>
      </w:pPr>
    </w:p>
    <w:p w14:paraId="17DAC16C" w14:textId="77777777" w:rsidR="0088130A" w:rsidRPr="005B4A23" w:rsidRDefault="0088130A" w:rsidP="005B4A23">
      <w:pPr>
        <w:autoSpaceDE w:val="0"/>
        <w:autoSpaceDN w:val="0"/>
        <w:ind w:left="567"/>
        <w:jc w:val="both"/>
        <w:rPr>
          <w:rFonts w:eastAsia="TimesNewRoman" w:cstheme="minorHAnsi"/>
        </w:rPr>
      </w:pPr>
      <w:r w:rsidRPr="005B4A23">
        <w:rPr>
          <w:rFonts w:eastAsia="TimesNewRoman" w:cstheme="minorHAnsi"/>
        </w:rPr>
        <w:t>W cenę muszą być wliczone wszelkie koszty związane z realizacją przedmiotu zamówienia, jakie będzie ponosił Wykonawca, w tym m.in. podatek VAT, oraz wykonanie wszystkich obowiązków Wykonawcy, niezbędnych do zrealizowania przedmiotu zmówienia, zgodnie z niniejszą SIWZ, umową  jak i ewentualne ryzyko wynikające z okoliczności, których nie można było przewidzieć w chwili składania oferty.</w:t>
      </w:r>
    </w:p>
    <w:p w14:paraId="3E3AFA77" w14:textId="77777777" w:rsidR="0088130A" w:rsidRPr="005B4A23" w:rsidRDefault="0088130A" w:rsidP="005B4A23">
      <w:pPr>
        <w:tabs>
          <w:tab w:val="left" w:pos="5245"/>
        </w:tabs>
        <w:ind w:left="567"/>
        <w:jc w:val="both"/>
        <w:rPr>
          <w:rFonts w:cstheme="minorHAnsi"/>
          <w:b/>
        </w:rPr>
      </w:pPr>
      <w:r w:rsidRPr="005B4A23">
        <w:rPr>
          <w:rFonts w:cstheme="minorHAnsi"/>
          <w:b/>
        </w:rPr>
        <w:t xml:space="preserve">Zamawiający przyjmuje, iż z zastrzeżeniem akapitu następnego, przedmiot zamówienia jest objęty stawką określoną w tabeli w formularzu ofertowym (załącznik nr 1).  </w:t>
      </w:r>
      <w:r w:rsidRPr="005B4A23">
        <w:rPr>
          <w:rFonts w:cstheme="minorHAnsi"/>
          <w:b/>
        </w:rPr>
        <w:br/>
        <w:t xml:space="preserve">W przypadku przyjęcia przez Wykonawcę innej stawki VAT, Wykonawca zobowiązany jest uzasadnić przyjętą stawkę, np. powołując się na indywidualną interpretację organu podatkowego. W przeciwnym wypadku podanie innej stawki podatku VAT albo jej nie podanie skutkować będzie uznaniem, że Wykonawca popełnił w treści oferty inną omyłkę, o której mowa w art. 87 ust. 2 punkt 3 ustawy </w:t>
      </w:r>
      <w:proofErr w:type="spellStart"/>
      <w:r w:rsidRPr="005B4A23">
        <w:rPr>
          <w:rFonts w:cstheme="minorHAnsi"/>
          <w:b/>
        </w:rPr>
        <w:t>Pzp</w:t>
      </w:r>
      <w:proofErr w:type="spellEnd"/>
      <w:r w:rsidRPr="005B4A23">
        <w:rPr>
          <w:rFonts w:cstheme="minorHAnsi"/>
          <w:b/>
        </w:rPr>
        <w:t>.</w:t>
      </w:r>
    </w:p>
    <w:p w14:paraId="77A783D7" w14:textId="77777777" w:rsidR="0088130A" w:rsidRPr="005B4A23" w:rsidRDefault="0088130A" w:rsidP="005B4A23">
      <w:pPr>
        <w:pStyle w:val="Akapitzlist"/>
        <w:ind w:left="567"/>
        <w:jc w:val="both"/>
        <w:rPr>
          <w:rFonts w:asciiTheme="minorHAnsi" w:hAnsiTheme="minorHAnsi" w:cstheme="minorHAnsi"/>
          <w:sz w:val="22"/>
          <w:szCs w:val="22"/>
        </w:rPr>
      </w:pPr>
      <w:r w:rsidRPr="005B4A23">
        <w:rPr>
          <w:rFonts w:asciiTheme="minorHAnsi" w:hAnsiTheme="minorHAnsi" w:cstheme="minorHAnsi"/>
          <w:sz w:val="22"/>
          <w:szCs w:val="22"/>
        </w:rPr>
        <w:t>Wykonawca, składając ofertę, ma obowiązek poinformować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7079BC6C" w14:textId="77777777" w:rsidR="005B4A23" w:rsidRPr="005B4A23" w:rsidRDefault="005B4A23" w:rsidP="005B4A23">
      <w:pPr>
        <w:ind w:left="567" w:hanging="567"/>
        <w:jc w:val="both"/>
        <w:rPr>
          <w:rFonts w:cstheme="minorHAnsi"/>
        </w:rPr>
      </w:pPr>
    </w:p>
    <w:p w14:paraId="093E7C0A" w14:textId="77777777" w:rsidR="0088130A" w:rsidRPr="005B4A23" w:rsidRDefault="0088130A" w:rsidP="005B4A23">
      <w:pPr>
        <w:ind w:left="567"/>
        <w:jc w:val="both"/>
        <w:rPr>
          <w:rFonts w:cstheme="minorHAnsi"/>
        </w:rPr>
      </w:pPr>
      <w:r w:rsidRPr="005B4A23">
        <w:rPr>
          <w:rFonts w:cstheme="minorHAnsi"/>
        </w:rPr>
        <w:t xml:space="preserve">Jeżeli złożono ofertę, której wybór prowadziłby do powstania u zamawiającego obowiązku podatkowego zgodnie z przepisami o podatku od towarów i usług, zamawiający w celu oceny takiej oferty dolicza do przedstawionej w niej ceny (wykonawca podaje jedynie wartość netto) podatek od towarów i usług. </w:t>
      </w:r>
    </w:p>
    <w:p w14:paraId="3D294866" w14:textId="77777777" w:rsidR="0088130A" w:rsidRPr="005B4A23" w:rsidRDefault="0088130A" w:rsidP="005B4A23">
      <w:pPr>
        <w:ind w:left="567"/>
        <w:jc w:val="both"/>
        <w:rPr>
          <w:rFonts w:cstheme="minorHAnsi"/>
        </w:rPr>
      </w:pPr>
      <w:r w:rsidRPr="005B4A23">
        <w:rPr>
          <w:rFonts w:cstheme="minorHAnsi"/>
        </w:rPr>
        <w:t xml:space="preserve"> Wartość podatku VAT płaconego przez zamawiającego zostanie doliczona do podanej przez Wykonawcę wartości netto (</w:t>
      </w:r>
      <w:r w:rsidRPr="005B4A23">
        <w:rPr>
          <w:rFonts w:cstheme="minorHAnsi"/>
          <w:u w:val="single"/>
        </w:rPr>
        <w:t>powstaje u Zamawiającego obowiązek podatkowy</w:t>
      </w:r>
      <w:r w:rsidRPr="005B4A23">
        <w:rPr>
          <w:rFonts w:cstheme="minorHAnsi"/>
        </w:rPr>
        <w:t xml:space="preserve">) </w:t>
      </w:r>
      <w:r w:rsidRPr="005B4A23">
        <w:rPr>
          <w:rFonts w:cstheme="minorHAnsi"/>
        </w:rPr>
        <w:br/>
        <w:t>w przypadku:</w:t>
      </w:r>
    </w:p>
    <w:p w14:paraId="73CB56CE" w14:textId="77777777" w:rsidR="0088130A" w:rsidRPr="005B4A23" w:rsidRDefault="0088130A" w:rsidP="005B4A23">
      <w:pPr>
        <w:numPr>
          <w:ilvl w:val="0"/>
          <w:numId w:val="3"/>
        </w:numPr>
        <w:spacing w:after="0" w:line="240" w:lineRule="auto"/>
        <w:ind w:left="1418" w:hanging="851"/>
        <w:jc w:val="both"/>
        <w:textAlignment w:val="baseline"/>
        <w:rPr>
          <w:rFonts w:cstheme="minorHAnsi"/>
        </w:rPr>
      </w:pPr>
      <w:r w:rsidRPr="005B4A23">
        <w:rPr>
          <w:rFonts w:cstheme="minorHAnsi"/>
        </w:rPr>
        <w:t>wewnątrzwspólnotowego nabycia towarów,</w:t>
      </w:r>
    </w:p>
    <w:p w14:paraId="5ACE104D" w14:textId="77777777" w:rsidR="0088130A" w:rsidRPr="005B4A23" w:rsidRDefault="0088130A" w:rsidP="005B4A23">
      <w:pPr>
        <w:numPr>
          <w:ilvl w:val="0"/>
          <w:numId w:val="3"/>
        </w:numPr>
        <w:spacing w:after="0" w:line="240" w:lineRule="auto"/>
        <w:ind w:left="1418" w:hanging="851"/>
        <w:jc w:val="both"/>
        <w:textAlignment w:val="baseline"/>
        <w:rPr>
          <w:rFonts w:cstheme="minorHAnsi"/>
        </w:rPr>
      </w:pPr>
      <w:r w:rsidRPr="005B4A23">
        <w:rPr>
          <w:rFonts w:cstheme="minorHAnsi"/>
        </w:rPr>
        <w:t>mechanizmu odwróconego obciążenia, w odniesieniu do wprowadzonych już, jak</w:t>
      </w:r>
      <w:r w:rsidR="00684EE0" w:rsidRPr="005B4A23">
        <w:rPr>
          <w:rFonts w:cstheme="minorHAnsi"/>
        </w:rPr>
        <w:t xml:space="preserve"> </w:t>
      </w:r>
      <w:r w:rsidRPr="005B4A23">
        <w:rPr>
          <w:rFonts w:cstheme="minorHAnsi"/>
        </w:rPr>
        <w:t>i wprowadzonych przedmiotową nowelizacją zmian w ustawie o VAT,</w:t>
      </w:r>
    </w:p>
    <w:p w14:paraId="2E54305E" w14:textId="77777777" w:rsidR="0088130A" w:rsidRPr="005B4A23" w:rsidRDefault="0088130A" w:rsidP="005B4A23">
      <w:pPr>
        <w:numPr>
          <w:ilvl w:val="0"/>
          <w:numId w:val="3"/>
        </w:numPr>
        <w:spacing w:after="0" w:line="240" w:lineRule="auto"/>
        <w:ind w:left="1418" w:hanging="851"/>
        <w:jc w:val="both"/>
        <w:textAlignment w:val="baseline"/>
        <w:rPr>
          <w:rFonts w:cstheme="minorHAnsi"/>
        </w:rPr>
      </w:pPr>
      <w:r w:rsidRPr="005B4A23">
        <w:rPr>
          <w:rFonts w:cstheme="minorHAnsi"/>
        </w:rPr>
        <w:t xml:space="preserve">importu usług lub importu towarów, z którymi wiąże się analogiczny obowiązek doliczenia przez Zamawiającego przy porównywaniu cen ofertowych podatku VAT. </w:t>
      </w:r>
    </w:p>
    <w:p w14:paraId="6ED04A2E" w14:textId="77777777" w:rsidR="0031777A" w:rsidRPr="005B4A23" w:rsidRDefault="0031777A" w:rsidP="005B4A23">
      <w:pPr>
        <w:spacing w:after="0" w:line="240" w:lineRule="auto"/>
        <w:jc w:val="both"/>
        <w:textAlignment w:val="baseline"/>
        <w:rPr>
          <w:rFonts w:cstheme="minorHAnsi"/>
        </w:rPr>
      </w:pPr>
    </w:p>
    <w:p w14:paraId="47BAC437" w14:textId="77777777" w:rsidR="005B4A23" w:rsidRPr="005B4A23" w:rsidRDefault="005B4A23" w:rsidP="005B4A23">
      <w:pPr>
        <w:pStyle w:val="Akapitzlist"/>
        <w:numPr>
          <w:ilvl w:val="1"/>
          <w:numId w:val="4"/>
        </w:numPr>
        <w:ind w:left="709" w:hanging="709"/>
        <w:jc w:val="both"/>
        <w:textAlignment w:val="baseline"/>
        <w:rPr>
          <w:rFonts w:asciiTheme="minorHAnsi" w:hAnsiTheme="minorHAnsi" w:cstheme="minorHAnsi"/>
          <w:b/>
        </w:rPr>
      </w:pPr>
      <w:r w:rsidRPr="005B4A23">
        <w:rPr>
          <w:rFonts w:asciiTheme="minorHAnsi" w:hAnsiTheme="minorHAnsi" w:cstheme="minorHAnsi"/>
          <w:sz w:val="22"/>
        </w:rPr>
        <w:t>Ocena poszczególnych kryteriów oferty</w:t>
      </w:r>
    </w:p>
    <w:p w14:paraId="63065569" w14:textId="77777777" w:rsidR="005B4A23" w:rsidRPr="005B4A23" w:rsidRDefault="005B4A23" w:rsidP="005B4A23">
      <w:pPr>
        <w:pStyle w:val="Akapitzlist"/>
        <w:ind w:left="709"/>
        <w:jc w:val="both"/>
        <w:textAlignment w:val="baseline"/>
        <w:rPr>
          <w:rFonts w:asciiTheme="minorHAnsi" w:hAnsiTheme="minorHAnsi" w:cstheme="minorHAnsi"/>
          <w:b/>
        </w:rPr>
      </w:pPr>
    </w:p>
    <w:p w14:paraId="05077869" w14:textId="77777777" w:rsidR="0088130A" w:rsidRPr="005B4A23" w:rsidRDefault="0088130A" w:rsidP="005B4A23">
      <w:pPr>
        <w:pStyle w:val="Akapitzlist"/>
        <w:numPr>
          <w:ilvl w:val="2"/>
          <w:numId w:val="4"/>
        </w:numPr>
        <w:ind w:left="1276" w:hanging="850"/>
        <w:jc w:val="both"/>
        <w:textAlignment w:val="baseline"/>
        <w:rPr>
          <w:rFonts w:asciiTheme="minorHAnsi" w:hAnsiTheme="minorHAnsi" w:cstheme="minorHAnsi"/>
          <w:b/>
          <w:sz w:val="22"/>
        </w:rPr>
      </w:pPr>
      <w:r w:rsidRPr="005B4A23">
        <w:rPr>
          <w:rFonts w:asciiTheme="minorHAnsi" w:hAnsiTheme="minorHAnsi" w:cstheme="minorHAnsi"/>
          <w:b/>
          <w:bCs/>
          <w:sz w:val="22"/>
          <w:u w:val="single"/>
        </w:rPr>
        <w:t xml:space="preserve">Kryterium nr 1: </w:t>
      </w:r>
      <w:r w:rsidRPr="005B4A23">
        <w:rPr>
          <w:rFonts w:asciiTheme="minorHAnsi" w:hAnsiTheme="minorHAnsi" w:cstheme="minorHAnsi"/>
          <w:b/>
          <w:sz w:val="22"/>
          <w:u w:val="single"/>
        </w:rPr>
        <w:t>Cena oferty</w:t>
      </w:r>
      <w:r w:rsidRPr="005B4A23">
        <w:rPr>
          <w:rFonts w:asciiTheme="minorHAnsi" w:hAnsiTheme="minorHAnsi" w:cstheme="minorHAnsi"/>
          <w:sz w:val="22"/>
          <w:u w:val="single"/>
        </w:rPr>
        <w:t xml:space="preserve">  </w:t>
      </w:r>
      <w:r w:rsidRPr="005B4A23">
        <w:rPr>
          <w:rFonts w:asciiTheme="minorHAnsi" w:hAnsiTheme="minorHAnsi" w:cstheme="minorHAnsi"/>
          <w:b/>
          <w:sz w:val="22"/>
          <w:u w:val="single"/>
        </w:rPr>
        <w:t xml:space="preserve">-   </w:t>
      </w:r>
      <w:r w:rsidR="00496356">
        <w:rPr>
          <w:rFonts w:asciiTheme="minorHAnsi" w:hAnsiTheme="minorHAnsi" w:cstheme="minorHAnsi"/>
          <w:b/>
          <w:sz w:val="22"/>
          <w:u w:val="single"/>
        </w:rPr>
        <w:t>6</w:t>
      </w:r>
      <w:r w:rsidRPr="005B4A23">
        <w:rPr>
          <w:rFonts w:asciiTheme="minorHAnsi" w:hAnsiTheme="minorHAnsi" w:cstheme="minorHAnsi"/>
          <w:b/>
          <w:sz w:val="22"/>
          <w:u w:val="single"/>
        </w:rPr>
        <w:t>0 pkt</w:t>
      </w:r>
      <w:r w:rsidR="005B4A23" w:rsidRPr="005B4A23">
        <w:rPr>
          <w:rFonts w:asciiTheme="minorHAnsi" w:hAnsiTheme="minorHAnsi" w:cstheme="minorHAnsi"/>
          <w:b/>
          <w:sz w:val="22"/>
          <w:u w:val="single"/>
        </w:rPr>
        <w:t>.</w:t>
      </w:r>
    </w:p>
    <w:p w14:paraId="0AA310C4" w14:textId="77777777" w:rsidR="005B4A23" w:rsidRDefault="005B4A23" w:rsidP="005B4A23">
      <w:pPr>
        <w:autoSpaceDE w:val="0"/>
        <w:autoSpaceDN w:val="0"/>
        <w:rPr>
          <w:rFonts w:eastAsia="TimesNewRoman" w:cstheme="minorHAnsi"/>
        </w:rPr>
      </w:pPr>
    </w:p>
    <w:p w14:paraId="2CC6E0A8" w14:textId="77777777" w:rsidR="0088130A" w:rsidRPr="00B57007" w:rsidRDefault="0088130A" w:rsidP="00B31256">
      <w:pPr>
        <w:autoSpaceDE w:val="0"/>
        <w:autoSpaceDN w:val="0"/>
        <w:ind w:left="426"/>
        <w:rPr>
          <w:rFonts w:eastAsia="TimesNewRoman" w:cstheme="minorHAnsi"/>
        </w:rPr>
      </w:pPr>
      <w:r w:rsidRPr="00B57007">
        <w:rPr>
          <w:rFonts w:eastAsia="TimesNewRoman" w:cstheme="minorHAnsi"/>
        </w:rPr>
        <w:lastRenderedPageBreak/>
        <w:t>Oferta zawierająca najniższą cenę otrzyma maksymalną liczbę punktów, a pozostałe oferty proporcjonalnie mniej wg wzoru:</w:t>
      </w:r>
    </w:p>
    <w:p w14:paraId="64A5625F" w14:textId="77777777" w:rsidR="0088130A" w:rsidRPr="005B4A23" w:rsidRDefault="0088130A" w:rsidP="005B4A23">
      <w:pPr>
        <w:spacing w:after="0" w:line="240" w:lineRule="auto"/>
        <w:jc w:val="center"/>
        <w:rPr>
          <w:rFonts w:cstheme="minorHAnsi"/>
          <w:b/>
          <w:noProof/>
          <w:sz w:val="24"/>
        </w:rPr>
      </w:pPr>
      <w:r w:rsidRPr="005B4A23">
        <w:rPr>
          <w:rFonts w:cstheme="minorHAnsi"/>
          <w:b/>
          <w:noProof/>
          <w:sz w:val="24"/>
        </w:rPr>
        <w:t>C</w:t>
      </w:r>
      <w:r w:rsidRPr="005B4A23">
        <w:rPr>
          <w:rFonts w:cstheme="minorHAnsi"/>
          <w:b/>
          <w:noProof/>
          <w:sz w:val="24"/>
          <w:vertAlign w:val="subscript"/>
        </w:rPr>
        <w:t>min</w:t>
      </w:r>
    </w:p>
    <w:p w14:paraId="37BBD272" w14:textId="77777777" w:rsidR="0088130A" w:rsidRPr="005B4A23" w:rsidRDefault="0088130A" w:rsidP="005B4A23">
      <w:pPr>
        <w:spacing w:after="0" w:line="240" w:lineRule="auto"/>
        <w:jc w:val="center"/>
        <w:rPr>
          <w:rFonts w:cstheme="minorHAnsi"/>
          <w:b/>
          <w:sz w:val="24"/>
        </w:rPr>
      </w:pPr>
      <w:r w:rsidRPr="005B4A23">
        <w:rPr>
          <w:rFonts w:cstheme="minorHAnsi"/>
          <w:b/>
          <w:noProof/>
          <w:sz w:val="24"/>
        </w:rPr>
        <w:t>C</w:t>
      </w:r>
      <w:r w:rsidRPr="005B4A23">
        <w:rPr>
          <w:rFonts w:cstheme="minorHAnsi"/>
          <w:b/>
          <w:noProof/>
          <w:sz w:val="24"/>
          <w:vertAlign w:val="subscript"/>
        </w:rPr>
        <w:t>o</w:t>
      </w:r>
      <w:r w:rsidR="005B4A23" w:rsidRPr="005B4A23">
        <w:rPr>
          <w:rFonts w:cstheme="minorHAnsi"/>
          <w:b/>
          <w:noProof/>
          <w:sz w:val="24"/>
        </w:rPr>
        <w:t xml:space="preserve"> </w:t>
      </w:r>
      <w:r w:rsidRPr="005B4A23">
        <w:rPr>
          <w:rFonts w:cstheme="minorHAnsi"/>
          <w:b/>
          <w:noProof/>
          <w:sz w:val="24"/>
        </w:rPr>
        <w:t>= ------------------</w:t>
      </w:r>
      <w:r w:rsidR="00B31256">
        <w:rPr>
          <w:rFonts w:cstheme="minorHAnsi"/>
          <w:b/>
          <w:noProof/>
          <w:sz w:val="24"/>
        </w:rPr>
        <w:t xml:space="preserve"> </w:t>
      </w:r>
      <w:r w:rsidRPr="005B4A23">
        <w:rPr>
          <w:rFonts w:cstheme="minorHAnsi"/>
          <w:b/>
          <w:noProof/>
          <w:sz w:val="24"/>
        </w:rPr>
        <w:t xml:space="preserve">x </w:t>
      </w:r>
      <w:r w:rsidR="00496356">
        <w:rPr>
          <w:rFonts w:cstheme="minorHAnsi"/>
          <w:b/>
          <w:noProof/>
          <w:sz w:val="24"/>
        </w:rPr>
        <w:t>6</w:t>
      </w:r>
      <w:r w:rsidRPr="005B4A23">
        <w:rPr>
          <w:rFonts w:cstheme="minorHAnsi"/>
          <w:b/>
          <w:noProof/>
          <w:sz w:val="24"/>
        </w:rPr>
        <w:t>0%</w:t>
      </w:r>
    </w:p>
    <w:p w14:paraId="3B852386" w14:textId="77777777" w:rsidR="0088130A" w:rsidRPr="005B4A23" w:rsidRDefault="0088130A" w:rsidP="005B4A23">
      <w:pPr>
        <w:spacing w:after="0" w:line="240" w:lineRule="auto"/>
        <w:jc w:val="center"/>
        <w:rPr>
          <w:rFonts w:cstheme="minorHAnsi"/>
          <w:b/>
          <w:sz w:val="24"/>
        </w:rPr>
      </w:pPr>
      <w:r w:rsidRPr="005B4A23">
        <w:rPr>
          <w:rFonts w:cstheme="minorHAnsi"/>
          <w:b/>
          <w:sz w:val="24"/>
        </w:rPr>
        <w:t>C</w:t>
      </w:r>
      <w:r w:rsidRPr="005B4A23">
        <w:rPr>
          <w:rFonts w:cstheme="minorHAnsi"/>
          <w:b/>
          <w:sz w:val="24"/>
          <w:vertAlign w:val="subscript"/>
        </w:rPr>
        <w:t>oc</w:t>
      </w:r>
    </w:p>
    <w:p w14:paraId="7DB0A9C9" w14:textId="77777777" w:rsidR="005B4A23" w:rsidRDefault="0088130A" w:rsidP="0088130A">
      <w:pPr>
        <w:rPr>
          <w:rFonts w:cstheme="minorHAnsi"/>
        </w:rPr>
      </w:pPr>
      <w:r w:rsidRPr="00B57007">
        <w:rPr>
          <w:rFonts w:cstheme="minorHAnsi"/>
        </w:rPr>
        <w:t xml:space="preserve">         </w:t>
      </w:r>
    </w:p>
    <w:p w14:paraId="7D6E899D" w14:textId="77777777" w:rsidR="0088130A" w:rsidRPr="00B57007" w:rsidRDefault="0088130A" w:rsidP="005B4A23">
      <w:pPr>
        <w:spacing w:after="0"/>
        <w:rPr>
          <w:rFonts w:cstheme="minorHAnsi"/>
        </w:rPr>
      </w:pPr>
      <w:r w:rsidRPr="00B57007">
        <w:rPr>
          <w:rFonts w:cstheme="minorHAnsi"/>
        </w:rPr>
        <w:t>Gdzie :</w:t>
      </w:r>
    </w:p>
    <w:p w14:paraId="14A24725" w14:textId="77777777" w:rsidR="0088130A" w:rsidRPr="00B57007" w:rsidRDefault="0088130A" w:rsidP="0088130A">
      <w:pPr>
        <w:ind w:left="142"/>
        <w:jc w:val="both"/>
        <w:rPr>
          <w:rFonts w:cstheme="minorHAnsi"/>
        </w:rPr>
      </w:pPr>
      <w:r w:rsidRPr="00B57007">
        <w:rPr>
          <w:rFonts w:cstheme="minorHAnsi"/>
        </w:rPr>
        <w:t xml:space="preserve">      </w:t>
      </w:r>
      <w:proofErr w:type="spellStart"/>
      <w:r w:rsidRPr="00B57007">
        <w:rPr>
          <w:rFonts w:cstheme="minorHAnsi"/>
        </w:rPr>
        <w:t>C</w:t>
      </w:r>
      <w:r w:rsidRPr="00B57007">
        <w:rPr>
          <w:rFonts w:cstheme="minorHAnsi"/>
          <w:vertAlign w:val="subscript"/>
        </w:rPr>
        <w:t>oC</w:t>
      </w:r>
      <w:proofErr w:type="spellEnd"/>
      <w:r w:rsidRPr="00B57007">
        <w:rPr>
          <w:rFonts w:cstheme="minorHAnsi"/>
          <w:vertAlign w:val="subscript"/>
        </w:rPr>
        <w:t xml:space="preserve">  </w:t>
      </w:r>
      <w:r w:rsidR="00710CB8">
        <w:rPr>
          <w:rFonts w:cstheme="minorHAnsi"/>
          <w:vertAlign w:val="subscript"/>
        </w:rPr>
        <w:t xml:space="preserve">      </w:t>
      </w:r>
      <w:r w:rsidRPr="00B57007">
        <w:rPr>
          <w:rFonts w:cstheme="minorHAnsi"/>
        </w:rPr>
        <w:t>- ocena punktowa badanej oferty</w:t>
      </w:r>
    </w:p>
    <w:p w14:paraId="30901AB4" w14:textId="77777777" w:rsidR="0088130A" w:rsidRPr="00B57007" w:rsidRDefault="0088130A" w:rsidP="005B4A23">
      <w:pPr>
        <w:ind w:left="1134" w:hanging="992"/>
        <w:jc w:val="both"/>
        <w:rPr>
          <w:rFonts w:cstheme="minorHAnsi"/>
        </w:rPr>
      </w:pPr>
      <w:r w:rsidRPr="00B57007">
        <w:rPr>
          <w:rFonts w:cstheme="minorHAnsi"/>
        </w:rPr>
        <w:t xml:space="preserve">      </w:t>
      </w:r>
      <w:proofErr w:type="spellStart"/>
      <w:r w:rsidRPr="00B57007">
        <w:rPr>
          <w:rFonts w:cstheme="minorHAnsi"/>
        </w:rPr>
        <w:t>C</w:t>
      </w:r>
      <w:r w:rsidRPr="005B4A23">
        <w:rPr>
          <w:rFonts w:cstheme="minorHAnsi"/>
          <w:vertAlign w:val="subscript"/>
        </w:rPr>
        <w:t>min</w:t>
      </w:r>
      <w:proofErr w:type="spellEnd"/>
      <w:r w:rsidRPr="00B57007">
        <w:rPr>
          <w:rFonts w:cstheme="minorHAnsi"/>
          <w:vertAlign w:val="subscript"/>
        </w:rPr>
        <w:t xml:space="preserve">  </w:t>
      </w:r>
      <w:r w:rsidRPr="00B57007">
        <w:rPr>
          <w:rFonts w:cstheme="minorHAnsi"/>
        </w:rPr>
        <w:t xml:space="preserve">- cena najniższa z ofert nieodrzuconych i gdy wykonawca nie podlegał wykluczeniu </w:t>
      </w:r>
      <w:r w:rsidRPr="00B57007">
        <w:rPr>
          <w:rFonts w:cstheme="minorHAnsi"/>
        </w:rPr>
        <w:br/>
        <w:t>z postępowania</w:t>
      </w:r>
      <w:r w:rsidR="00945CBF" w:rsidRPr="00B57007">
        <w:rPr>
          <w:rFonts w:cstheme="minorHAnsi"/>
        </w:rPr>
        <w:t>.</w:t>
      </w:r>
    </w:p>
    <w:p w14:paraId="235D3113" w14:textId="77777777" w:rsidR="00B402C3" w:rsidRDefault="0088130A" w:rsidP="00375E56">
      <w:pPr>
        <w:ind w:left="142"/>
        <w:rPr>
          <w:rFonts w:cstheme="minorHAnsi"/>
        </w:rPr>
      </w:pPr>
      <w:r w:rsidRPr="00B57007">
        <w:rPr>
          <w:rFonts w:cstheme="minorHAnsi"/>
        </w:rPr>
        <w:t xml:space="preserve">      C</w:t>
      </w:r>
      <w:r w:rsidRPr="00B57007">
        <w:rPr>
          <w:rFonts w:cstheme="minorHAnsi"/>
          <w:vertAlign w:val="subscript"/>
        </w:rPr>
        <w:t xml:space="preserve">o  </w:t>
      </w:r>
      <w:r w:rsidR="00710CB8">
        <w:rPr>
          <w:rFonts w:cstheme="minorHAnsi"/>
          <w:vertAlign w:val="subscript"/>
        </w:rPr>
        <w:t xml:space="preserve">        </w:t>
      </w:r>
      <w:r w:rsidRPr="00B57007">
        <w:rPr>
          <w:rFonts w:cstheme="minorHAnsi"/>
        </w:rPr>
        <w:t>- cena badanej oferty podlegającej punktacji.</w:t>
      </w:r>
    </w:p>
    <w:p w14:paraId="49307CE5" w14:textId="77777777" w:rsidR="009A6AB2" w:rsidRDefault="009A6AB2" w:rsidP="00375E56">
      <w:pPr>
        <w:ind w:left="142"/>
        <w:rPr>
          <w:rFonts w:cstheme="minorHAnsi"/>
        </w:rPr>
      </w:pPr>
    </w:p>
    <w:p w14:paraId="6434329C" w14:textId="77777777" w:rsidR="0088130A" w:rsidRPr="00710CB8" w:rsidRDefault="0088130A" w:rsidP="00B31256">
      <w:pPr>
        <w:pStyle w:val="Akapitzlist"/>
        <w:numPr>
          <w:ilvl w:val="2"/>
          <w:numId w:val="4"/>
        </w:numPr>
        <w:ind w:left="1276" w:hanging="992"/>
        <w:rPr>
          <w:rFonts w:asciiTheme="minorHAnsi" w:hAnsiTheme="minorHAnsi" w:cstheme="minorHAnsi"/>
          <w:sz w:val="22"/>
        </w:rPr>
      </w:pPr>
      <w:r w:rsidRPr="00710CB8">
        <w:rPr>
          <w:rFonts w:asciiTheme="minorHAnsi" w:hAnsiTheme="minorHAnsi" w:cstheme="minorHAnsi"/>
          <w:b/>
          <w:bCs/>
          <w:sz w:val="22"/>
          <w:u w:val="single"/>
        </w:rPr>
        <w:t xml:space="preserve">Kryterium nr 2:  </w:t>
      </w:r>
      <w:r w:rsidR="00710CB8" w:rsidRPr="00710CB8">
        <w:rPr>
          <w:rFonts w:asciiTheme="minorHAnsi" w:hAnsiTheme="minorHAnsi" w:cstheme="minorHAnsi"/>
          <w:b/>
          <w:bCs/>
          <w:sz w:val="22"/>
          <w:u w:val="single"/>
        </w:rPr>
        <w:t>koncepcja funkcjonalności systemu</w:t>
      </w:r>
      <w:r w:rsidR="007D06D7" w:rsidRPr="00710CB8">
        <w:rPr>
          <w:rFonts w:asciiTheme="minorHAnsi" w:hAnsiTheme="minorHAnsi" w:cstheme="minorHAnsi"/>
          <w:b/>
          <w:bCs/>
          <w:sz w:val="22"/>
          <w:u w:val="single"/>
        </w:rPr>
        <w:t xml:space="preserve"> </w:t>
      </w:r>
      <w:r w:rsidRPr="00710CB8">
        <w:rPr>
          <w:rFonts w:asciiTheme="minorHAnsi" w:hAnsiTheme="minorHAnsi" w:cstheme="minorHAnsi"/>
          <w:b/>
          <w:sz w:val="22"/>
          <w:u w:val="single"/>
        </w:rPr>
        <w:t xml:space="preserve">  </w:t>
      </w:r>
      <w:r w:rsidR="00C57016" w:rsidRPr="00710CB8">
        <w:rPr>
          <w:rFonts w:asciiTheme="minorHAnsi" w:hAnsiTheme="minorHAnsi" w:cstheme="minorHAnsi"/>
          <w:b/>
          <w:color w:val="000000"/>
          <w:sz w:val="22"/>
          <w:u w:val="single"/>
        </w:rPr>
        <w:t xml:space="preserve">- </w:t>
      </w:r>
      <w:r w:rsidR="00710CB8" w:rsidRPr="00710CB8">
        <w:rPr>
          <w:rFonts w:asciiTheme="minorHAnsi" w:hAnsiTheme="minorHAnsi" w:cstheme="minorHAnsi"/>
          <w:b/>
          <w:color w:val="000000"/>
          <w:sz w:val="22"/>
          <w:u w:val="single"/>
        </w:rPr>
        <w:t>3</w:t>
      </w:r>
      <w:r w:rsidRPr="00710CB8">
        <w:rPr>
          <w:rFonts w:asciiTheme="minorHAnsi" w:hAnsiTheme="minorHAnsi" w:cstheme="minorHAnsi"/>
          <w:b/>
          <w:color w:val="000000"/>
          <w:sz w:val="22"/>
          <w:u w:val="single"/>
        </w:rPr>
        <w:t>0  pkt</w:t>
      </w:r>
      <w:r w:rsidR="00710CB8" w:rsidRPr="00710CB8">
        <w:rPr>
          <w:rFonts w:asciiTheme="minorHAnsi" w:hAnsiTheme="minorHAnsi" w:cstheme="minorHAnsi"/>
          <w:b/>
          <w:color w:val="000000"/>
          <w:sz w:val="22"/>
          <w:u w:val="single"/>
        </w:rPr>
        <w:t>.</w:t>
      </w:r>
    </w:p>
    <w:p w14:paraId="41866735" w14:textId="77777777" w:rsidR="00710CB8" w:rsidRDefault="00710CB8" w:rsidP="00710CB8">
      <w:pPr>
        <w:widowControl w:val="0"/>
        <w:adjustRightInd w:val="0"/>
        <w:spacing w:after="0" w:line="240" w:lineRule="auto"/>
        <w:ind w:firstLine="284"/>
        <w:jc w:val="both"/>
        <w:rPr>
          <w:rFonts w:eastAsia="Times New Roman" w:cstheme="minorHAnsi"/>
        </w:rPr>
      </w:pPr>
    </w:p>
    <w:p w14:paraId="5C32429B" w14:textId="77777777" w:rsidR="00710CB8" w:rsidRPr="00710CB8" w:rsidRDefault="00710CB8" w:rsidP="00710CB8">
      <w:pPr>
        <w:widowControl w:val="0"/>
        <w:adjustRightInd w:val="0"/>
        <w:spacing w:after="0" w:line="240" w:lineRule="auto"/>
        <w:ind w:left="284"/>
        <w:jc w:val="both"/>
        <w:rPr>
          <w:rFonts w:eastAsia="Times New Roman" w:cstheme="minorHAnsi"/>
        </w:rPr>
      </w:pPr>
      <w:r w:rsidRPr="00710CB8">
        <w:rPr>
          <w:rFonts w:eastAsia="Times New Roman" w:cstheme="minorHAnsi"/>
        </w:rPr>
        <w:t xml:space="preserve">Punkty za kryterium „Koncepcja funkcjonalności </w:t>
      </w:r>
      <w:r>
        <w:rPr>
          <w:rFonts w:eastAsia="Times New Roman" w:cstheme="minorHAnsi"/>
        </w:rPr>
        <w:t xml:space="preserve">systemu” zostaną przyznane w skali do </w:t>
      </w:r>
      <w:r w:rsidR="00B31256">
        <w:rPr>
          <w:rFonts w:eastAsia="Times New Roman" w:cstheme="minorHAnsi"/>
        </w:rPr>
        <w:t>3</w:t>
      </w:r>
      <w:r>
        <w:rPr>
          <w:rFonts w:eastAsia="Times New Roman" w:cstheme="minorHAnsi"/>
        </w:rPr>
        <w:t>0 punktów</w:t>
      </w:r>
      <w:r w:rsidRPr="00710CB8">
        <w:rPr>
          <w:rFonts w:eastAsia="Times New Roman" w:cstheme="minorHAnsi"/>
        </w:rPr>
        <w:t xml:space="preserve"> w oparciu o dokument</w:t>
      </w:r>
      <w:r>
        <w:rPr>
          <w:rFonts w:eastAsia="Times New Roman" w:cstheme="minorHAnsi"/>
        </w:rPr>
        <w:t>:</w:t>
      </w:r>
      <w:r w:rsidRPr="00710CB8">
        <w:rPr>
          <w:rFonts w:eastAsia="Times New Roman" w:cstheme="minorHAnsi"/>
        </w:rPr>
        <w:t xml:space="preserve"> Koncepcja funkcjonalności i architektury systemu dołączony</w:t>
      </w:r>
      <w:r>
        <w:rPr>
          <w:rFonts w:eastAsia="Times New Roman" w:cstheme="minorHAnsi"/>
        </w:rPr>
        <w:t xml:space="preserve"> przez Wykonawcę </w:t>
      </w:r>
      <w:r w:rsidRPr="00710CB8">
        <w:rPr>
          <w:rFonts w:eastAsia="Times New Roman" w:cstheme="minorHAnsi"/>
        </w:rPr>
        <w:t>do oferty.</w:t>
      </w:r>
    </w:p>
    <w:p w14:paraId="0F3212CC" w14:textId="77777777" w:rsidR="00710CB8" w:rsidRPr="00710CB8" w:rsidRDefault="00710CB8" w:rsidP="00710CB8">
      <w:pPr>
        <w:widowControl w:val="0"/>
        <w:adjustRightInd w:val="0"/>
        <w:spacing w:after="0" w:line="240" w:lineRule="auto"/>
        <w:ind w:firstLine="284"/>
        <w:jc w:val="both"/>
        <w:rPr>
          <w:rFonts w:eastAsia="Times New Roman" w:cstheme="minorHAnsi"/>
        </w:rPr>
      </w:pPr>
    </w:p>
    <w:p w14:paraId="0F07D176" w14:textId="77777777" w:rsidR="00710CB8" w:rsidRPr="00710CB8" w:rsidRDefault="00710CB8" w:rsidP="00710CB8">
      <w:pPr>
        <w:widowControl w:val="0"/>
        <w:adjustRightInd w:val="0"/>
        <w:spacing w:after="0" w:line="240" w:lineRule="auto"/>
        <w:ind w:firstLine="284"/>
        <w:jc w:val="both"/>
        <w:rPr>
          <w:rFonts w:eastAsia="Times New Roman" w:cstheme="minorHAnsi"/>
        </w:rPr>
      </w:pPr>
      <w:r w:rsidRPr="00710CB8">
        <w:rPr>
          <w:rFonts w:eastAsia="Times New Roman" w:cstheme="minorHAnsi"/>
        </w:rPr>
        <w:t>Dokument musi obejmować następujące elementy wraz z opisem i uzasadnieniem:</w:t>
      </w:r>
    </w:p>
    <w:p w14:paraId="39FB5BEE" w14:textId="77777777" w:rsidR="00710CB8" w:rsidRPr="00710CB8" w:rsidRDefault="00710CB8" w:rsidP="009C5828">
      <w:pPr>
        <w:pStyle w:val="Akapitzlist"/>
        <w:widowControl w:val="0"/>
        <w:numPr>
          <w:ilvl w:val="0"/>
          <w:numId w:val="9"/>
        </w:numPr>
        <w:adjustRightInd w:val="0"/>
        <w:ind w:left="709" w:hanging="283"/>
        <w:jc w:val="both"/>
        <w:rPr>
          <w:rFonts w:asciiTheme="minorHAnsi" w:hAnsiTheme="minorHAnsi" w:cstheme="minorHAnsi"/>
          <w:sz w:val="22"/>
        </w:rPr>
      </w:pPr>
      <w:r w:rsidRPr="00710CB8">
        <w:rPr>
          <w:rFonts w:asciiTheme="minorHAnsi" w:hAnsiTheme="minorHAnsi" w:cstheme="minorHAnsi"/>
          <w:sz w:val="22"/>
        </w:rPr>
        <w:t>opis proponowanych kluczowych funkcjonalności oprogramowania,</w:t>
      </w:r>
    </w:p>
    <w:p w14:paraId="7B029EE9" w14:textId="77777777" w:rsidR="00710CB8" w:rsidRPr="00710CB8" w:rsidRDefault="00710CB8" w:rsidP="009C5828">
      <w:pPr>
        <w:pStyle w:val="Akapitzlist"/>
        <w:widowControl w:val="0"/>
        <w:numPr>
          <w:ilvl w:val="0"/>
          <w:numId w:val="9"/>
        </w:numPr>
        <w:adjustRightInd w:val="0"/>
        <w:ind w:left="709" w:hanging="283"/>
        <w:jc w:val="both"/>
        <w:rPr>
          <w:rFonts w:asciiTheme="minorHAnsi" w:hAnsiTheme="minorHAnsi" w:cstheme="minorHAnsi"/>
          <w:sz w:val="22"/>
        </w:rPr>
      </w:pPr>
      <w:r w:rsidRPr="00710CB8">
        <w:rPr>
          <w:rFonts w:asciiTheme="minorHAnsi" w:hAnsiTheme="minorHAnsi" w:cstheme="minorHAnsi"/>
          <w:sz w:val="22"/>
        </w:rPr>
        <w:t>opis zasad zarządzania rolami i użytkownikami,</w:t>
      </w:r>
    </w:p>
    <w:p w14:paraId="2E974E9A" w14:textId="77777777" w:rsidR="00710CB8" w:rsidRPr="00710CB8" w:rsidRDefault="00710CB8" w:rsidP="009C5828">
      <w:pPr>
        <w:pStyle w:val="Akapitzlist"/>
        <w:widowControl w:val="0"/>
        <w:numPr>
          <w:ilvl w:val="0"/>
          <w:numId w:val="9"/>
        </w:numPr>
        <w:adjustRightInd w:val="0"/>
        <w:ind w:left="709" w:hanging="283"/>
        <w:jc w:val="both"/>
        <w:rPr>
          <w:rFonts w:asciiTheme="minorHAnsi" w:hAnsiTheme="minorHAnsi" w:cstheme="minorHAnsi"/>
          <w:sz w:val="22"/>
        </w:rPr>
      </w:pPr>
      <w:r w:rsidRPr="00710CB8">
        <w:rPr>
          <w:rFonts w:asciiTheme="minorHAnsi" w:hAnsiTheme="minorHAnsi" w:cstheme="minorHAnsi"/>
          <w:sz w:val="22"/>
        </w:rPr>
        <w:t>proponowaną technologię teleinformatyczną dla kluczowych komponentów oprogramowania,</w:t>
      </w:r>
    </w:p>
    <w:p w14:paraId="7DAF2A75" w14:textId="77777777" w:rsidR="00710CB8" w:rsidRPr="00710CB8" w:rsidRDefault="00710CB8" w:rsidP="009C5828">
      <w:pPr>
        <w:pStyle w:val="Akapitzlist"/>
        <w:widowControl w:val="0"/>
        <w:numPr>
          <w:ilvl w:val="0"/>
          <w:numId w:val="9"/>
        </w:numPr>
        <w:adjustRightInd w:val="0"/>
        <w:ind w:left="709" w:hanging="283"/>
        <w:jc w:val="both"/>
        <w:rPr>
          <w:rFonts w:asciiTheme="minorHAnsi" w:hAnsiTheme="minorHAnsi" w:cstheme="minorHAnsi"/>
          <w:sz w:val="22"/>
        </w:rPr>
      </w:pPr>
      <w:r w:rsidRPr="00710CB8">
        <w:rPr>
          <w:rFonts w:asciiTheme="minorHAnsi" w:hAnsiTheme="minorHAnsi" w:cstheme="minorHAnsi"/>
          <w:sz w:val="22"/>
        </w:rPr>
        <w:t>opis założeń architektury technicznej rozwiązania,</w:t>
      </w:r>
    </w:p>
    <w:p w14:paraId="43FCB367" w14:textId="77777777" w:rsidR="00710CB8" w:rsidRPr="00710CB8" w:rsidRDefault="005447D9" w:rsidP="009C5828">
      <w:pPr>
        <w:pStyle w:val="Akapitzlist"/>
        <w:widowControl w:val="0"/>
        <w:numPr>
          <w:ilvl w:val="0"/>
          <w:numId w:val="9"/>
        </w:numPr>
        <w:adjustRightInd w:val="0"/>
        <w:ind w:left="709" w:hanging="283"/>
        <w:jc w:val="both"/>
        <w:rPr>
          <w:rFonts w:asciiTheme="minorHAnsi" w:hAnsiTheme="minorHAnsi" w:cstheme="minorHAnsi"/>
          <w:sz w:val="22"/>
        </w:rPr>
      </w:pPr>
      <w:r>
        <w:rPr>
          <w:rFonts w:asciiTheme="minorHAnsi" w:hAnsiTheme="minorHAnsi" w:cstheme="minorHAnsi"/>
          <w:sz w:val="22"/>
        </w:rPr>
        <w:t>jakość i bezpieczeństwo systemu,</w:t>
      </w:r>
    </w:p>
    <w:p w14:paraId="507B5BA5" w14:textId="77777777" w:rsidR="00710CB8" w:rsidRPr="00710CB8" w:rsidRDefault="00710CB8" w:rsidP="009C5828">
      <w:pPr>
        <w:pStyle w:val="Akapitzlist"/>
        <w:widowControl w:val="0"/>
        <w:numPr>
          <w:ilvl w:val="0"/>
          <w:numId w:val="9"/>
        </w:numPr>
        <w:adjustRightInd w:val="0"/>
        <w:ind w:left="709" w:hanging="283"/>
        <w:jc w:val="both"/>
        <w:rPr>
          <w:rFonts w:asciiTheme="minorHAnsi" w:hAnsiTheme="minorHAnsi" w:cstheme="minorHAnsi"/>
          <w:sz w:val="22"/>
        </w:rPr>
      </w:pPr>
      <w:r w:rsidRPr="00710CB8">
        <w:rPr>
          <w:rFonts w:asciiTheme="minorHAnsi" w:hAnsiTheme="minorHAnsi" w:cstheme="minorHAnsi"/>
          <w:sz w:val="22"/>
        </w:rPr>
        <w:t>opis infrastruktury niezbędnej do uruchomienia systemu,</w:t>
      </w:r>
    </w:p>
    <w:p w14:paraId="2777B1FE" w14:textId="77777777" w:rsidR="00710CB8" w:rsidRPr="00710CB8" w:rsidRDefault="00710CB8" w:rsidP="009C5828">
      <w:pPr>
        <w:pStyle w:val="Akapitzlist"/>
        <w:widowControl w:val="0"/>
        <w:numPr>
          <w:ilvl w:val="0"/>
          <w:numId w:val="9"/>
        </w:numPr>
        <w:adjustRightInd w:val="0"/>
        <w:ind w:left="709" w:hanging="283"/>
        <w:jc w:val="both"/>
        <w:rPr>
          <w:rFonts w:asciiTheme="minorHAnsi" w:hAnsiTheme="minorHAnsi" w:cstheme="minorHAnsi"/>
          <w:sz w:val="22"/>
        </w:rPr>
      </w:pPr>
      <w:r w:rsidRPr="00710CB8">
        <w:rPr>
          <w:rFonts w:asciiTheme="minorHAnsi" w:hAnsiTheme="minorHAnsi" w:cstheme="minorHAnsi"/>
          <w:sz w:val="22"/>
        </w:rPr>
        <w:t>uzasadnienie proponowanych rozwiązań.</w:t>
      </w:r>
    </w:p>
    <w:p w14:paraId="35F42A13" w14:textId="77777777" w:rsidR="00710CB8" w:rsidRPr="00710CB8" w:rsidRDefault="00710CB8" w:rsidP="00710CB8">
      <w:pPr>
        <w:widowControl w:val="0"/>
        <w:adjustRightInd w:val="0"/>
        <w:spacing w:after="0" w:line="240" w:lineRule="auto"/>
        <w:ind w:firstLine="284"/>
        <w:jc w:val="both"/>
        <w:rPr>
          <w:rFonts w:eastAsia="Times New Roman" w:cstheme="minorHAnsi"/>
        </w:rPr>
      </w:pPr>
    </w:p>
    <w:p w14:paraId="72FEFBB5" w14:textId="77777777" w:rsidR="00710CB8" w:rsidRPr="00710CB8" w:rsidRDefault="00710CB8" w:rsidP="00710CB8">
      <w:pPr>
        <w:widowControl w:val="0"/>
        <w:adjustRightInd w:val="0"/>
        <w:spacing w:after="0" w:line="240" w:lineRule="auto"/>
        <w:ind w:left="284"/>
        <w:jc w:val="both"/>
        <w:rPr>
          <w:rFonts w:eastAsia="Times New Roman" w:cstheme="minorHAnsi"/>
        </w:rPr>
      </w:pPr>
      <w:r>
        <w:rPr>
          <w:rFonts w:eastAsia="Times New Roman" w:cstheme="minorHAnsi"/>
        </w:rPr>
        <w:t xml:space="preserve">Ocena kryterium będzie stanowić średnią arytmetyczną dwóch ocen dokonywanych przez członków komisji przetargowej. </w:t>
      </w:r>
      <w:r w:rsidRPr="00710CB8">
        <w:rPr>
          <w:rFonts w:eastAsia="Times New Roman" w:cstheme="minorHAnsi"/>
        </w:rPr>
        <w:t>Zamawiający przyzna punkty wg. następującej reguły:</w:t>
      </w:r>
    </w:p>
    <w:p w14:paraId="3B0B42AB" w14:textId="77777777" w:rsidR="00710CB8" w:rsidRDefault="00710CB8" w:rsidP="00710CB8">
      <w:pPr>
        <w:widowControl w:val="0"/>
        <w:adjustRightInd w:val="0"/>
        <w:spacing w:after="0" w:line="240" w:lineRule="auto"/>
        <w:ind w:firstLine="284"/>
        <w:jc w:val="both"/>
        <w:rPr>
          <w:rFonts w:eastAsia="Times New Roman" w:cstheme="minorHAnsi"/>
        </w:rPr>
      </w:pPr>
    </w:p>
    <w:p w14:paraId="3A0973F6" w14:textId="77777777" w:rsidR="0071454D" w:rsidRDefault="0071454D" w:rsidP="00710CB8">
      <w:pPr>
        <w:widowControl w:val="0"/>
        <w:adjustRightInd w:val="0"/>
        <w:spacing w:after="0" w:line="240" w:lineRule="auto"/>
        <w:ind w:firstLine="284"/>
        <w:jc w:val="both"/>
        <w:rPr>
          <w:rFonts w:eastAsia="Times New Roman" w:cstheme="minorHAnsi"/>
        </w:rPr>
      </w:pPr>
    </w:p>
    <w:tbl>
      <w:tblPr>
        <w:tblStyle w:val="Tabela-Siatka"/>
        <w:tblW w:w="0" w:type="auto"/>
        <w:tblInd w:w="279" w:type="dxa"/>
        <w:tblLook w:val="04A0" w:firstRow="1" w:lastRow="0" w:firstColumn="1" w:lastColumn="0" w:noHBand="0" w:noVBand="1"/>
      </w:tblPr>
      <w:tblGrid>
        <w:gridCol w:w="1372"/>
        <w:gridCol w:w="6287"/>
        <w:gridCol w:w="1099"/>
      </w:tblGrid>
      <w:tr w:rsidR="00710CB8" w14:paraId="5973F488" w14:textId="77777777" w:rsidTr="00B31256">
        <w:tc>
          <w:tcPr>
            <w:tcW w:w="1093" w:type="dxa"/>
            <w:shd w:val="clear" w:color="auto" w:fill="BFBFBF" w:themeFill="background1" w:themeFillShade="BF"/>
            <w:vAlign w:val="center"/>
          </w:tcPr>
          <w:p w14:paraId="17B2760B" w14:textId="77777777" w:rsidR="00710CB8" w:rsidRPr="00710CB8" w:rsidRDefault="00710CB8" w:rsidP="00710CB8">
            <w:pPr>
              <w:widowControl w:val="0"/>
              <w:adjustRightInd w:val="0"/>
              <w:spacing w:after="0" w:line="240" w:lineRule="auto"/>
              <w:jc w:val="center"/>
              <w:rPr>
                <w:rFonts w:asciiTheme="minorHAnsi" w:hAnsiTheme="minorHAnsi" w:cstheme="minorHAnsi"/>
                <w:b/>
                <w:sz w:val="22"/>
              </w:rPr>
            </w:pPr>
            <w:r w:rsidRPr="00710CB8">
              <w:rPr>
                <w:rFonts w:asciiTheme="minorHAnsi" w:hAnsiTheme="minorHAnsi" w:cstheme="minorHAnsi"/>
                <w:b/>
                <w:sz w:val="22"/>
              </w:rPr>
              <w:t>Ocena</w:t>
            </w:r>
          </w:p>
        </w:tc>
        <w:tc>
          <w:tcPr>
            <w:tcW w:w="6562" w:type="dxa"/>
            <w:shd w:val="clear" w:color="auto" w:fill="BFBFBF" w:themeFill="background1" w:themeFillShade="BF"/>
            <w:vAlign w:val="center"/>
          </w:tcPr>
          <w:p w14:paraId="34673706" w14:textId="77777777" w:rsidR="00710CB8" w:rsidRPr="00710CB8" w:rsidRDefault="00710CB8" w:rsidP="00710CB8">
            <w:pPr>
              <w:widowControl w:val="0"/>
              <w:adjustRightInd w:val="0"/>
              <w:spacing w:after="0" w:line="240" w:lineRule="auto"/>
              <w:jc w:val="center"/>
              <w:rPr>
                <w:rFonts w:asciiTheme="minorHAnsi" w:hAnsiTheme="minorHAnsi" w:cstheme="minorHAnsi"/>
                <w:b/>
                <w:sz w:val="22"/>
              </w:rPr>
            </w:pPr>
            <w:r w:rsidRPr="00710CB8">
              <w:rPr>
                <w:rFonts w:asciiTheme="minorHAnsi" w:hAnsiTheme="minorHAnsi" w:cstheme="minorHAnsi"/>
                <w:b/>
                <w:sz w:val="22"/>
              </w:rPr>
              <w:t>Opis oceny</w:t>
            </w:r>
          </w:p>
        </w:tc>
        <w:tc>
          <w:tcPr>
            <w:tcW w:w="1103" w:type="dxa"/>
            <w:shd w:val="clear" w:color="auto" w:fill="BFBFBF" w:themeFill="background1" w:themeFillShade="BF"/>
            <w:vAlign w:val="center"/>
          </w:tcPr>
          <w:p w14:paraId="76B6AF67" w14:textId="77777777" w:rsidR="00710CB8" w:rsidRPr="00710CB8" w:rsidRDefault="00710CB8" w:rsidP="00710CB8">
            <w:pPr>
              <w:widowControl w:val="0"/>
              <w:adjustRightInd w:val="0"/>
              <w:spacing w:after="0" w:line="240" w:lineRule="auto"/>
              <w:jc w:val="center"/>
              <w:rPr>
                <w:rFonts w:asciiTheme="minorHAnsi" w:hAnsiTheme="minorHAnsi" w:cstheme="minorHAnsi"/>
                <w:b/>
                <w:sz w:val="22"/>
              </w:rPr>
            </w:pPr>
            <w:r w:rsidRPr="00710CB8">
              <w:rPr>
                <w:rFonts w:asciiTheme="minorHAnsi" w:hAnsiTheme="minorHAnsi" w:cstheme="minorHAnsi"/>
                <w:b/>
                <w:sz w:val="22"/>
              </w:rPr>
              <w:t>Liczba punktów</w:t>
            </w:r>
          </w:p>
        </w:tc>
      </w:tr>
      <w:tr w:rsidR="00710CB8" w14:paraId="05A69258" w14:textId="77777777" w:rsidTr="00B31256">
        <w:tc>
          <w:tcPr>
            <w:tcW w:w="1093" w:type="dxa"/>
            <w:vAlign w:val="center"/>
          </w:tcPr>
          <w:p w14:paraId="5078F7D2" w14:textId="77777777" w:rsidR="00710CB8" w:rsidRPr="00710CB8" w:rsidRDefault="00710CB8" w:rsidP="00710CB8">
            <w:pPr>
              <w:widowControl w:val="0"/>
              <w:adjustRightInd w:val="0"/>
              <w:spacing w:after="0" w:line="240" w:lineRule="auto"/>
              <w:jc w:val="both"/>
              <w:rPr>
                <w:rFonts w:asciiTheme="minorHAnsi" w:hAnsiTheme="minorHAnsi" w:cstheme="minorHAnsi"/>
                <w:sz w:val="22"/>
              </w:rPr>
            </w:pPr>
            <w:r w:rsidRPr="00710CB8">
              <w:rPr>
                <w:rFonts w:asciiTheme="minorHAnsi" w:hAnsiTheme="minorHAnsi" w:cstheme="minorHAnsi"/>
                <w:sz w:val="22"/>
              </w:rPr>
              <w:t>Dostatecznie</w:t>
            </w:r>
          </w:p>
        </w:tc>
        <w:tc>
          <w:tcPr>
            <w:tcW w:w="6562" w:type="dxa"/>
            <w:vAlign w:val="center"/>
          </w:tcPr>
          <w:p w14:paraId="4BC81B24" w14:textId="77777777" w:rsidR="00710CB8" w:rsidRPr="00710CB8" w:rsidRDefault="00710CB8" w:rsidP="005447D9">
            <w:pPr>
              <w:widowControl w:val="0"/>
              <w:adjustRightInd w:val="0"/>
              <w:spacing w:after="0" w:line="240" w:lineRule="auto"/>
              <w:jc w:val="both"/>
              <w:rPr>
                <w:rFonts w:asciiTheme="minorHAnsi" w:hAnsiTheme="minorHAnsi" w:cstheme="minorHAnsi"/>
                <w:sz w:val="22"/>
              </w:rPr>
            </w:pPr>
            <w:r w:rsidRPr="00710CB8">
              <w:rPr>
                <w:rFonts w:asciiTheme="minorHAnsi" w:hAnsiTheme="minorHAnsi" w:cstheme="minorHAnsi"/>
                <w:sz w:val="22"/>
              </w:rPr>
              <w:t xml:space="preserve">Zaproponowana koncepcja funkcjonalności systemu pozwoli na realizację poszczególnych etapów </w:t>
            </w:r>
            <w:r w:rsidR="005447D9">
              <w:rPr>
                <w:rFonts w:asciiTheme="minorHAnsi" w:hAnsiTheme="minorHAnsi" w:cstheme="minorHAnsi"/>
                <w:sz w:val="22"/>
              </w:rPr>
              <w:t>projektu</w:t>
            </w:r>
            <w:r w:rsidRPr="00710CB8">
              <w:rPr>
                <w:rFonts w:asciiTheme="minorHAnsi" w:hAnsiTheme="minorHAnsi" w:cstheme="minorHAnsi"/>
                <w:sz w:val="22"/>
              </w:rPr>
              <w:t>, jednak zawiera niepełny opis lub uzasadnienie i wymaga istotnych zmian na etapie realizacji zamówienia</w:t>
            </w:r>
          </w:p>
        </w:tc>
        <w:tc>
          <w:tcPr>
            <w:tcW w:w="1103" w:type="dxa"/>
            <w:vAlign w:val="center"/>
          </w:tcPr>
          <w:p w14:paraId="56C6047A" w14:textId="77777777" w:rsidR="00710CB8" w:rsidRPr="00710CB8" w:rsidRDefault="00710CB8" w:rsidP="00B31256">
            <w:pPr>
              <w:widowControl w:val="0"/>
              <w:adjustRightInd w:val="0"/>
              <w:spacing w:after="0" w:line="240" w:lineRule="auto"/>
              <w:jc w:val="center"/>
              <w:rPr>
                <w:rFonts w:asciiTheme="minorHAnsi" w:hAnsiTheme="minorHAnsi" w:cstheme="minorHAnsi"/>
                <w:sz w:val="22"/>
              </w:rPr>
            </w:pPr>
            <w:r w:rsidRPr="00710CB8">
              <w:rPr>
                <w:rFonts w:asciiTheme="minorHAnsi" w:hAnsiTheme="minorHAnsi" w:cstheme="minorHAnsi"/>
                <w:sz w:val="22"/>
              </w:rPr>
              <w:t>1</w:t>
            </w:r>
            <w:r w:rsidR="00B31256">
              <w:rPr>
                <w:rFonts w:asciiTheme="minorHAnsi" w:hAnsiTheme="minorHAnsi" w:cstheme="minorHAnsi"/>
                <w:sz w:val="22"/>
              </w:rPr>
              <w:t xml:space="preserve"> - </w:t>
            </w:r>
            <w:r w:rsidRPr="00710CB8">
              <w:rPr>
                <w:rFonts w:asciiTheme="minorHAnsi" w:hAnsiTheme="minorHAnsi" w:cstheme="minorHAnsi"/>
                <w:sz w:val="22"/>
              </w:rPr>
              <w:t>1</w:t>
            </w:r>
            <w:r w:rsidR="00B31256">
              <w:rPr>
                <w:rFonts w:asciiTheme="minorHAnsi" w:hAnsiTheme="minorHAnsi" w:cstheme="minorHAnsi"/>
                <w:sz w:val="22"/>
              </w:rPr>
              <w:t>0</w:t>
            </w:r>
          </w:p>
        </w:tc>
      </w:tr>
      <w:tr w:rsidR="00710CB8" w14:paraId="23547D5B" w14:textId="77777777" w:rsidTr="00B31256">
        <w:tc>
          <w:tcPr>
            <w:tcW w:w="1093" w:type="dxa"/>
            <w:vAlign w:val="center"/>
          </w:tcPr>
          <w:p w14:paraId="6248DB29" w14:textId="77777777" w:rsidR="00710CB8" w:rsidRPr="00710CB8" w:rsidRDefault="00710CB8" w:rsidP="00710CB8">
            <w:pPr>
              <w:widowControl w:val="0"/>
              <w:adjustRightInd w:val="0"/>
              <w:spacing w:after="0" w:line="240" w:lineRule="auto"/>
              <w:jc w:val="both"/>
              <w:rPr>
                <w:rFonts w:asciiTheme="minorHAnsi" w:hAnsiTheme="minorHAnsi" w:cstheme="minorHAnsi"/>
                <w:sz w:val="22"/>
              </w:rPr>
            </w:pPr>
            <w:r w:rsidRPr="00710CB8">
              <w:rPr>
                <w:rFonts w:asciiTheme="minorHAnsi" w:hAnsiTheme="minorHAnsi" w:cstheme="minorHAnsi"/>
                <w:sz w:val="22"/>
              </w:rPr>
              <w:t>Dobrze</w:t>
            </w:r>
          </w:p>
        </w:tc>
        <w:tc>
          <w:tcPr>
            <w:tcW w:w="6562" w:type="dxa"/>
            <w:vAlign w:val="center"/>
          </w:tcPr>
          <w:p w14:paraId="200C9FA5" w14:textId="77777777" w:rsidR="00710CB8" w:rsidRPr="00710CB8" w:rsidRDefault="00710CB8" w:rsidP="005447D9">
            <w:pPr>
              <w:widowControl w:val="0"/>
              <w:adjustRightInd w:val="0"/>
              <w:spacing w:after="0" w:line="240" w:lineRule="auto"/>
              <w:jc w:val="both"/>
              <w:rPr>
                <w:rFonts w:asciiTheme="minorHAnsi" w:hAnsiTheme="minorHAnsi" w:cstheme="minorHAnsi"/>
                <w:sz w:val="22"/>
              </w:rPr>
            </w:pPr>
            <w:r w:rsidRPr="00710CB8">
              <w:rPr>
                <w:rFonts w:asciiTheme="minorHAnsi" w:hAnsiTheme="minorHAnsi" w:cstheme="minorHAnsi"/>
                <w:sz w:val="22"/>
              </w:rPr>
              <w:t>Zaproponowana koncepcja funkcjonalności systemu pozwoli na realizację poszczególnych etapów projektu, zawiera opis lub uzasadnienie i nie wymaga istotnych zmian na etapie realizacji zamówienia.</w:t>
            </w:r>
          </w:p>
        </w:tc>
        <w:tc>
          <w:tcPr>
            <w:tcW w:w="1103" w:type="dxa"/>
            <w:vAlign w:val="center"/>
          </w:tcPr>
          <w:p w14:paraId="1F553810" w14:textId="77777777" w:rsidR="00710CB8" w:rsidRPr="00710CB8" w:rsidRDefault="00710CB8" w:rsidP="00B31256">
            <w:pPr>
              <w:widowControl w:val="0"/>
              <w:adjustRightInd w:val="0"/>
              <w:spacing w:after="0" w:line="240" w:lineRule="auto"/>
              <w:jc w:val="center"/>
              <w:rPr>
                <w:rFonts w:asciiTheme="minorHAnsi" w:hAnsiTheme="minorHAnsi" w:cstheme="minorHAnsi"/>
                <w:sz w:val="22"/>
              </w:rPr>
            </w:pPr>
            <w:r w:rsidRPr="00710CB8">
              <w:rPr>
                <w:rFonts w:asciiTheme="minorHAnsi" w:hAnsiTheme="minorHAnsi" w:cstheme="minorHAnsi"/>
                <w:sz w:val="22"/>
              </w:rPr>
              <w:t>1</w:t>
            </w:r>
            <w:r w:rsidR="00B31256">
              <w:rPr>
                <w:rFonts w:asciiTheme="minorHAnsi" w:hAnsiTheme="minorHAnsi" w:cstheme="minorHAnsi"/>
                <w:sz w:val="22"/>
              </w:rPr>
              <w:t>1</w:t>
            </w:r>
            <w:r w:rsidRPr="00710CB8">
              <w:rPr>
                <w:rFonts w:asciiTheme="minorHAnsi" w:hAnsiTheme="minorHAnsi" w:cstheme="minorHAnsi"/>
                <w:sz w:val="22"/>
              </w:rPr>
              <w:t xml:space="preserve"> - 2</w:t>
            </w:r>
            <w:r w:rsidR="00B31256">
              <w:rPr>
                <w:rFonts w:asciiTheme="minorHAnsi" w:hAnsiTheme="minorHAnsi" w:cstheme="minorHAnsi"/>
                <w:sz w:val="22"/>
              </w:rPr>
              <w:t>0</w:t>
            </w:r>
          </w:p>
        </w:tc>
      </w:tr>
      <w:tr w:rsidR="00710CB8" w14:paraId="44E4163B" w14:textId="77777777" w:rsidTr="00B31256">
        <w:tc>
          <w:tcPr>
            <w:tcW w:w="1093" w:type="dxa"/>
            <w:vAlign w:val="center"/>
          </w:tcPr>
          <w:p w14:paraId="7B59C0BB" w14:textId="77777777" w:rsidR="00710CB8" w:rsidRPr="00710CB8" w:rsidRDefault="00710CB8" w:rsidP="00710CB8">
            <w:pPr>
              <w:widowControl w:val="0"/>
              <w:adjustRightInd w:val="0"/>
              <w:spacing w:after="0" w:line="240" w:lineRule="auto"/>
              <w:jc w:val="both"/>
              <w:rPr>
                <w:rFonts w:asciiTheme="minorHAnsi" w:hAnsiTheme="minorHAnsi" w:cstheme="minorHAnsi"/>
                <w:sz w:val="22"/>
              </w:rPr>
            </w:pPr>
            <w:r w:rsidRPr="00710CB8">
              <w:rPr>
                <w:rFonts w:asciiTheme="minorHAnsi" w:hAnsiTheme="minorHAnsi" w:cstheme="minorHAnsi"/>
                <w:sz w:val="22"/>
              </w:rPr>
              <w:t>Bardzo</w:t>
            </w:r>
          </w:p>
          <w:p w14:paraId="3D43BA5F" w14:textId="77777777" w:rsidR="00710CB8" w:rsidRPr="00710CB8" w:rsidRDefault="00710CB8" w:rsidP="00710CB8">
            <w:pPr>
              <w:widowControl w:val="0"/>
              <w:adjustRightInd w:val="0"/>
              <w:spacing w:after="0" w:line="240" w:lineRule="auto"/>
              <w:jc w:val="both"/>
              <w:rPr>
                <w:rFonts w:asciiTheme="minorHAnsi" w:hAnsiTheme="minorHAnsi" w:cstheme="minorHAnsi"/>
                <w:sz w:val="22"/>
              </w:rPr>
            </w:pPr>
            <w:r w:rsidRPr="00710CB8">
              <w:rPr>
                <w:rFonts w:asciiTheme="minorHAnsi" w:hAnsiTheme="minorHAnsi" w:cstheme="minorHAnsi"/>
                <w:sz w:val="22"/>
              </w:rPr>
              <w:t>dobrze</w:t>
            </w:r>
          </w:p>
        </w:tc>
        <w:tc>
          <w:tcPr>
            <w:tcW w:w="6562" w:type="dxa"/>
            <w:vAlign w:val="center"/>
          </w:tcPr>
          <w:p w14:paraId="6A51B2D7" w14:textId="77777777" w:rsidR="00710CB8" w:rsidRPr="00710CB8" w:rsidRDefault="00710CB8" w:rsidP="005447D9">
            <w:pPr>
              <w:widowControl w:val="0"/>
              <w:adjustRightInd w:val="0"/>
              <w:spacing w:after="0" w:line="240" w:lineRule="auto"/>
              <w:jc w:val="both"/>
              <w:rPr>
                <w:rFonts w:asciiTheme="minorHAnsi" w:hAnsiTheme="minorHAnsi" w:cstheme="minorHAnsi"/>
                <w:sz w:val="22"/>
              </w:rPr>
            </w:pPr>
            <w:r w:rsidRPr="00710CB8">
              <w:rPr>
                <w:rFonts w:asciiTheme="minorHAnsi" w:hAnsiTheme="minorHAnsi" w:cstheme="minorHAnsi"/>
                <w:sz w:val="22"/>
              </w:rPr>
              <w:t xml:space="preserve">Zaproponowana koncepcja funkcjonalności systemu pozwoli na realizację poszczególnych etapów projektu, zawiera wyczerpujący opis lub uzasadnienie i nie wymaga istotnych zmian na etapie realizacji zamówienia. Zaproponowana koncepcja uwzględnia dodatkowe funkcjonalności nieprzewidziane w </w:t>
            </w:r>
            <w:r w:rsidR="005447D9">
              <w:rPr>
                <w:rFonts w:asciiTheme="minorHAnsi" w:hAnsiTheme="minorHAnsi" w:cstheme="minorHAnsi"/>
                <w:sz w:val="22"/>
              </w:rPr>
              <w:t xml:space="preserve">SIWZ </w:t>
            </w:r>
            <w:r w:rsidRPr="00710CB8">
              <w:rPr>
                <w:rFonts w:asciiTheme="minorHAnsi" w:hAnsiTheme="minorHAnsi" w:cstheme="minorHAnsi"/>
                <w:sz w:val="22"/>
              </w:rPr>
              <w:t>lub</w:t>
            </w:r>
            <w:r>
              <w:rPr>
                <w:rFonts w:asciiTheme="minorHAnsi" w:hAnsiTheme="minorHAnsi" w:cstheme="minorHAnsi"/>
                <w:sz w:val="22"/>
              </w:rPr>
              <w:t xml:space="preserve"> </w:t>
            </w:r>
            <w:r w:rsidRPr="00710CB8">
              <w:rPr>
                <w:rFonts w:asciiTheme="minorHAnsi" w:hAnsiTheme="minorHAnsi" w:cstheme="minorHAnsi"/>
                <w:sz w:val="22"/>
              </w:rPr>
              <w:t xml:space="preserve">uwzględnia kierunki ewentualnego dalszego rozwoju oprogramowania. Realizacja zadania zgodnie z zaproponowaną koncepcją w szczególny </w:t>
            </w:r>
            <w:r w:rsidRPr="00710CB8">
              <w:rPr>
                <w:rFonts w:asciiTheme="minorHAnsi" w:hAnsiTheme="minorHAnsi" w:cstheme="minorHAnsi"/>
                <w:sz w:val="22"/>
              </w:rPr>
              <w:lastRenderedPageBreak/>
              <w:t>sposób przyczyni się do realizacji głównych potrzeb Zamawiającego, wynikających z potrzeby wdrożenia niniejszego oprogramowania</w:t>
            </w:r>
          </w:p>
        </w:tc>
        <w:tc>
          <w:tcPr>
            <w:tcW w:w="1103" w:type="dxa"/>
            <w:vAlign w:val="center"/>
          </w:tcPr>
          <w:p w14:paraId="5B46C443" w14:textId="77777777" w:rsidR="00710CB8" w:rsidRPr="00710CB8" w:rsidRDefault="00710CB8" w:rsidP="00B31256">
            <w:pPr>
              <w:widowControl w:val="0"/>
              <w:adjustRightInd w:val="0"/>
              <w:spacing w:after="0" w:line="240" w:lineRule="auto"/>
              <w:jc w:val="center"/>
              <w:rPr>
                <w:rFonts w:asciiTheme="minorHAnsi" w:hAnsiTheme="minorHAnsi" w:cstheme="minorHAnsi"/>
                <w:sz w:val="22"/>
              </w:rPr>
            </w:pPr>
            <w:r w:rsidRPr="00710CB8">
              <w:rPr>
                <w:rFonts w:asciiTheme="minorHAnsi" w:hAnsiTheme="minorHAnsi" w:cstheme="minorHAnsi"/>
                <w:sz w:val="22"/>
              </w:rPr>
              <w:lastRenderedPageBreak/>
              <w:t>2</w:t>
            </w:r>
            <w:r w:rsidR="00B31256">
              <w:rPr>
                <w:rFonts w:asciiTheme="minorHAnsi" w:hAnsiTheme="minorHAnsi" w:cstheme="minorHAnsi"/>
                <w:sz w:val="22"/>
              </w:rPr>
              <w:t>1</w:t>
            </w:r>
            <w:r w:rsidRPr="00710CB8">
              <w:rPr>
                <w:rFonts w:asciiTheme="minorHAnsi" w:hAnsiTheme="minorHAnsi" w:cstheme="minorHAnsi"/>
                <w:sz w:val="22"/>
              </w:rPr>
              <w:t xml:space="preserve"> -</w:t>
            </w:r>
            <w:r w:rsidR="00B31256">
              <w:rPr>
                <w:rFonts w:asciiTheme="minorHAnsi" w:hAnsiTheme="minorHAnsi" w:cstheme="minorHAnsi"/>
                <w:sz w:val="22"/>
              </w:rPr>
              <w:t xml:space="preserve"> 30</w:t>
            </w:r>
          </w:p>
        </w:tc>
      </w:tr>
    </w:tbl>
    <w:p w14:paraId="7D35B1BE" w14:textId="77777777" w:rsidR="00710CB8" w:rsidRPr="00710CB8" w:rsidRDefault="00710CB8" w:rsidP="00710CB8">
      <w:pPr>
        <w:widowControl w:val="0"/>
        <w:adjustRightInd w:val="0"/>
        <w:spacing w:after="0" w:line="240" w:lineRule="auto"/>
        <w:ind w:firstLine="284"/>
        <w:jc w:val="both"/>
        <w:rPr>
          <w:rFonts w:eastAsia="Times New Roman" w:cstheme="minorHAnsi"/>
        </w:rPr>
      </w:pPr>
    </w:p>
    <w:p w14:paraId="0FF0BDD6" w14:textId="77777777" w:rsidR="00710CB8" w:rsidRDefault="00710CB8" w:rsidP="00710CB8">
      <w:pPr>
        <w:widowControl w:val="0"/>
        <w:adjustRightInd w:val="0"/>
        <w:spacing w:after="0" w:line="240" w:lineRule="auto"/>
        <w:ind w:firstLine="284"/>
        <w:jc w:val="both"/>
        <w:rPr>
          <w:rFonts w:eastAsia="Times New Roman" w:cstheme="minorHAnsi"/>
        </w:rPr>
      </w:pPr>
      <w:r w:rsidRPr="00710CB8">
        <w:rPr>
          <w:rFonts w:eastAsia="Times New Roman" w:cstheme="minorHAnsi"/>
        </w:rPr>
        <w:tab/>
      </w:r>
      <w:r w:rsidRPr="00710CB8">
        <w:rPr>
          <w:rFonts w:eastAsia="Times New Roman" w:cstheme="minorHAnsi"/>
        </w:rPr>
        <w:tab/>
      </w:r>
    </w:p>
    <w:p w14:paraId="21AF7F4E" w14:textId="77777777" w:rsidR="00710CB8" w:rsidRPr="00B31256" w:rsidRDefault="00B31256" w:rsidP="00B31256">
      <w:pPr>
        <w:pStyle w:val="Akapitzlist"/>
        <w:widowControl w:val="0"/>
        <w:numPr>
          <w:ilvl w:val="2"/>
          <w:numId w:val="4"/>
        </w:numPr>
        <w:adjustRightInd w:val="0"/>
        <w:ind w:left="1134" w:hanging="850"/>
        <w:jc w:val="both"/>
        <w:rPr>
          <w:rFonts w:asciiTheme="minorHAnsi" w:hAnsiTheme="minorHAnsi" w:cstheme="minorHAnsi"/>
          <w:b/>
          <w:sz w:val="22"/>
          <w:u w:val="single"/>
        </w:rPr>
      </w:pPr>
      <w:r w:rsidRPr="00B31256">
        <w:rPr>
          <w:rFonts w:asciiTheme="minorHAnsi" w:hAnsiTheme="minorHAnsi" w:cstheme="minorHAnsi"/>
          <w:b/>
          <w:sz w:val="22"/>
          <w:u w:val="single"/>
        </w:rPr>
        <w:t xml:space="preserve">Kryterium nr 3: </w:t>
      </w:r>
      <w:r w:rsidR="005447D9">
        <w:rPr>
          <w:rFonts w:asciiTheme="minorHAnsi" w:hAnsiTheme="minorHAnsi" w:cstheme="minorHAnsi"/>
          <w:b/>
          <w:sz w:val="22"/>
          <w:u w:val="single"/>
        </w:rPr>
        <w:t>Długość wsparcia technicznego</w:t>
      </w:r>
      <w:r w:rsidRPr="00B31256">
        <w:rPr>
          <w:rFonts w:asciiTheme="minorHAnsi" w:hAnsiTheme="minorHAnsi" w:cstheme="minorHAnsi"/>
          <w:b/>
          <w:sz w:val="22"/>
          <w:u w:val="single"/>
        </w:rPr>
        <w:t xml:space="preserve"> – </w:t>
      </w:r>
      <w:r w:rsidR="00496356">
        <w:rPr>
          <w:rFonts w:asciiTheme="minorHAnsi" w:hAnsiTheme="minorHAnsi" w:cstheme="minorHAnsi"/>
          <w:b/>
          <w:sz w:val="22"/>
          <w:u w:val="single"/>
        </w:rPr>
        <w:t>1</w:t>
      </w:r>
      <w:r w:rsidRPr="00B31256">
        <w:rPr>
          <w:rFonts w:asciiTheme="minorHAnsi" w:hAnsiTheme="minorHAnsi" w:cstheme="minorHAnsi"/>
          <w:b/>
          <w:sz w:val="22"/>
          <w:u w:val="single"/>
        </w:rPr>
        <w:t>0 pkt.</w:t>
      </w:r>
    </w:p>
    <w:p w14:paraId="64B38E87" w14:textId="77777777" w:rsidR="00B31256" w:rsidRDefault="00B31256" w:rsidP="00B31256">
      <w:pPr>
        <w:widowControl w:val="0"/>
        <w:adjustRightInd w:val="0"/>
        <w:jc w:val="both"/>
        <w:rPr>
          <w:rFonts w:cstheme="minorHAnsi"/>
        </w:rPr>
      </w:pPr>
    </w:p>
    <w:p w14:paraId="576FBDEA" w14:textId="13DBAD50" w:rsidR="00B31256" w:rsidRDefault="00B31256" w:rsidP="00B31256">
      <w:pPr>
        <w:widowControl w:val="0"/>
        <w:adjustRightInd w:val="0"/>
        <w:spacing w:after="0" w:line="240" w:lineRule="auto"/>
        <w:ind w:left="284"/>
        <w:jc w:val="both"/>
        <w:rPr>
          <w:rFonts w:cstheme="minorHAnsi"/>
        </w:rPr>
      </w:pPr>
      <w:r w:rsidRPr="00B31256">
        <w:rPr>
          <w:rFonts w:cstheme="minorHAnsi"/>
        </w:rPr>
        <w:t>Punkty za kryterium „</w:t>
      </w:r>
      <w:r w:rsidR="005447D9">
        <w:rPr>
          <w:rFonts w:cstheme="minorHAnsi"/>
        </w:rPr>
        <w:t>Długość wsparcia</w:t>
      </w:r>
      <w:r w:rsidRPr="00B31256">
        <w:rPr>
          <w:rFonts w:cstheme="minorHAnsi"/>
        </w:rPr>
        <w:t xml:space="preserve">” zostaną przyznane w skali do </w:t>
      </w:r>
      <w:r w:rsidR="00496356">
        <w:rPr>
          <w:rFonts w:cstheme="minorHAnsi"/>
        </w:rPr>
        <w:t>1</w:t>
      </w:r>
      <w:r w:rsidRPr="00B31256">
        <w:rPr>
          <w:rFonts w:cstheme="minorHAnsi"/>
        </w:rPr>
        <w:t>0 p</w:t>
      </w:r>
      <w:r>
        <w:rPr>
          <w:rFonts w:cstheme="minorHAnsi"/>
        </w:rPr>
        <w:t>un</w:t>
      </w:r>
      <w:r w:rsidRPr="00B31256">
        <w:rPr>
          <w:rFonts w:cstheme="minorHAnsi"/>
        </w:rPr>
        <w:t>kt</w:t>
      </w:r>
      <w:r>
        <w:rPr>
          <w:rFonts w:cstheme="minorHAnsi"/>
        </w:rPr>
        <w:t>ów</w:t>
      </w:r>
      <w:r w:rsidRPr="00B31256">
        <w:rPr>
          <w:rFonts w:cstheme="minorHAnsi"/>
        </w:rPr>
        <w:t xml:space="preserve"> w oparciu </w:t>
      </w:r>
      <w:r w:rsidR="001849A5">
        <w:rPr>
          <w:rFonts w:cstheme="minorHAnsi"/>
        </w:rPr>
        <w:br/>
      </w:r>
      <w:r w:rsidRPr="00B31256">
        <w:rPr>
          <w:rFonts w:cstheme="minorHAnsi"/>
        </w:rPr>
        <w:t xml:space="preserve">o </w:t>
      </w:r>
      <w:r w:rsidR="005447D9">
        <w:rPr>
          <w:rFonts w:cstheme="minorHAnsi"/>
        </w:rPr>
        <w:t>oświadczenie Wykonawcy złożone na formularzu oferty, zgodnie z poniższą tabelą.</w:t>
      </w:r>
    </w:p>
    <w:p w14:paraId="74D590EC" w14:textId="77777777" w:rsidR="00DC621D" w:rsidRPr="00B31256" w:rsidRDefault="00DC621D" w:rsidP="00B31256">
      <w:pPr>
        <w:widowControl w:val="0"/>
        <w:adjustRightInd w:val="0"/>
        <w:spacing w:after="0" w:line="240" w:lineRule="auto"/>
        <w:ind w:left="284"/>
        <w:jc w:val="both"/>
        <w:rPr>
          <w:rFonts w:cstheme="minorHAnsi"/>
        </w:rPr>
      </w:pPr>
    </w:p>
    <w:tbl>
      <w:tblPr>
        <w:tblStyle w:val="Tabela-Siatka"/>
        <w:tblW w:w="0" w:type="auto"/>
        <w:tblInd w:w="279" w:type="dxa"/>
        <w:tblLook w:val="04A0" w:firstRow="1" w:lastRow="0" w:firstColumn="1" w:lastColumn="0" w:noHBand="0" w:noVBand="1"/>
      </w:tblPr>
      <w:tblGrid>
        <w:gridCol w:w="709"/>
        <w:gridCol w:w="6950"/>
        <w:gridCol w:w="1099"/>
      </w:tblGrid>
      <w:tr w:rsidR="00B31256" w14:paraId="1C93EC83" w14:textId="77777777" w:rsidTr="0071454D">
        <w:tc>
          <w:tcPr>
            <w:tcW w:w="709" w:type="dxa"/>
            <w:shd w:val="clear" w:color="auto" w:fill="BFBFBF" w:themeFill="background1" w:themeFillShade="BF"/>
            <w:vAlign w:val="center"/>
          </w:tcPr>
          <w:p w14:paraId="4025A28C" w14:textId="77777777" w:rsidR="00B31256" w:rsidRPr="00710CB8" w:rsidRDefault="00B31256" w:rsidP="003332E5">
            <w:pPr>
              <w:widowControl w:val="0"/>
              <w:adjustRightInd w:val="0"/>
              <w:spacing w:after="0" w:line="240" w:lineRule="auto"/>
              <w:jc w:val="center"/>
              <w:rPr>
                <w:rFonts w:asciiTheme="minorHAnsi" w:hAnsiTheme="minorHAnsi" w:cstheme="minorHAnsi"/>
                <w:b/>
                <w:sz w:val="22"/>
              </w:rPr>
            </w:pPr>
          </w:p>
        </w:tc>
        <w:tc>
          <w:tcPr>
            <w:tcW w:w="6950" w:type="dxa"/>
            <w:shd w:val="clear" w:color="auto" w:fill="BFBFBF" w:themeFill="background1" w:themeFillShade="BF"/>
            <w:vAlign w:val="center"/>
          </w:tcPr>
          <w:p w14:paraId="7ED9B597" w14:textId="77777777" w:rsidR="00B31256" w:rsidRPr="00710CB8" w:rsidRDefault="0071454D" w:rsidP="003332E5">
            <w:pPr>
              <w:widowControl w:val="0"/>
              <w:adjustRightInd w:val="0"/>
              <w:spacing w:after="0" w:line="240" w:lineRule="auto"/>
              <w:jc w:val="center"/>
              <w:rPr>
                <w:rFonts w:asciiTheme="minorHAnsi" w:hAnsiTheme="minorHAnsi" w:cstheme="minorHAnsi"/>
                <w:b/>
                <w:sz w:val="22"/>
              </w:rPr>
            </w:pPr>
            <w:r>
              <w:rPr>
                <w:rFonts w:asciiTheme="minorHAnsi" w:hAnsiTheme="minorHAnsi" w:cstheme="minorHAnsi"/>
                <w:b/>
                <w:sz w:val="22"/>
              </w:rPr>
              <w:t>Długość wsparcia technicznego dla wdrożonej platformy LMS</w:t>
            </w:r>
          </w:p>
        </w:tc>
        <w:tc>
          <w:tcPr>
            <w:tcW w:w="1099" w:type="dxa"/>
            <w:shd w:val="clear" w:color="auto" w:fill="BFBFBF" w:themeFill="background1" w:themeFillShade="BF"/>
            <w:vAlign w:val="center"/>
          </w:tcPr>
          <w:p w14:paraId="01184ECE" w14:textId="77777777" w:rsidR="00B31256" w:rsidRPr="00710CB8" w:rsidRDefault="00B31256" w:rsidP="003332E5">
            <w:pPr>
              <w:widowControl w:val="0"/>
              <w:adjustRightInd w:val="0"/>
              <w:spacing w:after="0" w:line="240" w:lineRule="auto"/>
              <w:jc w:val="center"/>
              <w:rPr>
                <w:rFonts w:asciiTheme="minorHAnsi" w:hAnsiTheme="minorHAnsi" w:cstheme="minorHAnsi"/>
                <w:b/>
                <w:sz w:val="22"/>
              </w:rPr>
            </w:pPr>
            <w:r w:rsidRPr="00710CB8">
              <w:rPr>
                <w:rFonts w:asciiTheme="minorHAnsi" w:hAnsiTheme="minorHAnsi" w:cstheme="minorHAnsi"/>
                <w:b/>
                <w:sz w:val="22"/>
              </w:rPr>
              <w:t>Liczba punktów</w:t>
            </w:r>
          </w:p>
        </w:tc>
      </w:tr>
      <w:tr w:rsidR="00B31256" w14:paraId="3BF912C6" w14:textId="77777777" w:rsidTr="0071454D">
        <w:tc>
          <w:tcPr>
            <w:tcW w:w="709" w:type="dxa"/>
            <w:vAlign w:val="center"/>
          </w:tcPr>
          <w:p w14:paraId="71E50F7E" w14:textId="77777777" w:rsidR="00B31256" w:rsidRPr="0071454D" w:rsidRDefault="0071454D" w:rsidP="0071454D">
            <w:pPr>
              <w:widowControl w:val="0"/>
              <w:adjustRightInd w:val="0"/>
              <w:spacing w:after="0" w:line="240" w:lineRule="auto"/>
              <w:jc w:val="center"/>
              <w:rPr>
                <w:rFonts w:asciiTheme="minorHAnsi" w:hAnsiTheme="minorHAnsi" w:cstheme="minorHAnsi"/>
                <w:b/>
                <w:sz w:val="22"/>
              </w:rPr>
            </w:pPr>
            <w:r w:rsidRPr="0071454D">
              <w:rPr>
                <w:rFonts w:asciiTheme="minorHAnsi" w:hAnsiTheme="minorHAnsi" w:cstheme="minorHAnsi"/>
                <w:b/>
                <w:sz w:val="22"/>
              </w:rPr>
              <w:t>1.</w:t>
            </w:r>
          </w:p>
        </w:tc>
        <w:tc>
          <w:tcPr>
            <w:tcW w:w="6950" w:type="dxa"/>
            <w:vAlign w:val="center"/>
          </w:tcPr>
          <w:p w14:paraId="7B903910" w14:textId="77777777" w:rsidR="00B31256" w:rsidRPr="0071454D" w:rsidRDefault="0071454D" w:rsidP="0071454D">
            <w:pPr>
              <w:widowControl w:val="0"/>
              <w:adjustRightInd w:val="0"/>
              <w:spacing w:after="0"/>
              <w:jc w:val="both"/>
              <w:rPr>
                <w:rFonts w:asciiTheme="minorHAnsi" w:hAnsiTheme="minorHAnsi" w:cstheme="minorHAnsi"/>
                <w:sz w:val="22"/>
                <w:szCs w:val="22"/>
              </w:rPr>
            </w:pPr>
            <w:r w:rsidRPr="0071454D">
              <w:rPr>
                <w:rFonts w:asciiTheme="minorHAnsi" w:hAnsiTheme="minorHAnsi" w:cstheme="minorHAnsi"/>
                <w:sz w:val="22"/>
                <w:szCs w:val="22"/>
              </w:rPr>
              <w:t>1</w:t>
            </w:r>
            <w:r>
              <w:rPr>
                <w:rFonts w:asciiTheme="minorHAnsi" w:hAnsiTheme="minorHAnsi" w:cstheme="minorHAnsi"/>
                <w:sz w:val="22"/>
                <w:szCs w:val="22"/>
              </w:rPr>
              <w:t xml:space="preserve"> </w:t>
            </w:r>
            <w:r w:rsidRPr="0071454D">
              <w:rPr>
                <w:rFonts w:asciiTheme="minorHAnsi" w:hAnsiTheme="minorHAnsi" w:cstheme="minorHAnsi"/>
                <w:sz w:val="22"/>
                <w:szCs w:val="22"/>
              </w:rPr>
              <w:t>-</w:t>
            </w:r>
            <w:r>
              <w:rPr>
                <w:rFonts w:asciiTheme="minorHAnsi" w:hAnsiTheme="minorHAnsi" w:cstheme="minorHAnsi"/>
                <w:sz w:val="22"/>
                <w:szCs w:val="22"/>
              </w:rPr>
              <w:t xml:space="preserve"> </w:t>
            </w:r>
            <w:r w:rsidRPr="0071454D">
              <w:rPr>
                <w:rFonts w:asciiTheme="minorHAnsi" w:hAnsiTheme="minorHAnsi" w:cstheme="minorHAnsi"/>
                <w:sz w:val="22"/>
                <w:szCs w:val="22"/>
              </w:rPr>
              <w:t>6 miesięcy</w:t>
            </w:r>
          </w:p>
        </w:tc>
        <w:tc>
          <w:tcPr>
            <w:tcW w:w="1099" w:type="dxa"/>
            <w:vAlign w:val="center"/>
          </w:tcPr>
          <w:p w14:paraId="66EA0CC7" w14:textId="77777777" w:rsidR="00B31256" w:rsidRPr="00710CB8" w:rsidRDefault="00B31256" w:rsidP="0071454D">
            <w:pPr>
              <w:widowControl w:val="0"/>
              <w:adjustRightInd w:val="0"/>
              <w:spacing w:after="0" w:line="240" w:lineRule="auto"/>
              <w:jc w:val="center"/>
              <w:rPr>
                <w:rFonts w:asciiTheme="minorHAnsi" w:hAnsiTheme="minorHAnsi" w:cstheme="minorHAnsi"/>
                <w:sz w:val="22"/>
              </w:rPr>
            </w:pPr>
            <w:r w:rsidRPr="00710CB8">
              <w:rPr>
                <w:rFonts w:asciiTheme="minorHAnsi" w:hAnsiTheme="minorHAnsi" w:cstheme="minorHAnsi"/>
                <w:sz w:val="22"/>
              </w:rPr>
              <w:t>1</w:t>
            </w:r>
            <w:r>
              <w:rPr>
                <w:rFonts w:asciiTheme="minorHAnsi" w:hAnsiTheme="minorHAnsi" w:cstheme="minorHAnsi"/>
                <w:sz w:val="22"/>
              </w:rPr>
              <w:t xml:space="preserve"> - </w:t>
            </w:r>
            <w:r w:rsidR="0071454D">
              <w:rPr>
                <w:rFonts w:asciiTheme="minorHAnsi" w:hAnsiTheme="minorHAnsi" w:cstheme="minorHAnsi"/>
                <w:sz w:val="22"/>
              </w:rPr>
              <w:t>3</w:t>
            </w:r>
          </w:p>
        </w:tc>
      </w:tr>
      <w:tr w:rsidR="00B31256" w14:paraId="3B6116DB" w14:textId="77777777" w:rsidTr="0071454D">
        <w:tc>
          <w:tcPr>
            <w:tcW w:w="709" w:type="dxa"/>
            <w:vAlign w:val="center"/>
          </w:tcPr>
          <w:p w14:paraId="5D51FFA8" w14:textId="77777777" w:rsidR="00B31256" w:rsidRPr="0071454D" w:rsidRDefault="0071454D" w:rsidP="0071454D">
            <w:pPr>
              <w:widowControl w:val="0"/>
              <w:adjustRightInd w:val="0"/>
              <w:spacing w:after="0" w:line="240" w:lineRule="auto"/>
              <w:jc w:val="center"/>
              <w:rPr>
                <w:rFonts w:asciiTheme="minorHAnsi" w:hAnsiTheme="minorHAnsi" w:cstheme="minorHAnsi"/>
                <w:b/>
                <w:sz w:val="22"/>
              </w:rPr>
            </w:pPr>
            <w:r w:rsidRPr="0071454D">
              <w:rPr>
                <w:rFonts w:asciiTheme="minorHAnsi" w:hAnsiTheme="minorHAnsi" w:cstheme="minorHAnsi"/>
                <w:b/>
                <w:sz w:val="22"/>
              </w:rPr>
              <w:t>2.</w:t>
            </w:r>
          </w:p>
        </w:tc>
        <w:tc>
          <w:tcPr>
            <w:tcW w:w="6950" w:type="dxa"/>
            <w:vAlign w:val="center"/>
          </w:tcPr>
          <w:p w14:paraId="2DC9C60B" w14:textId="77777777" w:rsidR="00B31256" w:rsidRPr="0071454D" w:rsidRDefault="0071454D" w:rsidP="003332E5">
            <w:pPr>
              <w:widowControl w:val="0"/>
              <w:adjustRightInd w:val="0"/>
              <w:spacing w:after="0" w:line="240" w:lineRule="auto"/>
              <w:jc w:val="both"/>
              <w:rPr>
                <w:rFonts w:asciiTheme="minorHAnsi" w:hAnsiTheme="minorHAnsi" w:cstheme="minorHAnsi"/>
                <w:sz w:val="22"/>
                <w:szCs w:val="22"/>
              </w:rPr>
            </w:pPr>
            <w:r w:rsidRPr="0071454D">
              <w:rPr>
                <w:rFonts w:asciiTheme="minorHAnsi" w:hAnsiTheme="minorHAnsi" w:cstheme="minorHAnsi"/>
                <w:sz w:val="22"/>
                <w:szCs w:val="22"/>
              </w:rPr>
              <w:t>7</w:t>
            </w:r>
            <w:r>
              <w:rPr>
                <w:rFonts w:asciiTheme="minorHAnsi" w:hAnsiTheme="minorHAnsi" w:cstheme="minorHAnsi"/>
                <w:sz w:val="22"/>
                <w:szCs w:val="22"/>
              </w:rPr>
              <w:t xml:space="preserve"> </w:t>
            </w:r>
            <w:r w:rsidRPr="0071454D">
              <w:rPr>
                <w:rFonts w:asciiTheme="minorHAnsi" w:hAnsiTheme="minorHAnsi" w:cstheme="minorHAnsi"/>
                <w:sz w:val="22"/>
                <w:szCs w:val="22"/>
              </w:rPr>
              <w:t>-</w:t>
            </w:r>
            <w:r>
              <w:rPr>
                <w:rFonts w:asciiTheme="minorHAnsi" w:hAnsiTheme="minorHAnsi" w:cstheme="minorHAnsi"/>
                <w:sz w:val="22"/>
                <w:szCs w:val="22"/>
              </w:rPr>
              <w:t xml:space="preserve"> </w:t>
            </w:r>
            <w:r w:rsidRPr="0071454D">
              <w:rPr>
                <w:rFonts w:asciiTheme="minorHAnsi" w:hAnsiTheme="minorHAnsi" w:cstheme="minorHAnsi"/>
                <w:sz w:val="22"/>
                <w:szCs w:val="22"/>
              </w:rPr>
              <w:t>12 miesięcy</w:t>
            </w:r>
          </w:p>
        </w:tc>
        <w:tc>
          <w:tcPr>
            <w:tcW w:w="1099" w:type="dxa"/>
            <w:vAlign w:val="center"/>
          </w:tcPr>
          <w:p w14:paraId="30BF710F" w14:textId="77777777" w:rsidR="00B31256" w:rsidRPr="00710CB8" w:rsidRDefault="0071454D" w:rsidP="0071454D">
            <w:pPr>
              <w:widowControl w:val="0"/>
              <w:adjustRightInd w:val="0"/>
              <w:spacing w:after="0" w:line="240" w:lineRule="auto"/>
              <w:jc w:val="center"/>
              <w:rPr>
                <w:rFonts w:asciiTheme="minorHAnsi" w:hAnsiTheme="minorHAnsi" w:cstheme="minorHAnsi"/>
                <w:sz w:val="22"/>
              </w:rPr>
            </w:pPr>
            <w:r>
              <w:rPr>
                <w:rFonts w:asciiTheme="minorHAnsi" w:hAnsiTheme="minorHAnsi" w:cstheme="minorHAnsi"/>
                <w:sz w:val="22"/>
              </w:rPr>
              <w:t>4</w:t>
            </w:r>
            <w:r w:rsidR="00B31256" w:rsidRPr="00710CB8">
              <w:rPr>
                <w:rFonts w:asciiTheme="minorHAnsi" w:hAnsiTheme="minorHAnsi" w:cstheme="minorHAnsi"/>
                <w:sz w:val="22"/>
              </w:rPr>
              <w:t xml:space="preserve"> - </w:t>
            </w:r>
            <w:r>
              <w:rPr>
                <w:rFonts w:asciiTheme="minorHAnsi" w:hAnsiTheme="minorHAnsi" w:cstheme="minorHAnsi"/>
                <w:sz w:val="22"/>
              </w:rPr>
              <w:t>6</w:t>
            </w:r>
          </w:p>
        </w:tc>
      </w:tr>
      <w:tr w:rsidR="00B31256" w14:paraId="39DF0940" w14:textId="77777777" w:rsidTr="0071454D">
        <w:tc>
          <w:tcPr>
            <w:tcW w:w="709" w:type="dxa"/>
            <w:vAlign w:val="center"/>
          </w:tcPr>
          <w:p w14:paraId="16B69133" w14:textId="77777777" w:rsidR="00B31256" w:rsidRPr="0071454D" w:rsidRDefault="0071454D" w:rsidP="0071454D">
            <w:pPr>
              <w:widowControl w:val="0"/>
              <w:adjustRightInd w:val="0"/>
              <w:spacing w:after="0" w:line="240" w:lineRule="auto"/>
              <w:jc w:val="center"/>
              <w:rPr>
                <w:rFonts w:asciiTheme="minorHAnsi" w:hAnsiTheme="minorHAnsi" w:cstheme="minorHAnsi"/>
                <w:b/>
                <w:sz w:val="22"/>
              </w:rPr>
            </w:pPr>
            <w:r w:rsidRPr="0071454D">
              <w:rPr>
                <w:rFonts w:asciiTheme="minorHAnsi" w:hAnsiTheme="minorHAnsi" w:cstheme="minorHAnsi"/>
                <w:b/>
                <w:sz w:val="22"/>
              </w:rPr>
              <w:t>3.</w:t>
            </w:r>
          </w:p>
        </w:tc>
        <w:tc>
          <w:tcPr>
            <w:tcW w:w="6950" w:type="dxa"/>
            <w:vAlign w:val="center"/>
          </w:tcPr>
          <w:p w14:paraId="74ED097F" w14:textId="77777777" w:rsidR="00B31256" w:rsidRPr="0071454D" w:rsidRDefault="0071454D" w:rsidP="003332E5">
            <w:pPr>
              <w:widowControl w:val="0"/>
              <w:adjustRightInd w:val="0"/>
              <w:spacing w:after="0" w:line="240" w:lineRule="auto"/>
              <w:jc w:val="both"/>
              <w:rPr>
                <w:rFonts w:asciiTheme="minorHAnsi" w:hAnsiTheme="minorHAnsi" w:cstheme="minorHAnsi"/>
                <w:sz w:val="22"/>
                <w:szCs w:val="22"/>
              </w:rPr>
            </w:pPr>
            <w:r w:rsidRPr="0071454D">
              <w:rPr>
                <w:rFonts w:asciiTheme="minorHAnsi" w:hAnsiTheme="minorHAnsi" w:cstheme="minorHAnsi"/>
                <w:sz w:val="22"/>
                <w:szCs w:val="22"/>
              </w:rPr>
              <w:t>13</w:t>
            </w:r>
            <w:r>
              <w:rPr>
                <w:rFonts w:asciiTheme="minorHAnsi" w:hAnsiTheme="minorHAnsi" w:cstheme="minorHAnsi"/>
                <w:sz w:val="22"/>
                <w:szCs w:val="22"/>
              </w:rPr>
              <w:t xml:space="preserve"> </w:t>
            </w:r>
            <w:r w:rsidRPr="0071454D">
              <w:rPr>
                <w:rFonts w:asciiTheme="minorHAnsi" w:hAnsiTheme="minorHAnsi" w:cstheme="minorHAnsi"/>
                <w:sz w:val="22"/>
                <w:szCs w:val="22"/>
              </w:rPr>
              <w:t>-</w:t>
            </w:r>
            <w:r>
              <w:rPr>
                <w:rFonts w:asciiTheme="minorHAnsi" w:hAnsiTheme="minorHAnsi" w:cstheme="minorHAnsi"/>
                <w:sz w:val="22"/>
                <w:szCs w:val="22"/>
              </w:rPr>
              <w:t xml:space="preserve"> </w:t>
            </w:r>
            <w:r w:rsidRPr="0071454D">
              <w:rPr>
                <w:rFonts w:asciiTheme="minorHAnsi" w:hAnsiTheme="minorHAnsi" w:cstheme="minorHAnsi"/>
                <w:sz w:val="22"/>
                <w:szCs w:val="22"/>
              </w:rPr>
              <w:t>18 miesięcy</w:t>
            </w:r>
          </w:p>
        </w:tc>
        <w:tc>
          <w:tcPr>
            <w:tcW w:w="1099" w:type="dxa"/>
            <w:vAlign w:val="center"/>
          </w:tcPr>
          <w:p w14:paraId="44924147" w14:textId="77777777" w:rsidR="00B31256" w:rsidRPr="00710CB8" w:rsidRDefault="0071454D" w:rsidP="0071454D">
            <w:pPr>
              <w:widowControl w:val="0"/>
              <w:adjustRightInd w:val="0"/>
              <w:spacing w:after="0" w:line="240" w:lineRule="auto"/>
              <w:jc w:val="center"/>
              <w:rPr>
                <w:rFonts w:asciiTheme="minorHAnsi" w:hAnsiTheme="minorHAnsi" w:cstheme="minorHAnsi"/>
                <w:sz w:val="22"/>
              </w:rPr>
            </w:pPr>
            <w:r>
              <w:rPr>
                <w:rFonts w:asciiTheme="minorHAnsi" w:hAnsiTheme="minorHAnsi" w:cstheme="minorHAnsi"/>
                <w:sz w:val="22"/>
              </w:rPr>
              <w:t>7</w:t>
            </w:r>
            <w:r w:rsidR="00B31256" w:rsidRPr="00710CB8">
              <w:rPr>
                <w:rFonts w:asciiTheme="minorHAnsi" w:hAnsiTheme="minorHAnsi" w:cstheme="minorHAnsi"/>
                <w:sz w:val="22"/>
              </w:rPr>
              <w:t xml:space="preserve"> -</w:t>
            </w:r>
            <w:r w:rsidR="00B31256">
              <w:rPr>
                <w:rFonts w:asciiTheme="minorHAnsi" w:hAnsiTheme="minorHAnsi" w:cstheme="minorHAnsi"/>
                <w:sz w:val="22"/>
              </w:rPr>
              <w:t xml:space="preserve"> </w:t>
            </w:r>
            <w:r>
              <w:rPr>
                <w:rFonts w:asciiTheme="minorHAnsi" w:hAnsiTheme="minorHAnsi" w:cstheme="minorHAnsi"/>
                <w:sz w:val="22"/>
              </w:rPr>
              <w:t>9</w:t>
            </w:r>
          </w:p>
        </w:tc>
      </w:tr>
      <w:tr w:rsidR="0071454D" w14:paraId="76AD0D58" w14:textId="77777777" w:rsidTr="0071454D">
        <w:tc>
          <w:tcPr>
            <w:tcW w:w="709" w:type="dxa"/>
            <w:vAlign w:val="center"/>
          </w:tcPr>
          <w:p w14:paraId="3C72A887" w14:textId="77777777" w:rsidR="0071454D" w:rsidRPr="0071454D" w:rsidRDefault="0071454D" w:rsidP="0071454D">
            <w:pPr>
              <w:widowControl w:val="0"/>
              <w:adjustRightInd w:val="0"/>
              <w:spacing w:after="0" w:line="240" w:lineRule="auto"/>
              <w:jc w:val="center"/>
              <w:rPr>
                <w:rFonts w:asciiTheme="minorHAnsi" w:hAnsiTheme="minorHAnsi" w:cstheme="minorHAnsi"/>
                <w:b/>
              </w:rPr>
            </w:pPr>
            <w:r w:rsidRPr="0071454D">
              <w:rPr>
                <w:rFonts w:asciiTheme="minorHAnsi" w:hAnsiTheme="minorHAnsi" w:cstheme="minorHAnsi"/>
                <w:b/>
                <w:sz w:val="22"/>
              </w:rPr>
              <w:t>4.</w:t>
            </w:r>
          </w:p>
        </w:tc>
        <w:tc>
          <w:tcPr>
            <w:tcW w:w="6950" w:type="dxa"/>
            <w:vAlign w:val="center"/>
          </w:tcPr>
          <w:p w14:paraId="15B81970" w14:textId="77777777" w:rsidR="0071454D" w:rsidRPr="0071454D" w:rsidRDefault="0071454D" w:rsidP="003332E5">
            <w:pPr>
              <w:widowControl w:val="0"/>
              <w:adjustRightInd w:val="0"/>
              <w:spacing w:after="0" w:line="240" w:lineRule="auto"/>
              <w:jc w:val="both"/>
              <w:rPr>
                <w:rFonts w:asciiTheme="minorHAnsi" w:hAnsiTheme="minorHAnsi" w:cstheme="minorHAnsi"/>
                <w:sz w:val="22"/>
              </w:rPr>
            </w:pPr>
            <w:r w:rsidRPr="0071454D">
              <w:rPr>
                <w:rFonts w:asciiTheme="minorHAnsi" w:hAnsiTheme="minorHAnsi" w:cstheme="minorHAnsi"/>
                <w:sz w:val="22"/>
              </w:rPr>
              <w:t xml:space="preserve">powyżej 18 miesięcy </w:t>
            </w:r>
          </w:p>
        </w:tc>
        <w:tc>
          <w:tcPr>
            <w:tcW w:w="1099" w:type="dxa"/>
            <w:vAlign w:val="center"/>
          </w:tcPr>
          <w:p w14:paraId="52B4A1B9" w14:textId="77777777" w:rsidR="0071454D" w:rsidRPr="0071454D" w:rsidRDefault="0071454D" w:rsidP="0071454D">
            <w:pPr>
              <w:widowControl w:val="0"/>
              <w:adjustRightInd w:val="0"/>
              <w:spacing w:after="0" w:line="240" w:lineRule="auto"/>
              <w:jc w:val="center"/>
              <w:rPr>
                <w:rFonts w:asciiTheme="minorHAnsi" w:hAnsiTheme="minorHAnsi" w:cstheme="minorHAnsi"/>
                <w:sz w:val="22"/>
              </w:rPr>
            </w:pPr>
            <w:r w:rsidRPr="0071454D">
              <w:rPr>
                <w:rFonts w:asciiTheme="minorHAnsi" w:hAnsiTheme="minorHAnsi" w:cstheme="minorHAnsi"/>
                <w:sz w:val="22"/>
              </w:rPr>
              <w:t>10</w:t>
            </w:r>
          </w:p>
        </w:tc>
      </w:tr>
    </w:tbl>
    <w:p w14:paraId="67E5F2AF" w14:textId="77777777" w:rsidR="00B31256" w:rsidRDefault="00B31256" w:rsidP="00B31256">
      <w:pPr>
        <w:widowControl w:val="0"/>
        <w:adjustRightInd w:val="0"/>
        <w:spacing w:after="0" w:line="240" w:lineRule="auto"/>
        <w:ind w:left="284"/>
        <w:jc w:val="both"/>
        <w:rPr>
          <w:rFonts w:cstheme="minorHAnsi"/>
        </w:rPr>
      </w:pPr>
    </w:p>
    <w:p w14:paraId="7B9C1E61" w14:textId="77777777" w:rsidR="0088130A" w:rsidRPr="00B57007" w:rsidRDefault="0088130A" w:rsidP="00B31256">
      <w:pPr>
        <w:pStyle w:val="Akapitzlist"/>
        <w:numPr>
          <w:ilvl w:val="1"/>
          <w:numId w:val="4"/>
        </w:numPr>
        <w:tabs>
          <w:tab w:val="left" w:pos="426"/>
        </w:tabs>
        <w:autoSpaceDE w:val="0"/>
        <w:autoSpaceDN w:val="0"/>
        <w:ind w:left="426" w:hanging="710"/>
        <w:jc w:val="both"/>
        <w:rPr>
          <w:rFonts w:asciiTheme="minorHAnsi" w:hAnsiTheme="minorHAnsi" w:cstheme="minorHAnsi"/>
        </w:rPr>
      </w:pPr>
      <w:r w:rsidRPr="00B57007">
        <w:rPr>
          <w:rFonts w:asciiTheme="minorHAnsi" w:hAnsiTheme="minorHAnsi" w:cstheme="minorHAnsi"/>
        </w:rPr>
        <w:t>Jeżeli nie można wybrać najkorzystniejszej oferty z uwagi na to, że dwie lub więcej ofert przedstawia taki sam bilans ceny i innych kryteriów oceny ofert, zamawiający spośród tych ofert wybiera ofertę  z najniższą ceną, a jeżeli zostały złożone oferty o takiej samej cenie, zamawiający wzywa wykonawców, którzy złożyli te oferty, do złożenia w terminie określonym przez zamawiającego ofert dodatkowych.</w:t>
      </w:r>
    </w:p>
    <w:p w14:paraId="2F466447" w14:textId="77777777" w:rsidR="0088130A" w:rsidRPr="00B57007" w:rsidRDefault="0088130A" w:rsidP="0088130A">
      <w:pPr>
        <w:tabs>
          <w:tab w:val="left" w:pos="567"/>
        </w:tabs>
        <w:autoSpaceDE w:val="0"/>
        <w:autoSpaceDN w:val="0"/>
        <w:spacing w:after="0" w:line="240" w:lineRule="auto"/>
        <w:jc w:val="both"/>
        <w:rPr>
          <w:rFonts w:cstheme="minorHAnsi"/>
        </w:rPr>
      </w:pPr>
    </w:p>
    <w:p w14:paraId="3A81C725" w14:textId="77777777" w:rsidR="0088130A" w:rsidRDefault="0088130A" w:rsidP="00676709">
      <w:pPr>
        <w:pStyle w:val="Akapitzlist"/>
        <w:numPr>
          <w:ilvl w:val="0"/>
          <w:numId w:val="4"/>
        </w:numPr>
        <w:jc w:val="both"/>
        <w:rPr>
          <w:rFonts w:asciiTheme="minorHAnsi" w:hAnsiTheme="minorHAnsi" w:cstheme="minorHAnsi"/>
          <w:b/>
        </w:rPr>
      </w:pPr>
      <w:r w:rsidRPr="00B57007">
        <w:rPr>
          <w:rFonts w:asciiTheme="minorHAnsi" w:hAnsiTheme="minorHAnsi" w:cstheme="minorHAnsi"/>
          <w:b/>
        </w:rPr>
        <w:t>INFORMACJA O FORMALNOŚCIACH, JAKIE POWINNY ZOSTAĆ DOPEŁNIONE PO WYBORZE OFERTY W CELU ZAWARCIA UMOWY</w:t>
      </w:r>
    </w:p>
    <w:p w14:paraId="1FC197A2" w14:textId="77777777" w:rsidR="00B31256" w:rsidRPr="00B57007" w:rsidRDefault="00B31256" w:rsidP="00B31256">
      <w:pPr>
        <w:pStyle w:val="Akapitzlist"/>
        <w:ind w:left="360"/>
        <w:jc w:val="both"/>
        <w:rPr>
          <w:rFonts w:asciiTheme="minorHAnsi" w:hAnsiTheme="minorHAnsi" w:cstheme="minorHAnsi"/>
          <w:b/>
        </w:rPr>
      </w:pPr>
    </w:p>
    <w:p w14:paraId="60E2D660" w14:textId="77777777" w:rsidR="0088130A" w:rsidRPr="00B57007" w:rsidRDefault="0088130A" w:rsidP="00676709">
      <w:pPr>
        <w:numPr>
          <w:ilvl w:val="1"/>
          <w:numId w:val="4"/>
        </w:numPr>
        <w:spacing w:after="0" w:line="240" w:lineRule="auto"/>
        <w:ind w:left="567" w:hanging="567"/>
        <w:jc w:val="both"/>
        <w:rPr>
          <w:rFonts w:eastAsia="Times New Roman" w:cstheme="minorHAnsi"/>
        </w:rPr>
      </w:pPr>
      <w:r w:rsidRPr="00B57007">
        <w:rPr>
          <w:rFonts w:eastAsia="Times New Roman" w:cstheme="minorHAnsi"/>
        </w:rPr>
        <w:t xml:space="preserve">Zamawiający zawiera umowę w sprawie zamówienia publicznego, z zastrzeżeniem art. 183 ustawy </w:t>
      </w:r>
      <w:proofErr w:type="spellStart"/>
      <w:r w:rsidRPr="00B57007">
        <w:rPr>
          <w:rFonts w:eastAsia="Times New Roman" w:cstheme="minorHAnsi"/>
        </w:rPr>
        <w:t>Pzp</w:t>
      </w:r>
      <w:proofErr w:type="spellEnd"/>
      <w:r w:rsidRPr="00B57007">
        <w:rPr>
          <w:rFonts w:eastAsia="Times New Roman" w:cstheme="minorHAnsi"/>
        </w:rPr>
        <w:t>, w terminie nie krótszym niż 5 dni od dnia przesłania zawiadomienia o wyborze najkorzystniejszej oferty, jeżeli zawiadomienie to zostało przesłane przy użyciu środków komunikacji elektronicznej, albo 10 dni - jeżeli zostało przesłane w inny sposób</w:t>
      </w:r>
    </w:p>
    <w:p w14:paraId="79470760" w14:textId="77777777" w:rsidR="0088130A" w:rsidRPr="00B57007" w:rsidRDefault="0088130A" w:rsidP="00676709">
      <w:pPr>
        <w:numPr>
          <w:ilvl w:val="1"/>
          <w:numId w:val="4"/>
        </w:numPr>
        <w:tabs>
          <w:tab w:val="left" w:pos="0"/>
        </w:tabs>
        <w:spacing w:after="0" w:line="240" w:lineRule="auto"/>
        <w:ind w:left="567" w:hanging="567"/>
        <w:jc w:val="both"/>
        <w:rPr>
          <w:rFonts w:cstheme="minorHAnsi"/>
        </w:rPr>
      </w:pPr>
      <w:r w:rsidRPr="00B57007">
        <w:rPr>
          <w:rFonts w:cstheme="minorHAnsi"/>
          <w:bCs/>
        </w:rPr>
        <w:t xml:space="preserve">Zamawiający może zawrzeć umowę przed upływem ww. terminu w przypadkach wskazanych </w:t>
      </w:r>
      <w:r w:rsidRPr="00B57007">
        <w:rPr>
          <w:rFonts w:cstheme="minorHAnsi"/>
          <w:bCs/>
        </w:rPr>
        <w:br/>
        <w:t xml:space="preserve">w art. 94 ust 2 ustawy </w:t>
      </w:r>
      <w:proofErr w:type="spellStart"/>
      <w:r w:rsidRPr="00B57007">
        <w:rPr>
          <w:rFonts w:cstheme="minorHAnsi"/>
          <w:bCs/>
        </w:rPr>
        <w:t>Pzp</w:t>
      </w:r>
      <w:proofErr w:type="spellEnd"/>
      <w:r w:rsidRPr="00B57007">
        <w:rPr>
          <w:rFonts w:cstheme="minorHAnsi"/>
          <w:bCs/>
        </w:rPr>
        <w:t>.</w:t>
      </w:r>
    </w:p>
    <w:p w14:paraId="34F2DA4C" w14:textId="77777777" w:rsidR="0088130A" w:rsidRPr="00B57007" w:rsidRDefault="0088130A" w:rsidP="00676709">
      <w:pPr>
        <w:numPr>
          <w:ilvl w:val="1"/>
          <w:numId w:val="4"/>
        </w:numPr>
        <w:tabs>
          <w:tab w:val="left" w:pos="0"/>
        </w:tabs>
        <w:spacing w:after="0" w:line="240" w:lineRule="auto"/>
        <w:ind w:left="567" w:hanging="567"/>
        <w:jc w:val="both"/>
        <w:rPr>
          <w:rFonts w:cstheme="minorHAnsi"/>
        </w:rPr>
      </w:pPr>
      <w:r w:rsidRPr="00B57007">
        <w:rPr>
          <w:rFonts w:cstheme="minorHAnsi"/>
        </w:rPr>
        <w:t xml:space="preserve">Zamawiający zawiadomi Wykonawcę, którego oferta została wybrana o terminie </w:t>
      </w:r>
      <w:r w:rsidRPr="00B57007">
        <w:rPr>
          <w:rFonts w:cstheme="minorHAnsi"/>
        </w:rPr>
        <w:br/>
        <w:t>i miejscu podpisania umowy (Wykonawca zostanie zaproszony do siedziby Zamawiającego celem podpisania umowy).</w:t>
      </w:r>
    </w:p>
    <w:p w14:paraId="63AD6927" w14:textId="77777777" w:rsidR="0088130A" w:rsidRPr="00B57007" w:rsidRDefault="0088130A" w:rsidP="00676709">
      <w:pPr>
        <w:numPr>
          <w:ilvl w:val="1"/>
          <w:numId w:val="4"/>
        </w:numPr>
        <w:tabs>
          <w:tab w:val="left" w:pos="0"/>
        </w:tabs>
        <w:spacing w:after="0" w:line="240" w:lineRule="auto"/>
        <w:ind w:left="567" w:hanging="567"/>
        <w:jc w:val="both"/>
        <w:rPr>
          <w:rFonts w:cstheme="minorHAnsi"/>
        </w:rPr>
      </w:pPr>
      <w:r w:rsidRPr="00B57007">
        <w:rPr>
          <w:rFonts w:cstheme="minorHAnsi"/>
        </w:rPr>
        <w:t>Wykonawcy wspólnie ubiegający się o zamówienie, których oferta została wybrana, zobowiązani  są do przedłożenia – przed zawarciem umowy z Zamawiającym – umowy regulującej ich współpracę.</w:t>
      </w:r>
    </w:p>
    <w:p w14:paraId="0EA7EB51" w14:textId="77777777" w:rsidR="0088130A" w:rsidRPr="00B57007" w:rsidRDefault="0088130A" w:rsidP="00676709">
      <w:pPr>
        <w:numPr>
          <w:ilvl w:val="1"/>
          <w:numId w:val="4"/>
        </w:numPr>
        <w:tabs>
          <w:tab w:val="right" w:pos="567"/>
        </w:tabs>
        <w:autoSpaceDE w:val="0"/>
        <w:autoSpaceDN w:val="0"/>
        <w:spacing w:after="0" w:line="240" w:lineRule="auto"/>
        <w:ind w:left="567" w:hanging="567"/>
        <w:jc w:val="both"/>
        <w:textAlignment w:val="baseline"/>
        <w:rPr>
          <w:rFonts w:cstheme="minorHAnsi"/>
        </w:rPr>
      </w:pPr>
      <w:r w:rsidRPr="00B57007">
        <w:rPr>
          <w:rFonts w:cstheme="minorHAnsi"/>
        </w:rPr>
        <w:t>Wykonawca dostarczy najpóźniej w dniu podpisania umowy dokument lub dokumenty potwierdzające prawo osób składających podpis pod umową do występowania w imieniu Wykonawcy i dokonywania w jego imieniu składania oświadczenia woli (pełnomocnictwo, wypis z rej</w:t>
      </w:r>
      <w:r w:rsidR="00696376" w:rsidRPr="00B57007">
        <w:rPr>
          <w:rFonts w:cstheme="minorHAnsi"/>
        </w:rPr>
        <w:t xml:space="preserve">estru, zaświadczenie), jeżeli </w:t>
      </w:r>
      <w:r w:rsidRPr="00B57007">
        <w:rPr>
          <w:rFonts w:cstheme="minorHAnsi"/>
        </w:rPr>
        <w:t>nie wynikają z oferty Wykonawcy. Przed zawarciem umowy Zamawiający może zażądać od osoby(osób) reprezentującej(</w:t>
      </w:r>
      <w:proofErr w:type="spellStart"/>
      <w:r w:rsidRPr="00B57007">
        <w:rPr>
          <w:rFonts w:cstheme="minorHAnsi"/>
        </w:rPr>
        <w:t>ych</w:t>
      </w:r>
      <w:proofErr w:type="spellEnd"/>
      <w:r w:rsidRPr="00B57007">
        <w:rPr>
          <w:rFonts w:cstheme="minorHAnsi"/>
        </w:rPr>
        <w:t>) Wykonawcę, aby potwierdziła(y) ona(e) swoją tożsamość poprzez przedstawienie odpowiednich dokumentów (np. dowodu osobistego).</w:t>
      </w:r>
    </w:p>
    <w:p w14:paraId="5AFB365A" w14:textId="77777777" w:rsidR="0088130A" w:rsidRPr="00B57007" w:rsidRDefault="0088130A" w:rsidP="00676709">
      <w:pPr>
        <w:numPr>
          <w:ilvl w:val="1"/>
          <w:numId w:val="4"/>
        </w:numPr>
        <w:tabs>
          <w:tab w:val="right" w:pos="567"/>
        </w:tabs>
        <w:autoSpaceDE w:val="0"/>
        <w:autoSpaceDN w:val="0"/>
        <w:spacing w:after="0" w:line="240" w:lineRule="auto"/>
        <w:ind w:left="567" w:hanging="567"/>
        <w:jc w:val="both"/>
        <w:textAlignment w:val="baseline"/>
        <w:rPr>
          <w:rFonts w:cstheme="minorHAnsi"/>
        </w:rPr>
      </w:pPr>
      <w:r w:rsidRPr="00B57007">
        <w:rPr>
          <w:rFonts w:cstheme="minorHAnsi"/>
        </w:rPr>
        <w:t xml:space="preserve">Nie dostarczenie dokumentów wymienionych w pkt 20.5 będzie odczytane jako uchylanie                                          się przez Wykonawcę od zawarcia umowy i zostaną zastosowane postanowienia art. 94 ust. 3 ustawy </w:t>
      </w:r>
      <w:proofErr w:type="spellStart"/>
      <w:r w:rsidRPr="00B57007">
        <w:rPr>
          <w:rFonts w:cstheme="minorHAnsi"/>
        </w:rPr>
        <w:t>Pzp</w:t>
      </w:r>
      <w:proofErr w:type="spellEnd"/>
      <w:r w:rsidRPr="00B57007">
        <w:rPr>
          <w:rFonts w:cstheme="minorHAnsi"/>
        </w:rPr>
        <w:t>.</w:t>
      </w:r>
    </w:p>
    <w:p w14:paraId="7260EFD0" w14:textId="77777777" w:rsidR="0088130A" w:rsidRPr="00B57007" w:rsidRDefault="0088130A" w:rsidP="00676709">
      <w:pPr>
        <w:numPr>
          <w:ilvl w:val="1"/>
          <w:numId w:val="4"/>
        </w:numPr>
        <w:tabs>
          <w:tab w:val="right" w:pos="567"/>
        </w:tabs>
        <w:spacing w:after="0" w:line="240" w:lineRule="auto"/>
        <w:ind w:left="567" w:hanging="567"/>
        <w:jc w:val="both"/>
        <w:rPr>
          <w:rFonts w:cstheme="minorHAnsi"/>
        </w:rPr>
      </w:pPr>
      <w:r w:rsidRPr="00B57007">
        <w:rPr>
          <w:rFonts w:cstheme="minorHAnsi"/>
        </w:rPr>
        <w:t xml:space="preserve">W przypadku gdy dokonywane przez wykonawcę poprawki zauważone przez Zamawiającego                              przed zawarciem umowy będą trwały w sumie dłużej niż 3 dni robocze, Zamawiający uzna,                                           że Wykonawca takimi czynnościami uchyla się od zawarcia umowy w rozumieniu niniejszej SIWZ   i ustawy </w:t>
      </w:r>
      <w:proofErr w:type="spellStart"/>
      <w:r w:rsidRPr="00B57007">
        <w:rPr>
          <w:rFonts w:cstheme="minorHAnsi"/>
        </w:rPr>
        <w:t>Pzp</w:t>
      </w:r>
      <w:proofErr w:type="spellEnd"/>
      <w:r w:rsidRPr="00B57007">
        <w:rPr>
          <w:rFonts w:cstheme="minorHAnsi"/>
        </w:rPr>
        <w:t>.</w:t>
      </w:r>
    </w:p>
    <w:p w14:paraId="0BDCE598" w14:textId="77777777" w:rsidR="0088130A" w:rsidRPr="00B57007" w:rsidRDefault="00696376" w:rsidP="00676709">
      <w:pPr>
        <w:numPr>
          <w:ilvl w:val="1"/>
          <w:numId w:val="4"/>
        </w:numPr>
        <w:tabs>
          <w:tab w:val="right" w:pos="567"/>
        </w:tabs>
        <w:autoSpaceDE w:val="0"/>
        <w:autoSpaceDN w:val="0"/>
        <w:spacing w:after="0" w:line="240" w:lineRule="auto"/>
        <w:ind w:left="567" w:hanging="567"/>
        <w:jc w:val="both"/>
        <w:textAlignment w:val="baseline"/>
        <w:rPr>
          <w:rFonts w:cstheme="minorHAnsi"/>
        </w:rPr>
      </w:pPr>
      <w:r w:rsidRPr="00B57007">
        <w:rPr>
          <w:rFonts w:cstheme="minorHAnsi"/>
        </w:rPr>
        <w:t>(a</w:t>
      </w:r>
      <w:r w:rsidR="0088130A" w:rsidRPr="00B57007">
        <w:rPr>
          <w:rFonts w:cstheme="minorHAnsi"/>
        </w:rPr>
        <w:t xml:space="preserve">rt. 94 ust.3 ustawy </w:t>
      </w:r>
      <w:proofErr w:type="spellStart"/>
      <w:r w:rsidR="0088130A" w:rsidRPr="00B57007">
        <w:rPr>
          <w:rFonts w:cstheme="minorHAnsi"/>
        </w:rPr>
        <w:t>Pzp</w:t>
      </w:r>
      <w:proofErr w:type="spellEnd"/>
      <w:r w:rsidR="0088130A" w:rsidRPr="00B57007">
        <w:rPr>
          <w:rFonts w:cstheme="minorHAnsi"/>
        </w:rPr>
        <w:t xml:space="preserve"> ) Jeżeli Wykonawca, którego oferta została wybrana, uchyla się od zawarcia umowy w sprawie zamówienia publicznego lub nie wnosi wymaganego zabezpieczenia </w:t>
      </w:r>
      <w:r w:rsidR="0088130A" w:rsidRPr="00B57007">
        <w:rPr>
          <w:rFonts w:cstheme="minorHAnsi"/>
        </w:rPr>
        <w:lastRenderedPageBreak/>
        <w:t xml:space="preserve">należytego wykonania umowy, Zamawiający może wybrać ofertę najkorzystniejszą spośród pozostałych ofert  bez przeprowadzania ich ponownego badania i oceny, chyba że zachodzą przesłanki unieważnienia postępowania, o których mowa w art. 93 ust. 1 ustawy </w:t>
      </w:r>
      <w:proofErr w:type="spellStart"/>
      <w:r w:rsidR="0088130A" w:rsidRPr="00B57007">
        <w:rPr>
          <w:rFonts w:cstheme="minorHAnsi"/>
        </w:rPr>
        <w:t>Pzp</w:t>
      </w:r>
      <w:proofErr w:type="spellEnd"/>
      <w:r w:rsidR="0088130A" w:rsidRPr="00B57007">
        <w:rPr>
          <w:rFonts w:cstheme="minorHAnsi"/>
        </w:rPr>
        <w:t>.</w:t>
      </w:r>
    </w:p>
    <w:p w14:paraId="3460A268" w14:textId="77777777" w:rsidR="0088130A" w:rsidRPr="00B57007" w:rsidRDefault="0088130A" w:rsidP="00861C30">
      <w:pPr>
        <w:tabs>
          <w:tab w:val="right" w:pos="567"/>
        </w:tabs>
        <w:autoSpaceDE w:val="0"/>
        <w:autoSpaceDN w:val="0"/>
        <w:spacing w:after="0" w:line="240" w:lineRule="auto"/>
        <w:jc w:val="both"/>
        <w:textAlignment w:val="baseline"/>
        <w:rPr>
          <w:rFonts w:cstheme="minorHAnsi"/>
        </w:rPr>
      </w:pPr>
    </w:p>
    <w:p w14:paraId="7A432D5E" w14:textId="77777777" w:rsidR="00B31256" w:rsidRPr="0071454D" w:rsidRDefault="0088130A" w:rsidP="0071454D">
      <w:pPr>
        <w:numPr>
          <w:ilvl w:val="0"/>
          <w:numId w:val="4"/>
        </w:numPr>
        <w:spacing w:after="0" w:line="240" w:lineRule="auto"/>
        <w:ind w:left="567" w:hanging="567"/>
        <w:jc w:val="both"/>
        <w:rPr>
          <w:rFonts w:cstheme="minorHAnsi"/>
          <w:b/>
        </w:rPr>
      </w:pPr>
      <w:r w:rsidRPr="00B57007">
        <w:rPr>
          <w:rFonts w:cstheme="minorHAnsi"/>
          <w:b/>
        </w:rPr>
        <w:t>ŚRODKI ODWOŁAWCZE</w:t>
      </w:r>
    </w:p>
    <w:p w14:paraId="7E307B30" w14:textId="77777777" w:rsidR="0088130A" w:rsidRPr="00B57007" w:rsidRDefault="0088130A" w:rsidP="00676709">
      <w:pPr>
        <w:numPr>
          <w:ilvl w:val="1"/>
          <w:numId w:val="4"/>
        </w:numPr>
        <w:tabs>
          <w:tab w:val="left" w:pos="0"/>
        </w:tabs>
        <w:spacing w:after="0" w:line="240" w:lineRule="auto"/>
        <w:ind w:left="567" w:hanging="567"/>
        <w:jc w:val="both"/>
        <w:rPr>
          <w:rFonts w:cstheme="minorHAnsi"/>
        </w:rPr>
      </w:pPr>
      <w:r w:rsidRPr="00B57007">
        <w:rPr>
          <w:rFonts w:cstheme="minorHAnsi"/>
          <w:bCs/>
        </w:rPr>
        <w:t>Odwołanie przysługuje wyłącznie od niezgodnej z przepisami ustawy czynności Zamawiającego podjętej w postępowaniu</w:t>
      </w:r>
      <w:r w:rsidRPr="00B57007">
        <w:rPr>
          <w:rFonts w:cstheme="minorHAnsi"/>
        </w:rPr>
        <w:t xml:space="preserve"> </w:t>
      </w:r>
      <w:r w:rsidRPr="00B57007">
        <w:rPr>
          <w:rFonts w:cstheme="minorHAnsi"/>
          <w:bCs/>
        </w:rPr>
        <w:t>o udzielenie zamówienia lub zaniechania czynności, do której Zamawiający  jest zobowiązany na podstawie ustawy.</w:t>
      </w:r>
    </w:p>
    <w:p w14:paraId="24F2CD03" w14:textId="77777777" w:rsidR="0088130A" w:rsidRPr="00B57007" w:rsidRDefault="0088130A" w:rsidP="00676709">
      <w:pPr>
        <w:numPr>
          <w:ilvl w:val="1"/>
          <w:numId w:val="4"/>
        </w:numPr>
        <w:tabs>
          <w:tab w:val="left" w:pos="0"/>
        </w:tabs>
        <w:spacing w:after="0" w:line="240" w:lineRule="auto"/>
        <w:ind w:left="567" w:hanging="567"/>
        <w:jc w:val="both"/>
        <w:rPr>
          <w:rFonts w:cstheme="minorHAnsi"/>
        </w:rPr>
      </w:pPr>
      <w:r w:rsidRPr="00B57007">
        <w:rPr>
          <w:rFonts w:cstheme="minorHAnsi"/>
          <w:bCs/>
        </w:rPr>
        <w:t xml:space="preserve">Jeżeli wartość zamówienia jest mniejsza niż kwoty określone w przepisach wydanych na podstawie art. 11 ust. 8 ustawy </w:t>
      </w:r>
      <w:proofErr w:type="spellStart"/>
      <w:r w:rsidRPr="00B57007">
        <w:rPr>
          <w:rFonts w:cstheme="minorHAnsi"/>
          <w:bCs/>
        </w:rPr>
        <w:t>Pzp</w:t>
      </w:r>
      <w:proofErr w:type="spellEnd"/>
      <w:r w:rsidRPr="00B57007">
        <w:rPr>
          <w:rFonts w:cstheme="minorHAnsi"/>
          <w:bCs/>
        </w:rPr>
        <w:t>, odwołanie</w:t>
      </w:r>
      <w:r w:rsidRPr="00B57007">
        <w:rPr>
          <w:rFonts w:cstheme="minorHAnsi"/>
        </w:rPr>
        <w:t xml:space="preserve"> </w:t>
      </w:r>
      <w:r w:rsidRPr="00B57007">
        <w:rPr>
          <w:rFonts w:cstheme="minorHAnsi"/>
          <w:bCs/>
        </w:rPr>
        <w:t>przysługuje wyłącznie wobec czynności:</w:t>
      </w:r>
    </w:p>
    <w:p w14:paraId="11AFA736" w14:textId="77777777" w:rsidR="0088130A" w:rsidRPr="00B57007" w:rsidRDefault="0088130A" w:rsidP="0088130A">
      <w:pPr>
        <w:numPr>
          <w:ilvl w:val="0"/>
          <w:numId w:val="5"/>
        </w:numPr>
        <w:autoSpaceDE w:val="0"/>
        <w:autoSpaceDN w:val="0"/>
        <w:spacing w:after="0" w:line="240" w:lineRule="auto"/>
        <w:ind w:hanging="263"/>
        <w:jc w:val="both"/>
        <w:rPr>
          <w:rFonts w:cstheme="minorHAnsi"/>
          <w:bCs/>
        </w:rPr>
      </w:pPr>
      <w:r w:rsidRPr="00B57007">
        <w:rPr>
          <w:rFonts w:cstheme="minorHAnsi"/>
          <w:bCs/>
        </w:rPr>
        <w:t xml:space="preserve">wyboru trybu negocjacji bez ogłoszenia, zamówienia z wolnej ręki lub zapytania </w:t>
      </w:r>
      <w:r w:rsidRPr="00B57007">
        <w:rPr>
          <w:rFonts w:cstheme="minorHAnsi"/>
          <w:bCs/>
        </w:rPr>
        <w:br/>
        <w:t>o cenę;</w:t>
      </w:r>
    </w:p>
    <w:p w14:paraId="1AAE8229" w14:textId="77777777" w:rsidR="0088130A" w:rsidRPr="00B57007" w:rsidRDefault="0088130A" w:rsidP="0088130A">
      <w:pPr>
        <w:numPr>
          <w:ilvl w:val="0"/>
          <w:numId w:val="5"/>
        </w:numPr>
        <w:autoSpaceDE w:val="0"/>
        <w:autoSpaceDN w:val="0"/>
        <w:spacing w:after="0" w:line="240" w:lineRule="auto"/>
        <w:ind w:hanging="263"/>
        <w:jc w:val="both"/>
        <w:rPr>
          <w:rFonts w:cstheme="minorHAnsi"/>
          <w:bCs/>
        </w:rPr>
      </w:pPr>
      <w:r w:rsidRPr="00B57007">
        <w:rPr>
          <w:rFonts w:cstheme="minorHAnsi"/>
          <w:bCs/>
        </w:rPr>
        <w:t>określenia warunków udziału w postępowaniu;</w:t>
      </w:r>
    </w:p>
    <w:p w14:paraId="33C41392" w14:textId="77777777" w:rsidR="0088130A" w:rsidRPr="00B57007" w:rsidRDefault="0088130A" w:rsidP="0088130A">
      <w:pPr>
        <w:numPr>
          <w:ilvl w:val="0"/>
          <w:numId w:val="5"/>
        </w:numPr>
        <w:autoSpaceDE w:val="0"/>
        <w:autoSpaceDN w:val="0"/>
        <w:spacing w:after="0" w:line="240" w:lineRule="auto"/>
        <w:ind w:hanging="263"/>
        <w:jc w:val="both"/>
        <w:rPr>
          <w:rFonts w:cstheme="minorHAnsi"/>
          <w:bCs/>
        </w:rPr>
      </w:pPr>
      <w:r w:rsidRPr="00B57007">
        <w:rPr>
          <w:rFonts w:cstheme="minorHAnsi"/>
          <w:bCs/>
        </w:rPr>
        <w:t>wykluczenia odwołującego z postępowania o udzielenie zamówienia;</w:t>
      </w:r>
    </w:p>
    <w:p w14:paraId="042F961E" w14:textId="77777777" w:rsidR="0088130A" w:rsidRPr="00B57007" w:rsidRDefault="0088130A" w:rsidP="0088130A">
      <w:pPr>
        <w:numPr>
          <w:ilvl w:val="0"/>
          <w:numId w:val="5"/>
        </w:numPr>
        <w:autoSpaceDE w:val="0"/>
        <w:autoSpaceDN w:val="0"/>
        <w:spacing w:after="0" w:line="240" w:lineRule="auto"/>
        <w:ind w:hanging="263"/>
        <w:jc w:val="both"/>
        <w:rPr>
          <w:rFonts w:cstheme="minorHAnsi"/>
          <w:bCs/>
        </w:rPr>
      </w:pPr>
      <w:r w:rsidRPr="00B57007">
        <w:rPr>
          <w:rFonts w:cstheme="minorHAnsi"/>
          <w:bCs/>
        </w:rPr>
        <w:t>odrzucenia oferty odwołującego;</w:t>
      </w:r>
    </w:p>
    <w:p w14:paraId="309EBAB7" w14:textId="77777777" w:rsidR="0088130A" w:rsidRPr="00B57007" w:rsidRDefault="0088130A" w:rsidP="0088130A">
      <w:pPr>
        <w:numPr>
          <w:ilvl w:val="0"/>
          <w:numId w:val="5"/>
        </w:numPr>
        <w:autoSpaceDE w:val="0"/>
        <w:autoSpaceDN w:val="0"/>
        <w:spacing w:after="0" w:line="240" w:lineRule="auto"/>
        <w:ind w:hanging="263"/>
        <w:jc w:val="both"/>
        <w:rPr>
          <w:rFonts w:cstheme="minorHAnsi"/>
          <w:bCs/>
        </w:rPr>
      </w:pPr>
      <w:r w:rsidRPr="00B57007">
        <w:rPr>
          <w:rFonts w:cstheme="minorHAnsi"/>
          <w:bCs/>
        </w:rPr>
        <w:t>opisu przedmiotu zamówienia;</w:t>
      </w:r>
    </w:p>
    <w:p w14:paraId="546DD2B3" w14:textId="77777777" w:rsidR="0088130A" w:rsidRPr="00B57007" w:rsidRDefault="0088130A" w:rsidP="0088130A">
      <w:pPr>
        <w:numPr>
          <w:ilvl w:val="0"/>
          <w:numId w:val="5"/>
        </w:numPr>
        <w:autoSpaceDE w:val="0"/>
        <w:autoSpaceDN w:val="0"/>
        <w:spacing w:after="0" w:line="240" w:lineRule="auto"/>
        <w:ind w:hanging="263"/>
        <w:jc w:val="both"/>
        <w:rPr>
          <w:rFonts w:cstheme="minorHAnsi"/>
          <w:bCs/>
        </w:rPr>
      </w:pPr>
      <w:r w:rsidRPr="00B57007">
        <w:rPr>
          <w:rFonts w:cstheme="minorHAnsi"/>
          <w:bCs/>
        </w:rPr>
        <w:t>wyboru najkorzystniejszej oferty.</w:t>
      </w:r>
    </w:p>
    <w:p w14:paraId="1438FD2A" w14:textId="77777777" w:rsidR="0088130A" w:rsidRPr="00B57007" w:rsidRDefault="0088130A" w:rsidP="00676709">
      <w:pPr>
        <w:numPr>
          <w:ilvl w:val="1"/>
          <w:numId w:val="4"/>
        </w:numPr>
        <w:tabs>
          <w:tab w:val="left" w:pos="0"/>
        </w:tabs>
        <w:spacing w:after="0" w:line="240" w:lineRule="auto"/>
        <w:ind w:left="567" w:hanging="567"/>
        <w:jc w:val="both"/>
        <w:rPr>
          <w:rFonts w:cstheme="minorHAnsi"/>
        </w:rPr>
      </w:pPr>
      <w:r w:rsidRPr="00B57007">
        <w:rPr>
          <w:rFonts w:cstheme="minorHAnsi"/>
          <w:color w:val="000000"/>
        </w:rPr>
        <w:t xml:space="preserve">Szczegóły dotyczące wnoszenia </w:t>
      </w:r>
      <w:proofErr w:type="spellStart"/>
      <w:r w:rsidRPr="00B57007">
        <w:rPr>
          <w:rFonts w:cstheme="minorHAnsi"/>
          <w:color w:val="000000"/>
        </w:rPr>
        <w:t>odwołań</w:t>
      </w:r>
      <w:proofErr w:type="spellEnd"/>
      <w:r w:rsidRPr="00B57007">
        <w:rPr>
          <w:rFonts w:cstheme="minorHAnsi"/>
          <w:color w:val="000000"/>
        </w:rPr>
        <w:t xml:space="preserve"> określają art. 180 i następne ustawy </w:t>
      </w:r>
      <w:proofErr w:type="spellStart"/>
      <w:r w:rsidRPr="00B57007">
        <w:rPr>
          <w:rFonts w:cstheme="minorHAnsi"/>
          <w:color w:val="000000"/>
        </w:rPr>
        <w:t>Pzp</w:t>
      </w:r>
      <w:proofErr w:type="spellEnd"/>
      <w:r w:rsidRPr="00B57007">
        <w:rPr>
          <w:rFonts w:cstheme="minorHAnsi"/>
          <w:color w:val="000000"/>
        </w:rPr>
        <w:t>.</w:t>
      </w:r>
    </w:p>
    <w:p w14:paraId="6954E974" w14:textId="77777777" w:rsidR="0088130A" w:rsidRPr="00B57007" w:rsidRDefault="0088130A" w:rsidP="0088130A">
      <w:pPr>
        <w:tabs>
          <w:tab w:val="left" w:pos="0"/>
        </w:tabs>
        <w:spacing w:after="0" w:line="240" w:lineRule="auto"/>
        <w:ind w:left="567"/>
        <w:jc w:val="both"/>
        <w:rPr>
          <w:rFonts w:cstheme="minorHAnsi"/>
        </w:rPr>
      </w:pPr>
    </w:p>
    <w:p w14:paraId="798D05FE" w14:textId="77777777" w:rsidR="006B7FC2" w:rsidRPr="0071454D" w:rsidRDefault="0088130A" w:rsidP="0071454D">
      <w:pPr>
        <w:numPr>
          <w:ilvl w:val="0"/>
          <w:numId w:val="4"/>
        </w:numPr>
        <w:tabs>
          <w:tab w:val="left" w:pos="426"/>
          <w:tab w:val="right" w:pos="7355"/>
        </w:tabs>
        <w:autoSpaceDE w:val="0"/>
        <w:autoSpaceDN w:val="0"/>
        <w:spacing w:after="0" w:line="240" w:lineRule="auto"/>
        <w:ind w:left="426" w:hanging="426"/>
        <w:jc w:val="both"/>
        <w:rPr>
          <w:rFonts w:cstheme="minorHAnsi"/>
          <w:b/>
          <w:bCs/>
          <w:color w:val="000000"/>
        </w:rPr>
      </w:pPr>
      <w:r w:rsidRPr="00B57007">
        <w:rPr>
          <w:rFonts w:cstheme="minorHAnsi"/>
          <w:b/>
          <w:bCs/>
          <w:color w:val="000000"/>
        </w:rPr>
        <w:t>ISTOTNE POSTANOWIENIA UMOWY</w:t>
      </w:r>
    </w:p>
    <w:p w14:paraId="322BCEF8" w14:textId="77777777" w:rsidR="0088130A" w:rsidRPr="00B57007" w:rsidRDefault="0088130A" w:rsidP="0088130A">
      <w:pPr>
        <w:tabs>
          <w:tab w:val="left" w:pos="0"/>
        </w:tabs>
        <w:ind w:left="426"/>
        <w:jc w:val="both"/>
        <w:rPr>
          <w:rFonts w:cstheme="minorHAnsi"/>
          <w:color w:val="000000"/>
        </w:rPr>
      </w:pPr>
      <w:r w:rsidRPr="00B57007">
        <w:rPr>
          <w:rFonts w:cstheme="minorHAnsi"/>
          <w:color w:val="000000"/>
        </w:rPr>
        <w:t xml:space="preserve">Postanowienia przyszłej umowy określa </w:t>
      </w:r>
      <w:r w:rsidRPr="00505336">
        <w:rPr>
          <w:rFonts w:cstheme="minorHAnsi"/>
          <w:b/>
        </w:rPr>
        <w:t xml:space="preserve">załącznik nr 7 </w:t>
      </w:r>
      <w:r w:rsidRPr="00505336">
        <w:rPr>
          <w:rFonts w:cstheme="minorHAnsi"/>
          <w:color w:val="000000"/>
        </w:rPr>
        <w:t>(wzór umowy).</w:t>
      </w:r>
    </w:p>
    <w:p w14:paraId="55AFD6EF" w14:textId="77777777" w:rsidR="006B7FC2" w:rsidRPr="0071454D" w:rsidRDefault="0088130A" w:rsidP="0071454D">
      <w:pPr>
        <w:numPr>
          <w:ilvl w:val="0"/>
          <w:numId w:val="4"/>
        </w:numPr>
        <w:tabs>
          <w:tab w:val="left" w:pos="426"/>
          <w:tab w:val="right" w:pos="7355"/>
        </w:tabs>
        <w:autoSpaceDE w:val="0"/>
        <w:autoSpaceDN w:val="0"/>
        <w:spacing w:after="0" w:line="240" w:lineRule="auto"/>
        <w:ind w:left="426" w:hanging="426"/>
        <w:jc w:val="both"/>
        <w:rPr>
          <w:rFonts w:cstheme="minorHAnsi"/>
          <w:b/>
          <w:bCs/>
          <w:color w:val="000000"/>
        </w:rPr>
      </w:pPr>
      <w:r w:rsidRPr="00B57007">
        <w:rPr>
          <w:rFonts w:cstheme="minorHAnsi"/>
          <w:b/>
          <w:bCs/>
          <w:color w:val="000000"/>
        </w:rPr>
        <w:t>ZABEZPIECZENIE NALEŻYTEGO WYKONANIA UMOWY</w:t>
      </w:r>
    </w:p>
    <w:p w14:paraId="55D57CAB" w14:textId="77777777" w:rsidR="0088130A" w:rsidRPr="00B57007" w:rsidRDefault="0088130A" w:rsidP="0088130A">
      <w:pPr>
        <w:tabs>
          <w:tab w:val="right" w:pos="709"/>
        </w:tabs>
        <w:autoSpaceDE w:val="0"/>
        <w:autoSpaceDN w:val="0"/>
        <w:ind w:left="426"/>
        <w:jc w:val="both"/>
        <w:textAlignment w:val="baseline"/>
        <w:rPr>
          <w:rFonts w:cstheme="minorHAnsi"/>
        </w:rPr>
      </w:pPr>
      <w:r w:rsidRPr="00B57007">
        <w:rPr>
          <w:rFonts w:cstheme="minorHAnsi"/>
        </w:rPr>
        <w:t>Zamawiający nie wymaga wniesienia zabezpieczenia należytego wykonania umowy.</w:t>
      </w:r>
    </w:p>
    <w:p w14:paraId="7A1C90E5" w14:textId="77777777" w:rsidR="0088130A" w:rsidRDefault="0088130A" w:rsidP="00676709">
      <w:pPr>
        <w:numPr>
          <w:ilvl w:val="0"/>
          <w:numId w:val="4"/>
        </w:numPr>
        <w:tabs>
          <w:tab w:val="left" w:pos="426"/>
          <w:tab w:val="right" w:pos="7355"/>
        </w:tabs>
        <w:autoSpaceDE w:val="0"/>
        <w:autoSpaceDN w:val="0"/>
        <w:spacing w:after="0" w:line="240" w:lineRule="auto"/>
        <w:ind w:left="426" w:hanging="426"/>
        <w:jc w:val="both"/>
        <w:rPr>
          <w:rFonts w:cstheme="minorHAnsi"/>
          <w:b/>
          <w:bCs/>
        </w:rPr>
      </w:pPr>
      <w:r w:rsidRPr="00B57007">
        <w:rPr>
          <w:rFonts w:cstheme="minorHAnsi"/>
          <w:b/>
          <w:bCs/>
        </w:rPr>
        <w:t>POSTANOWIENIA KOŃCOWE</w:t>
      </w:r>
    </w:p>
    <w:p w14:paraId="34EFAD29" w14:textId="77777777" w:rsidR="006B7FC2" w:rsidRPr="00B57007" w:rsidRDefault="006B7FC2" w:rsidP="006B7FC2">
      <w:pPr>
        <w:tabs>
          <w:tab w:val="left" w:pos="426"/>
          <w:tab w:val="right" w:pos="7355"/>
        </w:tabs>
        <w:autoSpaceDE w:val="0"/>
        <w:autoSpaceDN w:val="0"/>
        <w:spacing w:after="0" w:line="240" w:lineRule="auto"/>
        <w:ind w:left="426"/>
        <w:jc w:val="both"/>
        <w:rPr>
          <w:rFonts w:cstheme="minorHAnsi"/>
          <w:b/>
          <w:bCs/>
        </w:rPr>
      </w:pPr>
    </w:p>
    <w:p w14:paraId="69D2BD0F" w14:textId="77777777" w:rsidR="0088130A" w:rsidRPr="00B57007" w:rsidRDefault="0088130A" w:rsidP="0088130A">
      <w:pPr>
        <w:tabs>
          <w:tab w:val="left" w:pos="0"/>
        </w:tabs>
        <w:ind w:left="426"/>
        <w:jc w:val="both"/>
        <w:rPr>
          <w:rFonts w:cstheme="minorHAnsi"/>
          <w:color w:val="000000"/>
        </w:rPr>
      </w:pPr>
      <w:r w:rsidRPr="00B57007">
        <w:rPr>
          <w:rFonts w:cstheme="minorHAnsi"/>
          <w:color w:val="000000"/>
        </w:rPr>
        <w:t>W sprawach nie uregulowanych niniejszymi szczegółowymi warunkami przetargowymi, mają zastosowanie przepisy ustawy Prawo zamówień publicznych oraz odpowiednie przepisy Kodeksu cywilnego.</w:t>
      </w:r>
    </w:p>
    <w:p w14:paraId="54ABC702" w14:textId="77777777" w:rsidR="000541C5" w:rsidRPr="000541C5" w:rsidRDefault="000541C5" w:rsidP="000541C5">
      <w:pPr>
        <w:spacing w:before="120" w:after="0" w:line="240" w:lineRule="auto"/>
        <w:contextualSpacing/>
        <w:jc w:val="both"/>
        <w:rPr>
          <w:rFonts w:cstheme="minorHAnsi"/>
          <w:b/>
          <w:u w:val="single"/>
        </w:rPr>
      </w:pPr>
      <w:r w:rsidRPr="000541C5">
        <w:rPr>
          <w:rFonts w:cstheme="minorHAnsi"/>
          <w:b/>
          <w:u w:val="single"/>
        </w:rPr>
        <w:t>Klauzula informacyjna z art. 13 RODO</w:t>
      </w:r>
    </w:p>
    <w:p w14:paraId="5CFE7A68" w14:textId="77777777" w:rsidR="000541C5" w:rsidRPr="000541C5" w:rsidRDefault="000541C5" w:rsidP="000541C5">
      <w:pPr>
        <w:widowControl w:val="0"/>
        <w:adjustRightInd w:val="0"/>
        <w:spacing w:after="0"/>
        <w:ind w:left="425"/>
        <w:jc w:val="both"/>
        <w:rPr>
          <w:rFonts w:cstheme="minorHAnsi"/>
        </w:rPr>
      </w:pPr>
      <w:r w:rsidRPr="000541C5">
        <w:rPr>
          <w:rFonts w:cstheme="minorHAnsi"/>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29AACA17" w14:textId="77777777" w:rsidR="000541C5" w:rsidRPr="000541C5" w:rsidRDefault="000541C5" w:rsidP="009C5828">
      <w:pPr>
        <w:widowControl w:val="0"/>
        <w:numPr>
          <w:ilvl w:val="0"/>
          <w:numId w:val="6"/>
        </w:numPr>
        <w:adjustRightInd w:val="0"/>
        <w:spacing w:after="0" w:line="240" w:lineRule="auto"/>
        <w:ind w:left="426" w:hanging="426"/>
        <w:contextualSpacing/>
        <w:jc w:val="both"/>
        <w:rPr>
          <w:rFonts w:cstheme="minorHAnsi"/>
          <w:i/>
        </w:rPr>
      </w:pPr>
      <w:r w:rsidRPr="000541C5">
        <w:rPr>
          <w:rFonts w:cstheme="minorHAnsi"/>
        </w:rPr>
        <w:t xml:space="preserve">administratorem Pani/Pana danych osobowych jest Akademia Muzyczna imienia Feliksa Nowowiejskiego w Bydgoszczy 85-008 Bydgoszcz ul. J. Słowackiego 7. Kontakt z Inspektorem ochrony danych osobowych* e-mail; </w:t>
      </w:r>
      <w:hyperlink r:id="rId13" w:history="1">
        <w:r w:rsidRPr="000541C5">
          <w:rPr>
            <w:rStyle w:val="Hipercze"/>
            <w:rFonts w:cstheme="minorHAnsi"/>
          </w:rPr>
          <w:t>januszb@amuz.bydgoszcz.pl</w:t>
        </w:r>
      </w:hyperlink>
      <w:r w:rsidRPr="000541C5">
        <w:rPr>
          <w:rFonts w:cstheme="minorHAnsi"/>
        </w:rPr>
        <w:t xml:space="preserve"> w Akademii Muzycznej imienia Feliksa Nowowiejskiego w Bydgoszczy.</w:t>
      </w:r>
    </w:p>
    <w:p w14:paraId="181793D3" w14:textId="7DFE84FF" w:rsidR="000541C5" w:rsidRPr="000541C5" w:rsidRDefault="000541C5" w:rsidP="009C5828">
      <w:pPr>
        <w:widowControl w:val="0"/>
        <w:numPr>
          <w:ilvl w:val="0"/>
          <w:numId w:val="6"/>
        </w:numPr>
        <w:adjustRightInd w:val="0"/>
        <w:spacing w:after="0" w:line="240" w:lineRule="auto"/>
        <w:ind w:left="426" w:hanging="426"/>
        <w:contextualSpacing/>
        <w:jc w:val="both"/>
        <w:rPr>
          <w:rFonts w:cstheme="minorHAnsi"/>
        </w:rPr>
      </w:pPr>
      <w:r w:rsidRPr="000541C5">
        <w:rPr>
          <w:rFonts w:cstheme="minorHAnsi"/>
        </w:rPr>
        <w:t>Pani/Pana dane osobowe przetwarzane będą na podstawie art. 6 ust. 1 lit. c</w:t>
      </w:r>
      <w:r w:rsidRPr="000541C5">
        <w:rPr>
          <w:rFonts w:cstheme="minorHAnsi"/>
          <w:i/>
        </w:rPr>
        <w:t xml:space="preserve"> </w:t>
      </w:r>
      <w:r w:rsidRPr="000541C5">
        <w:rPr>
          <w:rFonts w:cstheme="minorHAnsi"/>
        </w:rPr>
        <w:t xml:space="preserve">RODO w celu związanym z postępowaniem o udzielenie zamówienia publicznego </w:t>
      </w:r>
      <w:r w:rsidRPr="000541C5">
        <w:rPr>
          <w:rFonts w:cstheme="minorHAnsi"/>
          <w:i/>
        </w:rPr>
        <w:t xml:space="preserve">na: </w:t>
      </w:r>
      <w:r w:rsidR="00915013" w:rsidRPr="00684EE0">
        <w:rPr>
          <w:rFonts w:cstheme="minorHAnsi"/>
        </w:rPr>
        <w:t>„</w:t>
      </w:r>
      <w:r w:rsidR="00915013">
        <w:rPr>
          <w:rFonts w:cstheme="minorHAnsi"/>
        </w:rPr>
        <w:t>Opracowanie</w:t>
      </w:r>
      <w:r w:rsidR="00915013" w:rsidRPr="00782AD5">
        <w:rPr>
          <w:rFonts w:cstheme="minorHAnsi"/>
        </w:rPr>
        <w:t xml:space="preserve"> i wdrożenie system</w:t>
      </w:r>
      <w:r w:rsidR="00915013">
        <w:rPr>
          <w:rFonts w:cstheme="minorHAnsi"/>
        </w:rPr>
        <w:t>u</w:t>
      </w:r>
      <w:r w:rsidR="00915013" w:rsidRPr="00782AD5">
        <w:rPr>
          <w:rFonts w:cstheme="minorHAnsi"/>
        </w:rPr>
        <w:t xml:space="preserve"> klasy Learning Management System („LMS”) </w:t>
      </w:r>
      <w:r w:rsidR="00915013">
        <w:rPr>
          <w:rFonts w:cstheme="minorHAnsi"/>
        </w:rPr>
        <w:t xml:space="preserve">dla AMFN w ramach projektu pn. </w:t>
      </w:r>
      <w:r w:rsidR="00915013" w:rsidRPr="00C844B1">
        <w:rPr>
          <w:rFonts w:cstheme="minorHAnsi"/>
          <w:i/>
        </w:rPr>
        <w:t>Sztuka doskonałości  - rozwój potencjału artystycznego i badawczego  Akademii Muzycznej w Bydgoszczy</w:t>
      </w:r>
      <w:r w:rsidR="00915013" w:rsidRPr="00684EE0">
        <w:rPr>
          <w:rFonts w:cstheme="minorHAnsi"/>
        </w:rPr>
        <w:t>”</w:t>
      </w:r>
      <w:r w:rsidR="0071454D">
        <w:rPr>
          <w:rFonts w:cstheme="minorHAnsi"/>
          <w:i/>
        </w:rPr>
        <w:t xml:space="preserve"> </w:t>
      </w:r>
      <w:r w:rsidRPr="000541C5">
        <w:rPr>
          <w:rFonts w:cstheme="minorHAnsi"/>
        </w:rPr>
        <w:t xml:space="preserve"> – w terminie do </w:t>
      </w:r>
      <w:r w:rsidR="0071454D" w:rsidRPr="00915013">
        <w:rPr>
          <w:rFonts w:cstheme="minorHAnsi"/>
          <w:b/>
        </w:rPr>
        <w:t>10</w:t>
      </w:r>
      <w:r w:rsidRPr="00915013">
        <w:rPr>
          <w:rFonts w:cstheme="minorHAnsi"/>
          <w:b/>
        </w:rPr>
        <w:t>.12.202</w:t>
      </w:r>
      <w:r w:rsidR="0071454D" w:rsidRPr="00915013">
        <w:rPr>
          <w:rFonts w:cstheme="minorHAnsi"/>
          <w:b/>
        </w:rPr>
        <w:t>0</w:t>
      </w:r>
      <w:r w:rsidRPr="00915013">
        <w:rPr>
          <w:rFonts w:cstheme="minorHAnsi"/>
          <w:b/>
        </w:rPr>
        <w:t>r.</w:t>
      </w:r>
      <w:r w:rsidRPr="000541C5">
        <w:rPr>
          <w:rFonts w:cstheme="minorHAnsi"/>
        </w:rPr>
        <w:t xml:space="preserve"> realizowanym w trybie przetargu nieograniczonego,</w:t>
      </w:r>
    </w:p>
    <w:p w14:paraId="5B8EB35B" w14:textId="77777777" w:rsidR="000541C5" w:rsidRPr="000541C5" w:rsidRDefault="000541C5" w:rsidP="009C5828">
      <w:pPr>
        <w:widowControl w:val="0"/>
        <w:numPr>
          <w:ilvl w:val="0"/>
          <w:numId w:val="6"/>
        </w:numPr>
        <w:adjustRightInd w:val="0"/>
        <w:spacing w:after="0" w:line="240" w:lineRule="auto"/>
        <w:ind w:left="426" w:hanging="426"/>
        <w:contextualSpacing/>
        <w:jc w:val="both"/>
        <w:rPr>
          <w:rFonts w:cstheme="minorHAnsi"/>
          <w:color w:val="00B0F0"/>
        </w:rPr>
      </w:pPr>
      <w:r w:rsidRPr="000541C5">
        <w:rPr>
          <w:rFonts w:cstheme="minorHAnsi"/>
        </w:rPr>
        <w:t xml:space="preserve">odbiorcami Pani/Pana danych osobowych będą osoby lub podmioty, którym udostępniona zostanie dokumentacja postępowania w oparciu o art. 8 oraz art. 96 ust. 3 ustawy z dnia 29 stycznia 2004 r. – Prawo zamówień publicznych (Dz. U. z 2018 r. poz. 1986 z póź.zm.) dalej „ustawa </w:t>
      </w:r>
      <w:proofErr w:type="spellStart"/>
      <w:r w:rsidRPr="000541C5">
        <w:rPr>
          <w:rFonts w:cstheme="minorHAnsi"/>
        </w:rPr>
        <w:t>Pzp</w:t>
      </w:r>
      <w:proofErr w:type="spellEnd"/>
      <w:r w:rsidRPr="000541C5">
        <w:rPr>
          <w:rFonts w:cstheme="minorHAnsi"/>
        </w:rPr>
        <w:t>”,</w:t>
      </w:r>
    </w:p>
    <w:p w14:paraId="0C83A29F" w14:textId="77777777" w:rsidR="000541C5" w:rsidRPr="000541C5" w:rsidRDefault="000541C5" w:rsidP="009C5828">
      <w:pPr>
        <w:widowControl w:val="0"/>
        <w:numPr>
          <w:ilvl w:val="0"/>
          <w:numId w:val="6"/>
        </w:numPr>
        <w:adjustRightInd w:val="0"/>
        <w:spacing w:after="0" w:line="240" w:lineRule="auto"/>
        <w:ind w:left="426" w:hanging="426"/>
        <w:contextualSpacing/>
        <w:jc w:val="both"/>
        <w:rPr>
          <w:rFonts w:cstheme="minorHAnsi"/>
          <w:color w:val="00B0F0"/>
        </w:rPr>
      </w:pPr>
      <w:r w:rsidRPr="000541C5">
        <w:rPr>
          <w:rFonts w:cstheme="minorHAnsi"/>
        </w:rPr>
        <w:t xml:space="preserve">Pani/Pana dane osobowe będą przechowywane, zgodnie z art. 97 ust. 1 ustawy </w:t>
      </w:r>
      <w:proofErr w:type="spellStart"/>
      <w:r w:rsidRPr="000541C5">
        <w:rPr>
          <w:rFonts w:cstheme="minorHAnsi"/>
        </w:rPr>
        <w:t>Pzp</w:t>
      </w:r>
      <w:proofErr w:type="spellEnd"/>
      <w:r w:rsidRPr="000541C5">
        <w:rPr>
          <w:rFonts w:cstheme="minorHAnsi"/>
        </w:rPr>
        <w:t>, przez okres 4 lat od dnia zakończenia postępowania o udzielenie zamówienia, a jeżeli czas trwania umowy przekracza 4 lata, okres przechowywania obejmuje cały czas trwania umowy,</w:t>
      </w:r>
    </w:p>
    <w:p w14:paraId="31026B34" w14:textId="77777777" w:rsidR="000541C5" w:rsidRPr="000541C5" w:rsidRDefault="000541C5" w:rsidP="009C5828">
      <w:pPr>
        <w:widowControl w:val="0"/>
        <w:numPr>
          <w:ilvl w:val="0"/>
          <w:numId w:val="6"/>
        </w:numPr>
        <w:adjustRightInd w:val="0"/>
        <w:spacing w:after="0" w:line="240" w:lineRule="auto"/>
        <w:ind w:left="426" w:hanging="426"/>
        <w:contextualSpacing/>
        <w:jc w:val="both"/>
        <w:rPr>
          <w:rFonts w:cstheme="minorHAnsi"/>
          <w:b/>
          <w:i/>
        </w:rPr>
      </w:pPr>
      <w:r w:rsidRPr="000541C5">
        <w:rPr>
          <w:rFonts w:cstheme="minorHAnsi"/>
        </w:rPr>
        <w:t xml:space="preserve">obowiązek podania przez Panią/Pana danych osobowych bezpośrednio Pani/Pana dotyczących jest wymogiem ustawowym określonym w przepisach ustawy </w:t>
      </w:r>
      <w:proofErr w:type="spellStart"/>
      <w:r w:rsidRPr="000541C5">
        <w:rPr>
          <w:rFonts w:cstheme="minorHAnsi"/>
        </w:rPr>
        <w:t>Pzp</w:t>
      </w:r>
      <w:proofErr w:type="spellEnd"/>
      <w:r w:rsidRPr="000541C5">
        <w:rPr>
          <w:rFonts w:cstheme="minorHAnsi"/>
        </w:rPr>
        <w:t xml:space="preserve">, związanym z udziałem </w:t>
      </w:r>
      <w:r w:rsidRPr="000541C5">
        <w:rPr>
          <w:rFonts w:cstheme="minorHAnsi"/>
        </w:rPr>
        <w:br/>
      </w:r>
      <w:r w:rsidRPr="000541C5">
        <w:rPr>
          <w:rFonts w:cstheme="minorHAnsi"/>
        </w:rPr>
        <w:lastRenderedPageBreak/>
        <w:t xml:space="preserve">w postępowaniu o udzielenie zamówienia publicznego; konsekwencje niepodania określonych danych wynikają z ustawy </w:t>
      </w:r>
      <w:proofErr w:type="spellStart"/>
      <w:r w:rsidRPr="000541C5">
        <w:rPr>
          <w:rFonts w:cstheme="minorHAnsi"/>
        </w:rPr>
        <w:t>Pzp</w:t>
      </w:r>
      <w:proofErr w:type="spellEnd"/>
      <w:r w:rsidRPr="000541C5">
        <w:rPr>
          <w:rFonts w:cstheme="minorHAnsi"/>
        </w:rPr>
        <w:t>,</w:t>
      </w:r>
    </w:p>
    <w:p w14:paraId="44D781A2" w14:textId="77777777" w:rsidR="000541C5" w:rsidRPr="000541C5" w:rsidRDefault="000541C5" w:rsidP="009C5828">
      <w:pPr>
        <w:widowControl w:val="0"/>
        <w:numPr>
          <w:ilvl w:val="0"/>
          <w:numId w:val="6"/>
        </w:numPr>
        <w:adjustRightInd w:val="0"/>
        <w:spacing w:after="0" w:line="240" w:lineRule="auto"/>
        <w:ind w:left="426" w:hanging="426"/>
        <w:contextualSpacing/>
        <w:jc w:val="both"/>
        <w:rPr>
          <w:rFonts w:cstheme="minorHAnsi"/>
        </w:rPr>
      </w:pPr>
      <w:r w:rsidRPr="000541C5">
        <w:rPr>
          <w:rFonts w:cstheme="minorHAnsi"/>
        </w:rPr>
        <w:t>w odniesieniu do Pani/Pana danych osobowych decyzje nie będą podejmowane w sposób zautomatyzowany, stosowanie do art. 22 RODO,</w:t>
      </w:r>
    </w:p>
    <w:p w14:paraId="1A94F23B" w14:textId="77777777" w:rsidR="000541C5" w:rsidRPr="000541C5" w:rsidRDefault="000541C5" w:rsidP="009C5828">
      <w:pPr>
        <w:widowControl w:val="0"/>
        <w:numPr>
          <w:ilvl w:val="0"/>
          <w:numId w:val="6"/>
        </w:numPr>
        <w:adjustRightInd w:val="0"/>
        <w:spacing w:after="0" w:line="240" w:lineRule="auto"/>
        <w:ind w:left="426" w:hanging="426"/>
        <w:contextualSpacing/>
        <w:jc w:val="both"/>
        <w:rPr>
          <w:rFonts w:cstheme="minorHAnsi"/>
          <w:color w:val="00B0F0"/>
        </w:rPr>
      </w:pPr>
      <w:r w:rsidRPr="000541C5">
        <w:rPr>
          <w:rFonts w:cstheme="minorHAnsi"/>
        </w:rPr>
        <w:t>posiada Pani/Pan:</w:t>
      </w:r>
    </w:p>
    <w:p w14:paraId="5F1D74C2" w14:textId="77777777" w:rsidR="000541C5" w:rsidRPr="000541C5" w:rsidRDefault="000541C5" w:rsidP="009C5828">
      <w:pPr>
        <w:widowControl w:val="0"/>
        <w:numPr>
          <w:ilvl w:val="0"/>
          <w:numId w:val="7"/>
        </w:numPr>
        <w:adjustRightInd w:val="0"/>
        <w:spacing w:after="0" w:line="240" w:lineRule="auto"/>
        <w:ind w:left="709" w:hanging="283"/>
        <w:contextualSpacing/>
        <w:jc w:val="both"/>
        <w:rPr>
          <w:rFonts w:cstheme="minorHAnsi"/>
          <w:color w:val="00B0F0"/>
        </w:rPr>
      </w:pPr>
      <w:r w:rsidRPr="000541C5">
        <w:rPr>
          <w:rFonts w:cstheme="minorHAnsi"/>
        </w:rPr>
        <w:t>na podstawie art. 15 RODO prawo dostępu do danych osobowych Pani/Pana dotyczących;</w:t>
      </w:r>
    </w:p>
    <w:p w14:paraId="08152094" w14:textId="77777777" w:rsidR="000541C5" w:rsidRPr="000541C5" w:rsidRDefault="000541C5" w:rsidP="009C5828">
      <w:pPr>
        <w:widowControl w:val="0"/>
        <w:numPr>
          <w:ilvl w:val="0"/>
          <w:numId w:val="7"/>
        </w:numPr>
        <w:adjustRightInd w:val="0"/>
        <w:spacing w:after="0" w:line="240" w:lineRule="auto"/>
        <w:ind w:left="709" w:hanging="283"/>
        <w:contextualSpacing/>
        <w:jc w:val="both"/>
        <w:rPr>
          <w:rFonts w:cstheme="minorHAnsi"/>
        </w:rPr>
      </w:pPr>
      <w:r w:rsidRPr="000541C5">
        <w:rPr>
          <w:rFonts w:cstheme="minorHAnsi"/>
        </w:rPr>
        <w:t xml:space="preserve">na podstawie art. 16 RODO prawo do sprostowania Pani/Pana danych osobowych </w:t>
      </w:r>
      <w:r w:rsidRPr="000541C5">
        <w:rPr>
          <w:rFonts w:cstheme="minorHAnsi"/>
          <w:b/>
          <w:vertAlign w:val="superscript"/>
        </w:rPr>
        <w:t>**</w:t>
      </w:r>
      <w:r w:rsidRPr="000541C5">
        <w:rPr>
          <w:rFonts w:cstheme="minorHAnsi"/>
        </w:rPr>
        <w:t>;</w:t>
      </w:r>
    </w:p>
    <w:p w14:paraId="2D8F8909" w14:textId="77777777" w:rsidR="000541C5" w:rsidRPr="000541C5" w:rsidRDefault="000541C5" w:rsidP="009C5828">
      <w:pPr>
        <w:widowControl w:val="0"/>
        <w:numPr>
          <w:ilvl w:val="0"/>
          <w:numId w:val="7"/>
        </w:numPr>
        <w:adjustRightInd w:val="0"/>
        <w:spacing w:after="0" w:line="240" w:lineRule="auto"/>
        <w:ind w:left="709" w:hanging="283"/>
        <w:contextualSpacing/>
        <w:jc w:val="both"/>
        <w:rPr>
          <w:rFonts w:cstheme="minorHAnsi"/>
        </w:rPr>
      </w:pPr>
      <w:r w:rsidRPr="000541C5">
        <w:rPr>
          <w:rFonts w:cstheme="minorHAnsi"/>
        </w:rPr>
        <w:t>na podstawie art. 18 RODO prawo żądania od administratora ograniczenia przetwarzania danych osobowych z zastrzeżeniem przypadków, o których mowa w art. 18 ust. 2 RODO ***;</w:t>
      </w:r>
    </w:p>
    <w:p w14:paraId="7688EBBE" w14:textId="77777777" w:rsidR="000541C5" w:rsidRPr="000541C5" w:rsidRDefault="000541C5" w:rsidP="009C5828">
      <w:pPr>
        <w:widowControl w:val="0"/>
        <w:numPr>
          <w:ilvl w:val="0"/>
          <w:numId w:val="7"/>
        </w:numPr>
        <w:adjustRightInd w:val="0"/>
        <w:spacing w:after="0" w:line="240" w:lineRule="auto"/>
        <w:ind w:left="709" w:hanging="283"/>
        <w:contextualSpacing/>
        <w:jc w:val="both"/>
        <w:rPr>
          <w:rFonts w:cstheme="minorHAnsi"/>
          <w:i/>
          <w:color w:val="00B0F0"/>
        </w:rPr>
      </w:pPr>
      <w:r w:rsidRPr="000541C5">
        <w:rPr>
          <w:rFonts w:cstheme="minorHAnsi"/>
        </w:rPr>
        <w:t>prawo do wniesienia skargi do Prezesa Urzędu Ochrony Danych Osobowych, gdy uzna Pani/Pan, że przetwarzanie danych osobowych Pani/Pana dotyczących narusza przepisy RODO;</w:t>
      </w:r>
    </w:p>
    <w:p w14:paraId="7DC8D12E" w14:textId="77777777" w:rsidR="000541C5" w:rsidRPr="000541C5" w:rsidRDefault="000541C5" w:rsidP="009C5828">
      <w:pPr>
        <w:widowControl w:val="0"/>
        <w:numPr>
          <w:ilvl w:val="0"/>
          <w:numId w:val="6"/>
        </w:numPr>
        <w:adjustRightInd w:val="0"/>
        <w:spacing w:after="0" w:line="240" w:lineRule="auto"/>
        <w:ind w:left="426" w:hanging="426"/>
        <w:contextualSpacing/>
        <w:jc w:val="both"/>
        <w:rPr>
          <w:rFonts w:cstheme="minorHAnsi"/>
          <w:i/>
          <w:color w:val="00B0F0"/>
        </w:rPr>
      </w:pPr>
      <w:r w:rsidRPr="000541C5">
        <w:rPr>
          <w:rFonts w:cstheme="minorHAnsi"/>
        </w:rPr>
        <w:t>nie przysługuje Pani/Panu:</w:t>
      </w:r>
    </w:p>
    <w:p w14:paraId="1C0DC6FA" w14:textId="77777777" w:rsidR="000541C5" w:rsidRPr="000541C5" w:rsidRDefault="000541C5" w:rsidP="009C5828">
      <w:pPr>
        <w:widowControl w:val="0"/>
        <w:numPr>
          <w:ilvl w:val="0"/>
          <w:numId w:val="8"/>
        </w:numPr>
        <w:adjustRightInd w:val="0"/>
        <w:spacing w:after="0" w:line="240" w:lineRule="auto"/>
        <w:ind w:left="709" w:hanging="283"/>
        <w:contextualSpacing/>
        <w:jc w:val="both"/>
        <w:rPr>
          <w:rFonts w:cstheme="minorHAnsi"/>
          <w:i/>
          <w:color w:val="00B0F0"/>
        </w:rPr>
      </w:pPr>
      <w:r w:rsidRPr="000541C5">
        <w:rPr>
          <w:rFonts w:cstheme="minorHAnsi"/>
        </w:rPr>
        <w:t>w związku z art. 17 ust. 3 lit. b, d lub e RODO prawo do usunięcia danych osobowych;</w:t>
      </w:r>
    </w:p>
    <w:p w14:paraId="579722A3" w14:textId="77777777" w:rsidR="000541C5" w:rsidRPr="000541C5" w:rsidRDefault="000541C5" w:rsidP="009C5828">
      <w:pPr>
        <w:widowControl w:val="0"/>
        <w:numPr>
          <w:ilvl w:val="0"/>
          <w:numId w:val="8"/>
        </w:numPr>
        <w:adjustRightInd w:val="0"/>
        <w:spacing w:after="0" w:line="240" w:lineRule="auto"/>
        <w:ind w:left="709" w:hanging="283"/>
        <w:contextualSpacing/>
        <w:jc w:val="both"/>
        <w:rPr>
          <w:rFonts w:cstheme="minorHAnsi"/>
          <w:b/>
          <w:i/>
        </w:rPr>
      </w:pPr>
      <w:r w:rsidRPr="000541C5">
        <w:rPr>
          <w:rFonts w:cstheme="minorHAnsi"/>
        </w:rPr>
        <w:t>prawo do przenoszenia danych osobowych, o którym mowa w art. 20 RODO;</w:t>
      </w:r>
    </w:p>
    <w:p w14:paraId="5C189B6F" w14:textId="77777777" w:rsidR="000541C5" w:rsidRPr="000541C5" w:rsidRDefault="000541C5" w:rsidP="009C5828">
      <w:pPr>
        <w:widowControl w:val="0"/>
        <w:numPr>
          <w:ilvl w:val="0"/>
          <w:numId w:val="8"/>
        </w:numPr>
        <w:adjustRightInd w:val="0"/>
        <w:spacing w:after="0" w:line="240" w:lineRule="auto"/>
        <w:ind w:left="709" w:hanging="283"/>
        <w:contextualSpacing/>
        <w:jc w:val="both"/>
        <w:rPr>
          <w:rFonts w:cstheme="minorHAnsi"/>
          <w:i/>
        </w:rPr>
      </w:pPr>
      <w:r w:rsidRPr="000541C5">
        <w:rPr>
          <w:rFonts w:cstheme="minorHAnsi"/>
        </w:rPr>
        <w:t xml:space="preserve">na podstawie art. 21 RODO prawo sprzeciwu, wobec przetwarzania danych osobowych, gdyż podstawą prawną przetwarzania Pani/Pana danych osobowych jest art. 6 ust. 1 lit. c RODO. </w:t>
      </w:r>
    </w:p>
    <w:p w14:paraId="370FD175" w14:textId="77777777" w:rsidR="000541C5" w:rsidRPr="000541C5" w:rsidRDefault="000541C5" w:rsidP="000541C5">
      <w:pPr>
        <w:widowControl w:val="0"/>
        <w:adjustRightInd w:val="0"/>
        <w:spacing w:line="360" w:lineRule="atLeast"/>
        <w:jc w:val="both"/>
        <w:rPr>
          <w:rFonts w:cstheme="minorHAnsi"/>
        </w:rPr>
      </w:pPr>
      <w:r w:rsidRPr="000541C5">
        <w:rPr>
          <w:rFonts w:cstheme="minorHAnsi"/>
        </w:rPr>
        <w:t>______________________</w:t>
      </w:r>
    </w:p>
    <w:p w14:paraId="74E35110" w14:textId="77777777" w:rsidR="000541C5" w:rsidRPr="000541C5" w:rsidRDefault="000541C5" w:rsidP="000541C5">
      <w:pPr>
        <w:widowControl w:val="0"/>
        <w:adjustRightInd w:val="0"/>
        <w:ind w:left="426"/>
        <w:jc w:val="both"/>
        <w:rPr>
          <w:rFonts w:cstheme="minorHAnsi"/>
          <w:i/>
          <w:sz w:val="18"/>
          <w:szCs w:val="18"/>
        </w:rPr>
      </w:pPr>
      <w:r w:rsidRPr="000541C5">
        <w:rPr>
          <w:rFonts w:cstheme="minorHAnsi"/>
          <w:b/>
          <w:i/>
          <w:sz w:val="18"/>
          <w:szCs w:val="18"/>
          <w:vertAlign w:val="superscript"/>
        </w:rPr>
        <w:t>*</w:t>
      </w:r>
      <w:r w:rsidRPr="000541C5">
        <w:rPr>
          <w:rFonts w:cstheme="minorHAnsi"/>
          <w:b/>
          <w:i/>
          <w:sz w:val="18"/>
          <w:szCs w:val="18"/>
        </w:rPr>
        <w:t xml:space="preserve"> Wyjaśnienie:</w:t>
      </w:r>
      <w:r w:rsidRPr="000541C5">
        <w:rPr>
          <w:rFonts w:cstheme="minorHAnsi"/>
          <w:i/>
          <w:sz w:val="18"/>
          <w:szCs w:val="18"/>
        </w:rPr>
        <w:t xml:space="preserve"> informacja w tym zakresie jest wymagana, jeżeli w odniesieniu do danego administratora lub podmiotu przetwarzającego istnieje obowiązek wyznaczenia inspektora ochrony danych osobowych.</w:t>
      </w:r>
    </w:p>
    <w:p w14:paraId="4FA9D1AA" w14:textId="77777777" w:rsidR="000541C5" w:rsidRPr="000541C5" w:rsidRDefault="000541C5" w:rsidP="000541C5">
      <w:pPr>
        <w:widowControl w:val="0"/>
        <w:adjustRightInd w:val="0"/>
        <w:ind w:left="426"/>
        <w:contextualSpacing/>
        <w:jc w:val="both"/>
        <w:rPr>
          <w:rFonts w:cstheme="minorHAnsi"/>
          <w:i/>
          <w:sz w:val="18"/>
          <w:szCs w:val="18"/>
        </w:rPr>
      </w:pPr>
      <w:r w:rsidRPr="000541C5">
        <w:rPr>
          <w:rFonts w:cstheme="minorHAnsi"/>
          <w:b/>
          <w:i/>
          <w:sz w:val="18"/>
          <w:szCs w:val="18"/>
          <w:vertAlign w:val="superscript"/>
        </w:rPr>
        <w:t xml:space="preserve">** </w:t>
      </w:r>
      <w:r w:rsidRPr="000541C5">
        <w:rPr>
          <w:rFonts w:cstheme="minorHAnsi"/>
          <w:b/>
          <w:i/>
          <w:sz w:val="18"/>
          <w:szCs w:val="18"/>
        </w:rPr>
        <w:t>Wyjaśnienie:</w:t>
      </w:r>
      <w:r w:rsidRPr="000541C5">
        <w:rPr>
          <w:rFonts w:cstheme="minorHAnsi"/>
          <w:i/>
          <w:sz w:val="18"/>
          <w:szCs w:val="18"/>
        </w:rPr>
        <w:t xml:space="preserve"> skorzystanie z prawa do sprostowania nie może skutkować zmianą wyniku postępowania</w:t>
      </w:r>
      <w:r w:rsidRPr="000541C5">
        <w:rPr>
          <w:rFonts w:cstheme="minorHAnsi"/>
          <w:i/>
          <w:sz w:val="18"/>
          <w:szCs w:val="18"/>
        </w:rPr>
        <w:br/>
        <w:t xml:space="preserve">o udzielenie zamówienia publicznego ani zmianą postanowień umowy w zakresie niezgodnym z ustawą </w:t>
      </w:r>
      <w:proofErr w:type="spellStart"/>
      <w:r w:rsidRPr="000541C5">
        <w:rPr>
          <w:rFonts w:cstheme="minorHAnsi"/>
          <w:i/>
          <w:sz w:val="18"/>
          <w:szCs w:val="18"/>
        </w:rPr>
        <w:t>Pzp</w:t>
      </w:r>
      <w:proofErr w:type="spellEnd"/>
      <w:r w:rsidRPr="000541C5">
        <w:rPr>
          <w:rFonts w:cstheme="minorHAnsi"/>
          <w:i/>
          <w:sz w:val="18"/>
          <w:szCs w:val="18"/>
        </w:rPr>
        <w:t xml:space="preserve"> oraz nie może naruszać integralności protokołu oraz jego załączników.</w:t>
      </w:r>
    </w:p>
    <w:p w14:paraId="40DD5487" w14:textId="77777777" w:rsidR="000541C5" w:rsidRPr="00B57007" w:rsidRDefault="000541C5" w:rsidP="000541C5">
      <w:pPr>
        <w:widowControl w:val="0"/>
        <w:adjustRightInd w:val="0"/>
        <w:ind w:left="426"/>
        <w:contextualSpacing/>
        <w:jc w:val="both"/>
        <w:rPr>
          <w:rFonts w:cstheme="minorHAnsi"/>
          <w:i/>
          <w:sz w:val="18"/>
          <w:szCs w:val="18"/>
        </w:rPr>
      </w:pPr>
      <w:r w:rsidRPr="000541C5">
        <w:rPr>
          <w:rFonts w:cstheme="minorHAnsi"/>
          <w:b/>
          <w:i/>
          <w:sz w:val="18"/>
          <w:szCs w:val="18"/>
          <w:vertAlign w:val="superscript"/>
        </w:rPr>
        <w:t xml:space="preserve">*** </w:t>
      </w:r>
      <w:r w:rsidRPr="000541C5">
        <w:rPr>
          <w:rFonts w:cstheme="minorHAnsi"/>
          <w:b/>
          <w:i/>
          <w:sz w:val="18"/>
          <w:szCs w:val="18"/>
        </w:rPr>
        <w:t>Wyjaśnienie:</w:t>
      </w:r>
      <w:r w:rsidRPr="000541C5">
        <w:rPr>
          <w:rFonts w:cstheme="minorHAnsi"/>
          <w:i/>
          <w:sz w:val="18"/>
          <w:szCs w:val="18"/>
        </w:rPr>
        <w:t xml:space="preserve"> prawo do ograniczenia przetwarzania nie ma zastosowania w odniesieniu do przechowywania, w celu zapewnienia korzystania ze środków ochrony prawnej lub w celu ochrony praw innej osoby fizycznej lub prawnej, lub </w:t>
      </w:r>
      <w:r w:rsidRPr="000541C5">
        <w:rPr>
          <w:rFonts w:cstheme="minorHAnsi"/>
          <w:i/>
          <w:sz w:val="18"/>
          <w:szCs w:val="18"/>
        </w:rPr>
        <w:br/>
        <w:t>z uwagi na ważne względy interesu publicznego Unii Europejskiej lub państwa członkowskiego.</w:t>
      </w:r>
    </w:p>
    <w:p w14:paraId="06009CDB" w14:textId="77777777" w:rsidR="000541C5" w:rsidRDefault="000541C5" w:rsidP="000541C5">
      <w:pPr>
        <w:autoSpaceDE w:val="0"/>
        <w:autoSpaceDN w:val="0"/>
        <w:rPr>
          <w:rFonts w:cstheme="minorHAnsi"/>
        </w:rPr>
      </w:pPr>
    </w:p>
    <w:p w14:paraId="608E40EB" w14:textId="77777777" w:rsidR="000541C5" w:rsidRPr="00B57007" w:rsidRDefault="000541C5" w:rsidP="000541C5">
      <w:pPr>
        <w:tabs>
          <w:tab w:val="right" w:pos="8953"/>
        </w:tabs>
        <w:autoSpaceDE w:val="0"/>
        <w:autoSpaceDN w:val="0"/>
        <w:ind w:left="5954"/>
        <w:jc w:val="both"/>
        <w:rPr>
          <w:rFonts w:cstheme="minorHAnsi"/>
          <w:b/>
        </w:rPr>
      </w:pPr>
      <w:r w:rsidRPr="00B57007">
        <w:rPr>
          <w:rFonts w:cstheme="minorHAnsi"/>
          <w:b/>
        </w:rPr>
        <w:t xml:space="preserve">       ZATWIERDZAM</w:t>
      </w:r>
    </w:p>
    <w:p w14:paraId="4C5D5C86" w14:textId="77777777" w:rsidR="000541C5" w:rsidRPr="00B57007" w:rsidRDefault="000541C5" w:rsidP="000541C5">
      <w:pPr>
        <w:spacing w:after="0" w:line="276" w:lineRule="auto"/>
        <w:jc w:val="both"/>
        <w:rPr>
          <w:rFonts w:cstheme="minorHAnsi"/>
          <w:b/>
        </w:rPr>
      </w:pPr>
      <w:r w:rsidRPr="00B57007">
        <w:rPr>
          <w:rFonts w:eastAsia="Calibri" w:cstheme="minorHAnsi"/>
        </w:rPr>
        <w:t xml:space="preserve">             </w:t>
      </w:r>
    </w:p>
    <w:p w14:paraId="34B362C3" w14:textId="77777777" w:rsidR="000541C5" w:rsidRPr="00B57007" w:rsidRDefault="000541C5" w:rsidP="000541C5">
      <w:pPr>
        <w:tabs>
          <w:tab w:val="right" w:pos="8953"/>
        </w:tabs>
        <w:autoSpaceDE w:val="0"/>
        <w:autoSpaceDN w:val="0"/>
        <w:jc w:val="center"/>
        <w:rPr>
          <w:rFonts w:cstheme="minorHAnsi"/>
        </w:rPr>
      </w:pPr>
      <w:r w:rsidRPr="00B57007">
        <w:rPr>
          <w:rFonts w:cstheme="minorHAnsi"/>
        </w:rPr>
        <w:t xml:space="preserve">                                                                                                ..............................................................</w:t>
      </w:r>
    </w:p>
    <w:p w14:paraId="60E0A3C3" w14:textId="77777777" w:rsidR="000541C5" w:rsidRDefault="000541C5" w:rsidP="000541C5">
      <w:pPr>
        <w:autoSpaceDE w:val="0"/>
        <w:autoSpaceDN w:val="0"/>
        <w:rPr>
          <w:rFonts w:cstheme="minorHAnsi"/>
        </w:rPr>
        <w:sectPr w:rsidR="000541C5" w:rsidSect="00505336">
          <w:headerReference w:type="even" r:id="rId14"/>
          <w:headerReference w:type="default" r:id="rId15"/>
          <w:footerReference w:type="even" r:id="rId16"/>
          <w:footerReference w:type="default" r:id="rId17"/>
          <w:headerReference w:type="first" r:id="rId18"/>
          <w:footerReference w:type="first" r:id="rId19"/>
          <w:pgSz w:w="11905" w:h="16837"/>
          <w:pgMar w:top="709" w:right="1418" w:bottom="567" w:left="1440" w:header="709" w:footer="380" w:gutter="0"/>
          <w:pgNumType w:start="1"/>
          <w:cols w:space="708"/>
          <w:docGrid w:linePitch="299"/>
        </w:sectPr>
      </w:pPr>
    </w:p>
    <w:p w14:paraId="24F75046" w14:textId="62916EAD" w:rsidR="00417C9F" w:rsidRPr="00B57007" w:rsidRDefault="00417C9F" w:rsidP="00417C9F">
      <w:pPr>
        <w:tabs>
          <w:tab w:val="right" w:pos="8953"/>
        </w:tabs>
        <w:autoSpaceDE w:val="0"/>
        <w:autoSpaceDN w:val="0"/>
        <w:spacing w:after="0" w:line="240" w:lineRule="auto"/>
        <w:jc w:val="right"/>
        <w:rPr>
          <w:rFonts w:cstheme="minorHAnsi"/>
          <w:b/>
        </w:rPr>
      </w:pPr>
      <w:r w:rsidRPr="00B57007">
        <w:rPr>
          <w:rFonts w:cstheme="minorHAnsi"/>
          <w:b/>
        </w:rPr>
        <w:lastRenderedPageBreak/>
        <w:t xml:space="preserve">                                                     </w:t>
      </w:r>
      <w:r w:rsidR="00861C30" w:rsidRPr="00B57007">
        <w:rPr>
          <w:rFonts w:cstheme="minorHAnsi"/>
          <w:b/>
        </w:rPr>
        <w:t>Załącznik nr 1</w:t>
      </w:r>
      <w:r w:rsidR="00861C30" w:rsidRPr="00F12863">
        <w:rPr>
          <w:rFonts w:cstheme="minorHAnsi"/>
          <w:b/>
          <w:highlight w:val="yellow"/>
        </w:rPr>
        <w:t>/</w:t>
      </w:r>
      <w:r w:rsidR="001849A5">
        <w:rPr>
          <w:rFonts w:cstheme="minorHAnsi"/>
          <w:b/>
          <w:highlight w:val="yellow"/>
        </w:rPr>
        <w:t xml:space="preserve">do </w:t>
      </w:r>
      <w:r w:rsidR="001849A5">
        <w:rPr>
          <w:rFonts w:cstheme="minorHAnsi"/>
          <w:b/>
        </w:rPr>
        <w:t>SIWZ</w:t>
      </w:r>
    </w:p>
    <w:p w14:paraId="3ECF5E81" w14:textId="77777777" w:rsidR="00417C9F" w:rsidRPr="00B57007" w:rsidRDefault="00417C9F" w:rsidP="00417C9F">
      <w:pPr>
        <w:spacing w:after="0" w:line="240" w:lineRule="auto"/>
        <w:ind w:right="-468"/>
        <w:rPr>
          <w:rFonts w:cstheme="minorHAnsi"/>
          <w:b/>
        </w:rPr>
      </w:pPr>
    </w:p>
    <w:p w14:paraId="45372DD8" w14:textId="77777777" w:rsidR="00417C9F" w:rsidRPr="00B57007" w:rsidRDefault="00417C9F" w:rsidP="00417C9F">
      <w:pPr>
        <w:spacing w:after="0" w:line="240" w:lineRule="auto"/>
        <w:rPr>
          <w:rFonts w:cstheme="minorHAnsi"/>
        </w:rPr>
      </w:pPr>
      <w:r w:rsidRPr="00B57007">
        <w:rPr>
          <w:rFonts w:cstheme="minorHAnsi"/>
        </w:rPr>
        <w:t>………………………………………………………………</w:t>
      </w:r>
    </w:p>
    <w:p w14:paraId="70E68039" w14:textId="77777777" w:rsidR="00417C9F" w:rsidRPr="009A6AB2" w:rsidRDefault="00417C9F" w:rsidP="00417C9F">
      <w:pPr>
        <w:spacing w:after="0" w:line="240" w:lineRule="auto"/>
        <w:rPr>
          <w:rFonts w:cstheme="minorHAnsi"/>
          <w:i/>
          <w:sz w:val="18"/>
        </w:rPr>
      </w:pPr>
      <w:r w:rsidRPr="009A6AB2">
        <w:rPr>
          <w:rFonts w:cstheme="minorHAnsi"/>
          <w:i/>
          <w:sz w:val="18"/>
        </w:rPr>
        <w:t xml:space="preserve"> (pełna nazwa/firma)</w:t>
      </w:r>
    </w:p>
    <w:p w14:paraId="55D1F2DB" w14:textId="77777777" w:rsidR="00417C9F" w:rsidRPr="00672746" w:rsidRDefault="00417C9F" w:rsidP="00417C9F">
      <w:pPr>
        <w:spacing w:after="0" w:line="240" w:lineRule="auto"/>
        <w:rPr>
          <w:rFonts w:cstheme="minorHAnsi"/>
          <w:lang w:val="en-US"/>
        </w:rPr>
      </w:pPr>
      <w:r w:rsidRPr="00672746">
        <w:rPr>
          <w:rFonts w:cstheme="minorHAnsi"/>
          <w:lang w:val="en-US"/>
        </w:rPr>
        <w:t>………………………………………………………………</w:t>
      </w:r>
    </w:p>
    <w:p w14:paraId="725EA7FA" w14:textId="77777777" w:rsidR="00417C9F" w:rsidRPr="009A6AB2" w:rsidRDefault="00417C9F" w:rsidP="00417C9F">
      <w:pPr>
        <w:spacing w:after="0" w:line="240" w:lineRule="auto"/>
        <w:rPr>
          <w:rFonts w:cstheme="minorHAnsi"/>
          <w:i/>
          <w:sz w:val="18"/>
          <w:lang w:val="en-US"/>
        </w:rPr>
      </w:pPr>
      <w:r w:rsidRPr="009A6AB2">
        <w:rPr>
          <w:rFonts w:cstheme="minorHAnsi"/>
          <w:i/>
          <w:sz w:val="18"/>
          <w:lang w:val="en-US"/>
        </w:rPr>
        <w:t xml:space="preserve"> (</w:t>
      </w:r>
      <w:proofErr w:type="spellStart"/>
      <w:r w:rsidRPr="009A6AB2">
        <w:rPr>
          <w:rFonts w:cstheme="minorHAnsi"/>
          <w:i/>
          <w:sz w:val="18"/>
          <w:lang w:val="en-US"/>
        </w:rPr>
        <w:t>adres</w:t>
      </w:r>
      <w:proofErr w:type="spellEnd"/>
      <w:r w:rsidRPr="009A6AB2">
        <w:rPr>
          <w:rFonts w:cstheme="minorHAnsi"/>
          <w:i/>
          <w:sz w:val="18"/>
          <w:lang w:val="en-US"/>
        </w:rPr>
        <w:t>)</w:t>
      </w:r>
    </w:p>
    <w:p w14:paraId="345F1BA8" w14:textId="77777777" w:rsidR="00417C9F" w:rsidRPr="00672746" w:rsidRDefault="00417C9F" w:rsidP="00417C9F">
      <w:pPr>
        <w:spacing w:after="0" w:line="240" w:lineRule="auto"/>
        <w:rPr>
          <w:rFonts w:cstheme="minorHAnsi"/>
          <w:lang w:val="en-US"/>
        </w:rPr>
      </w:pPr>
      <w:r w:rsidRPr="00672746">
        <w:rPr>
          <w:rFonts w:cstheme="minorHAnsi"/>
          <w:lang w:val="en-US"/>
        </w:rPr>
        <w:t>………………………………………………………………</w:t>
      </w:r>
    </w:p>
    <w:p w14:paraId="3FB4BCFF" w14:textId="77777777" w:rsidR="00417C9F" w:rsidRPr="009A6AB2" w:rsidRDefault="00417C9F" w:rsidP="00417C9F">
      <w:pPr>
        <w:spacing w:after="0" w:line="240" w:lineRule="auto"/>
        <w:rPr>
          <w:rFonts w:cstheme="minorHAnsi"/>
          <w:i/>
          <w:sz w:val="18"/>
          <w:lang w:val="en-US"/>
        </w:rPr>
      </w:pPr>
      <w:r w:rsidRPr="009A6AB2">
        <w:rPr>
          <w:rFonts w:cstheme="minorHAnsi"/>
          <w:i/>
          <w:sz w:val="18"/>
          <w:lang w:val="en-US"/>
        </w:rPr>
        <w:t xml:space="preserve"> (NIP/PESEL)</w:t>
      </w:r>
    </w:p>
    <w:p w14:paraId="13C3489F" w14:textId="77777777" w:rsidR="00417C9F" w:rsidRPr="00672746" w:rsidRDefault="00417C9F" w:rsidP="00417C9F">
      <w:pPr>
        <w:spacing w:after="0" w:line="240" w:lineRule="auto"/>
        <w:rPr>
          <w:rFonts w:cstheme="minorHAnsi"/>
          <w:lang w:val="en-US"/>
        </w:rPr>
      </w:pPr>
      <w:r w:rsidRPr="00672746">
        <w:rPr>
          <w:rFonts w:cstheme="minorHAnsi"/>
          <w:lang w:val="en-US"/>
        </w:rPr>
        <w:t>………………………………………………………………</w:t>
      </w:r>
    </w:p>
    <w:p w14:paraId="45C5C843" w14:textId="77777777" w:rsidR="00417C9F" w:rsidRPr="009A6AB2" w:rsidRDefault="00417C9F" w:rsidP="00417C9F">
      <w:pPr>
        <w:spacing w:after="0" w:line="240" w:lineRule="auto"/>
        <w:rPr>
          <w:rFonts w:cstheme="minorHAnsi"/>
          <w:i/>
          <w:sz w:val="18"/>
          <w:lang w:val="en-US"/>
        </w:rPr>
      </w:pPr>
      <w:r w:rsidRPr="00672746">
        <w:rPr>
          <w:rFonts w:cstheme="minorHAnsi"/>
          <w:i/>
          <w:lang w:val="en-US"/>
        </w:rPr>
        <w:t xml:space="preserve"> </w:t>
      </w:r>
      <w:r w:rsidRPr="009A6AB2">
        <w:rPr>
          <w:rFonts w:cstheme="minorHAnsi"/>
          <w:i/>
          <w:sz w:val="18"/>
          <w:lang w:val="en-US"/>
        </w:rPr>
        <w:t>(KRS/CEIDG)</w:t>
      </w:r>
    </w:p>
    <w:p w14:paraId="4FA09DA3" w14:textId="77777777" w:rsidR="009A6AB2" w:rsidRPr="00D410EC" w:rsidRDefault="009A6AB2" w:rsidP="00417C9F">
      <w:pPr>
        <w:spacing w:after="0" w:line="240" w:lineRule="auto"/>
        <w:rPr>
          <w:rFonts w:cstheme="minorHAnsi"/>
          <w:b/>
          <w:u w:val="single"/>
          <w:lang w:val="en-US"/>
        </w:rPr>
      </w:pPr>
    </w:p>
    <w:p w14:paraId="5FCC5440" w14:textId="77777777" w:rsidR="00417C9F" w:rsidRPr="00B57007" w:rsidRDefault="00417C9F" w:rsidP="00417C9F">
      <w:pPr>
        <w:spacing w:after="0" w:line="240" w:lineRule="auto"/>
        <w:rPr>
          <w:rFonts w:cstheme="minorHAnsi"/>
          <w:b/>
          <w:u w:val="single"/>
        </w:rPr>
      </w:pPr>
      <w:r w:rsidRPr="00B57007">
        <w:rPr>
          <w:rFonts w:cstheme="minorHAnsi"/>
          <w:b/>
          <w:u w:val="single"/>
        </w:rPr>
        <w:t>reprezentowany przez:</w:t>
      </w:r>
    </w:p>
    <w:p w14:paraId="3CC8F384" w14:textId="77777777" w:rsidR="00417C9F" w:rsidRPr="00B57007" w:rsidRDefault="00417C9F" w:rsidP="00417C9F">
      <w:pPr>
        <w:spacing w:after="0" w:line="240" w:lineRule="auto"/>
        <w:rPr>
          <w:rFonts w:cstheme="minorHAnsi"/>
        </w:rPr>
      </w:pPr>
      <w:r w:rsidRPr="00B57007">
        <w:rPr>
          <w:rFonts w:cstheme="minorHAnsi"/>
        </w:rPr>
        <w:t>………………………………………………………………</w:t>
      </w:r>
    </w:p>
    <w:p w14:paraId="0432E7BF" w14:textId="77777777" w:rsidR="00417C9F" w:rsidRPr="009A6AB2" w:rsidRDefault="00417C9F" w:rsidP="00417C9F">
      <w:pPr>
        <w:spacing w:after="0" w:line="240" w:lineRule="auto"/>
        <w:rPr>
          <w:rFonts w:cstheme="minorHAnsi"/>
          <w:i/>
          <w:sz w:val="18"/>
        </w:rPr>
      </w:pPr>
      <w:r w:rsidRPr="009A6AB2">
        <w:rPr>
          <w:rFonts w:cstheme="minorHAnsi"/>
          <w:i/>
          <w:sz w:val="18"/>
        </w:rPr>
        <w:t xml:space="preserve">(imię i nazwisko) </w:t>
      </w:r>
    </w:p>
    <w:p w14:paraId="2FF1473B" w14:textId="77777777" w:rsidR="00417C9F" w:rsidRPr="00B57007" w:rsidRDefault="00417C9F" w:rsidP="00417C9F">
      <w:pPr>
        <w:spacing w:after="0" w:line="240" w:lineRule="auto"/>
        <w:rPr>
          <w:rFonts w:cstheme="minorHAnsi"/>
        </w:rPr>
      </w:pPr>
      <w:r w:rsidRPr="00B57007">
        <w:rPr>
          <w:rFonts w:cstheme="minorHAnsi"/>
        </w:rPr>
        <w:t>………………………………………………………………</w:t>
      </w:r>
    </w:p>
    <w:p w14:paraId="564668CA" w14:textId="77777777" w:rsidR="00417C9F" w:rsidRPr="009A6AB2" w:rsidRDefault="00417C9F" w:rsidP="00417C9F">
      <w:pPr>
        <w:spacing w:after="0" w:line="240" w:lineRule="auto"/>
        <w:rPr>
          <w:rFonts w:cstheme="minorHAnsi"/>
          <w:i/>
          <w:sz w:val="18"/>
        </w:rPr>
      </w:pPr>
      <w:r w:rsidRPr="009A6AB2">
        <w:rPr>
          <w:rFonts w:cstheme="minorHAnsi"/>
          <w:i/>
          <w:sz w:val="18"/>
        </w:rPr>
        <w:t>(stanowisko/podstawa do  reprezentacji)</w:t>
      </w:r>
    </w:p>
    <w:p w14:paraId="662EFCB9" w14:textId="77777777" w:rsidR="00417C9F" w:rsidRPr="00B57007" w:rsidRDefault="00417C9F" w:rsidP="00417C9F">
      <w:pPr>
        <w:spacing w:after="0" w:line="240" w:lineRule="auto"/>
        <w:rPr>
          <w:rFonts w:cstheme="minorHAnsi"/>
        </w:rPr>
      </w:pPr>
      <w:r w:rsidRPr="00B57007">
        <w:rPr>
          <w:rFonts w:cstheme="minorHAnsi"/>
        </w:rPr>
        <w:t>……………………………………………………………………..</w:t>
      </w:r>
    </w:p>
    <w:p w14:paraId="33A24243" w14:textId="77777777" w:rsidR="00417C9F" w:rsidRPr="009A6AB2" w:rsidRDefault="00417C9F" w:rsidP="00417C9F">
      <w:pPr>
        <w:spacing w:after="0" w:line="240" w:lineRule="auto"/>
        <w:rPr>
          <w:rFonts w:cstheme="minorHAnsi"/>
          <w:b/>
          <w:sz w:val="18"/>
        </w:rPr>
      </w:pPr>
      <w:r w:rsidRPr="009A6AB2">
        <w:rPr>
          <w:rFonts w:cstheme="minorHAnsi"/>
          <w:sz w:val="18"/>
        </w:rPr>
        <w:t xml:space="preserve">/Aktualny i sprawny </w:t>
      </w:r>
      <w:r w:rsidRPr="009A6AB2">
        <w:rPr>
          <w:rFonts w:cstheme="minorHAnsi"/>
          <w:b/>
          <w:sz w:val="18"/>
        </w:rPr>
        <w:t>nr faksu oraz adres mailowy do korespondencji</w:t>
      </w:r>
    </w:p>
    <w:p w14:paraId="72D4E43F" w14:textId="77777777" w:rsidR="00417C9F" w:rsidRPr="009A6AB2" w:rsidRDefault="00417C9F" w:rsidP="00417C9F">
      <w:pPr>
        <w:spacing w:after="0" w:line="240" w:lineRule="auto"/>
        <w:rPr>
          <w:rFonts w:cstheme="minorHAnsi"/>
          <w:sz w:val="18"/>
        </w:rPr>
      </w:pPr>
      <w:r w:rsidRPr="009A6AB2">
        <w:rPr>
          <w:rFonts w:cstheme="minorHAnsi"/>
          <w:b/>
          <w:sz w:val="18"/>
        </w:rPr>
        <w:t xml:space="preserve"> – środek komunikacji elektronicznej</w:t>
      </w:r>
      <w:r w:rsidRPr="009A6AB2">
        <w:rPr>
          <w:rFonts w:cstheme="minorHAnsi"/>
          <w:sz w:val="18"/>
        </w:rPr>
        <w:t>/</w:t>
      </w:r>
    </w:p>
    <w:p w14:paraId="6C4531E8" w14:textId="77777777" w:rsidR="00D03FA2" w:rsidRPr="00B57007" w:rsidRDefault="00417C9F" w:rsidP="00417C9F">
      <w:pPr>
        <w:spacing w:after="0" w:line="240" w:lineRule="auto"/>
        <w:rPr>
          <w:rFonts w:cstheme="minorHAnsi"/>
        </w:rPr>
      </w:pPr>
      <w:r w:rsidRPr="00B57007">
        <w:rPr>
          <w:rFonts w:cstheme="minorHAnsi"/>
        </w:rPr>
        <w:tab/>
      </w:r>
      <w:r w:rsidRPr="00B57007">
        <w:rPr>
          <w:rFonts w:cstheme="minorHAnsi"/>
        </w:rPr>
        <w:tab/>
      </w:r>
      <w:r w:rsidRPr="00B57007">
        <w:rPr>
          <w:rFonts w:cstheme="minorHAnsi"/>
        </w:rPr>
        <w:tab/>
      </w:r>
      <w:r w:rsidRPr="00B57007">
        <w:rPr>
          <w:rFonts w:cstheme="minorHAnsi"/>
        </w:rPr>
        <w:tab/>
      </w:r>
      <w:r w:rsidRPr="00B57007">
        <w:rPr>
          <w:rFonts w:cstheme="minorHAnsi"/>
        </w:rPr>
        <w:tab/>
      </w:r>
      <w:r w:rsidRPr="00B57007">
        <w:rPr>
          <w:rFonts w:cstheme="minorHAnsi"/>
        </w:rPr>
        <w:tab/>
        <w:t xml:space="preserve">                                                              </w:t>
      </w:r>
    </w:p>
    <w:p w14:paraId="35987636" w14:textId="77777777" w:rsidR="00417C9F" w:rsidRPr="00B57007" w:rsidRDefault="00417C9F" w:rsidP="0071454D">
      <w:pPr>
        <w:keepNext/>
        <w:spacing w:after="0" w:line="240" w:lineRule="auto"/>
        <w:jc w:val="right"/>
        <w:rPr>
          <w:rFonts w:cstheme="minorHAnsi"/>
        </w:rPr>
      </w:pPr>
      <w:r w:rsidRPr="00B57007">
        <w:rPr>
          <w:rFonts w:cstheme="minorHAnsi"/>
        </w:rPr>
        <w:t>…………………………………..</w:t>
      </w:r>
    </w:p>
    <w:p w14:paraId="34FBC2DF" w14:textId="77777777" w:rsidR="00417C9F" w:rsidRPr="00B57007" w:rsidRDefault="00D03FA2" w:rsidP="0071454D">
      <w:pPr>
        <w:keepNext/>
        <w:spacing w:after="0" w:line="240" w:lineRule="auto"/>
        <w:jc w:val="right"/>
        <w:rPr>
          <w:rFonts w:cstheme="minorHAnsi"/>
          <w:i/>
        </w:rPr>
      </w:pPr>
      <w:r w:rsidRPr="00B57007">
        <w:rPr>
          <w:rFonts w:cstheme="minorHAnsi"/>
          <w:i/>
        </w:rPr>
        <w:t xml:space="preserve">        (</w:t>
      </w:r>
      <w:r w:rsidR="00417C9F" w:rsidRPr="00B57007">
        <w:rPr>
          <w:rFonts w:cstheme="minorHAnsi"/>
          <w:i/>
        </w:rPr>
        <w:t>miejscowość i data</w:t>
      </w:r>
      <w:r w:rsidRPr="00B57007">
        <w:rPr>
          <w:rFonts w:cstheme="minorHAnsi"/>
          <w:i/>
        </w:rPr>
        <w:t>)</w:t>
      </w:r>
    </w:p>
    <w:p w14:paraId="396FA2E7" w14:textId="77777777" w:rsidR="00417C9F" w:rsidRPr="00030373" w:rsidRDefault="00417C9F" w:rsidP="00417C9F">
      <w:pPr>
        <w:spacing w:after="0" w:line="240" w:lineRule="auto"/>
        <w:jc w:val="center"/>
        <w:rPr>
          <w:rFonts w:cstheme="minorHAnsi"/>
          <w:b/>
          <w:sz w:val="32"/>
          <w:u w:val="single"/>
        </w:rPr>
      </w:pPr>
      <w:r w:rsidRPr="00030373">
        <w:rPr>
          <w:rFonts w:cstheme="minorHAnsi"/>
          <w:b/>
          <w:sz w:val="32"/>
          <w:u w:val="single"/>
        </w:rPr>
        <w:t>FORMULARZ  OFERTY</w:t>
      </w:r>
    </w:p>
    <w:p w14:paraId="0AC9531C" w14:textId="77777777" w:rsidR="00417C9F" w:rsidRPr="00B57007" w:rsidRDefault="00417C9F" w:rsidP="00417C9F">
      <w:pPr>
        <w:spacing w:after="0" w:line="240" w:lineRule="auto"/>
        <w:rPr>
          <w:rFonts w:cstheme="minorHAnsi"/>
          <w:b/>
        </w:rPr>
      </w:pPr>
    </w:p>
    <w:p w14:paraId="68860ED2" w14:textId="77777777" w:rsidR="00417C9F" w:rsidRPr="00B57007" w:rsidRDefault="00417C9F" w:rsidP="0071454D">
      <w:pPr>
        <w:spacing w:after="0" w:line="240" w:lineRule="auto"/>
        <w:ind w:left="3969"/>
        <w:rPr>
          <w:rFonts w:cstheme="minorHAnsi"/>
          <w:b/>
        </w:rPr>
      </w:pPr>
      <w:r w:rsidRPr="00B57007">
        <w:rPr>
          <w:rFonts w:cstheme="minorHAnsi"/>
          <w:b/>
        </w:rPr>
        <w:t xml:space="preserve">Akademia Muzyczna </w:t>
      </w:r>
    </w:p>
    <w:p w14:paraId="79F36A39" w14:textId="77777777" w:rsidR="00417C9F" w:rsidRPr="00B57007" w:rsidRDefault="00417C9F" w:rsidP="0071454D">
      <w:pPr>
        <w:spacing w:after="0" w:line="240" w:lineRule="auto"/>
        <w:ind w:left="3969"/>
        <w:rPr>
          <w:rFonts w:cstheme="minorHAnsi"/>
          <w:b/>
        </w:rPr>
      </w:pPr>
      <w:r w:rsidRPr="00B57007">
        <w:rPr>
          <w:rFonts w:cstheme="minorHAnsi"/>
          <w:b/>
        </w:rPr>
        <w:t>imienia Feliksa Nowowiejskiego w Bydgoszczy</w:t>
      </w:r>
    </w:p>
    <w:p w14:paraId="0A3F080B" w14:textId="77777777" w:rsidR="00417C9F" w:rsidRPr="00B57007" w:rsidRDefault="00417C9F" w:rsidP="0071454D">
      <w:pPr>
        <w:spacing w:after="0" w:line="240" w:lineRule="auto"/>
        <w:ind w:left="3969"/>
        <w:rPr>
          <w:rFonts w:cstheme="minorHAnsi"/>
          <w:b/>
        </w:rPr>
      </w:pPr>
      <w:r w:rsidRPr="00B57007">
        <w:rPr>
          <w:rFonts w:cstheme="minorHAnsi"/>
          <w:b/>
        </w:rPr>
        <w:t>ul. J. Słowackiego 7</w:t>
      </w:r>
      <w:r w:rsidR="0071454D">
        <w:rPr>
          <w:rFonts w:cstheme="minorHAnsi"/>
          <w:b/>
        </w:rPr>
        <w:t xml:space="preserve">,  </w:t>
      </w:r>
      <w:r w:rsidRPr="00B57007">
        <w:rPr>
          <w:rFonts w:cstheme="minorHAnsi"/>
          <w:b/>
        </w:rPr>
        <w:t>85-008 Bydgoszcz</w:t>
      </w:r>
    </w:p>
    <w:p w14:paraId="2F2440E0" w14:textId="77777777" w:rsidR="00417C9F" w:rsidRPr="00B57007" w:rsidRDefault="00417C9F" w:rsidP="00417C9F">
      <w:pPr>
        <w:spacing w:after="0" w:line="240" w:lineRule="auto"/>
        <w:rPr>
          <w:rFonts w:cstheme="minorHAnsi"/>
          <w:b/>
        </w:rPr>
      </w:pPr>
    </w:p>
    <w:p w14:paraId="1CD991AA" w14:textId="77777777" w:rsidR="00030373" w:rsidRDefault="00417C9F" w:rsidP="0071454D">
      <w:pPr>
        <w:keepNext/>
        <w:tabs>
          <w:tab w:val="right" w:pos="2399"/>
        </w:tabs>
        <w:autoSpaceDE w:val="0"/>
        <w:autoSpaceDN w:val="0"/>
        <w:spacing w:after="0" w:line="240" w:lineRule="auto"/>
        <w:rPr>
          <w:rFonts w:cstheme="minorHAnsi"/>
        </w:rPr>
      </w:pPr>
      <w:r w:rsidRPr="009A6AB2">
        <w:rPr>
          <w:rFonts w:cstheme="minorHAnsi"/>
        </w:rPr>
        <w:t>Biorąc udział w postępowaniu o udziele</w:t>
      </w:r>
      <w:r w:rsidR="00D03FA2" w:rsidRPr="009A6AB2">
        <w:rPr>
          <w:rFonts w:cstheme="minorHAnsi"/>
        </w:rPr>
        <w:t>nie zamówienia publicznego:</w:t>
      </w:r>
    </w:p>
    <w:p w14:paraId="61B5FAC0" w14:textId="77777777" w:rsidR="00CB40CD" w:rsidRPr="0071454D" w:rsidRDefault="00D03FA2" w:rsidP="0071454D">
      <w:pPr>
        <w:keepNext/>
        <w:tabs>
          <w:tab w:val="right" w:pos="2399"/>
        </w:tabs>
        <w:autoSpaceDE w:val="0"/>
        <w:autoSpaceDN w:val="0"/>
        <w:spacing w:after="0" w:line="240" w:lineRule="auto"/>
        <w:rPr>
          <w:rFonts w:cstheme="minorHAnsi"/>
          <w:b/>
        </w:rPr>
      </w:pPr>
      <w:r w:rsidRPr="009A6AB2">
        <w:rPr>
          <w:rFonts w:cstheme="minorHAnsi"/>
        </w:rPr>
        <w:t xml:space="preserve"> </w:t>
      </w:r>
    </w:p>
    <w:p w14:paraId="1D618958" w14:textId="7225AF4C" w:rsidR="00672746" w:rsidRPr="00CB40CD" w:rsidRDefault="00417C9F" w:rsidP="0071454D">
      <w:pPr>
        <w:pStyle w:val="Akapitzlist"/>
        <w:numPr>
          <w:ilvl w:val="0"/>
          <w:numId w:val="19"/>
        </w:numPr>
        <w:ind w:left="0" w:firstLine="0"/>
        <w:contextualSpacing/>
        <w:jc w:val="both"/>
        <w:rPr>
          <w:rFonts w:asciiTheme="minorHAnsi" w:hAnsiTheme="minorHAnsi" w:cstheme="minorHAnsi"/>
          <w:b/>
          <w:sz w:val="22"/>
        </w:rPr>
      </w:pPr>
      <w:r w:rsidRPr="00CB40CD">
        <w:rPr>
          <w:rFonts w:asciiTheme="minorHAnsi" w:hAnsiTheme="minorHAnsi" w:cstheme="minorHAnsi"/>
          <w:sz w:val="22"/>
        </w:rPr>
        <w:t xml:space="preserve">Oferujemy </w:t>
      </w:r>
      <w:r w:rsidR="00915013">
        <w:rPr>
          <w:rFonts w:asciiTheme="minorHAnsi" w:hAnsiTheme="minorHAnsi" w:cstheme="minorHAnsi"/>
          <w:sz w:val="22"/>
        </w:rPr>
        <w:t>opracowanie</w:t>
      </w:r>
      <w:r w:rsidR="00915013" w:rsidRPr="00782AD5">
        <w:rPr>
          <w:rFonts w:asciiTheme="minorHAnsi" w:hAnsiTheme="minorHAnsi" w:cstheme="minorHAnsi"/>
          <w:sz w:val="22"/>
        </w:rPr>
        <w:t xml:space="preserve"> i wdrożenie system</w:t>
      </w:r>
      <w:r w:rsidR="00915013">
        <w:rPr>
          <w:rFonts w:asciiTheme="minorHAnsi" w:hAnsiTheme="minorHAnsi" w:cstheme="minorHAnsi"/>
          <w:sz w:val="22"/>
        </w:rPr>
        <w:t>u</w:t>
      </w:r>
      <w:r w:rsidR="00915013" w:rsidRPr="00782AD5">
        <w:rPr>
          <w:rFonts w:asciiTheme="minorHAnsi" w:hAnsiTheme="minorHAnsi" w:cstheme="minorHAnsi"/>
          <w:sz w:val="22"/>
        </w:rPr>
        <w:t xml:space="preserve"> klasy Learning Management System („LMS”) </w:t>
      </w:r>
      <w:r w:rsidR="00915013">
        <w:rPr>
          <w:rFonts w:asciiTheme="minorHAnsi" w:hAnsiTheme="minorHAnsi" w:cstheme="minorHAnsi"/>
          <w:sz w:val="22"/>
        </w:rPr>
        <w:t xml:space="preserve">dla AMFN w ramach projektu pn. </w:t>
      </w:r>
      <w:r w:rsidR="00915013" w:rsidRPr="00C844B1">
        <w:rPr>
          <w:rFonts w:asciiTheme="minorHAnsi" w:hAnsiTheme="minorHAnsi" w:cstheme="minorHAnsi"/>
          <w:i/>
          <w:sz w:val="22"/>
        </w:rPr>
        <w:t>Sztuka doskonałości  - rozwój potencjału artystycznego i badawczego  Akademii Muzycznej w Bydgoszczy</w:t>
      </w:r>
      <w:r w:rsidR="00915013" w:rsidRPr="00684EE0">
        <w:rPr>
          <w:rFonts w:asciiTheme="minorHAnsi" w:hAnsiTheme="minorHAnsi" w:cstheme="minorHAnsi"/>
          <w:sz w:val="22"/>
        </w:rPr>
        <w:t>”</w:t>
      </w:r>
    </w:p>
    <w:p w14:paraId="41DEB688" w14:textId="77777777" w:rsidR="00417C9F" w:rsidRPr="00B57007" w:rsidRDefault="00417C9F" w:rsidP="00417C9F">
      <w:pPr>
        <w:keepNext/>
        <w:widowControl w:val="0"/>
        <w:adjustRightInd w:val="0"/>
        <w:spacing w:after="0" w:line="240" w:lineRule="auto"/>
        <w:rPr>
          <w:rFonts w:eastAsia="Times New Roman" w:cstheme="minorHAnsi"/>
        </w:rPr>
      </w:pPr>
    </w:p>
    <w:p w14:paraId="180D56C7" w14:textId="77777777" w:rsidR="0071454D" w:rsidRDefault="00417C9F" w:rsidP="0071454D">
      <w:pPr>
        <w:widowControl w:val="0"/>
        <w:adjustRightInd w:val="0"/>
        <w:spacing w:after="0" w:line="360" w:lineRule="auto"/>
        <w:rPr>
          <w:rFonts w:eastAsia="Times New Roman" w:cstheme="minorHAnsi"/>
          <w:b/>
        </w:rPr>
      </w:pPr>
      <w:r w:rsidRPr="00B57007">
        <w:rPr>
          <w:rFonts w:eastAsia="Times New Roman" w:cstheme="minorHAnsi"/>
        </w:rPr>
        <w:t xml:space="preserve">za cenę: </w:t>
      </w:r>
      <w:r w:rsidRPr="0025470C">
        <w:rPr>
          <w:rFonts w:eastAsia="Times New Roman" w:cstheme="minorHAnsi"/>
          <w:b/>
        </w:rPr>
        <w:t>.......................................</w:t>
      </w:r>
      <w:r w:rsidR="00D03FA2" w:rsidRPr="0025470C">
        <w:rPr>
          <w:rFonts w:eastAsia="Times New Roman" w:cstheme="minorHAnsi"/>
          <w:b/>
        </w:rPr>
        <w:t>..........................</w:t>
      </w:r>
      <w:r w:rsidRPr="0025470C">
        <w:rPr>
          <w:rFonts w:eastAsia="Times New Roman" w:cstheme="minorHAnsi"/>
          <w:b/>
        </w:rPr>
        <w:t>.zł brutto</w:t>
      </w:r>
      <w:r w:rsidR="0071454D">
        <w:rPr>
          <w:rFonts w:eastAsia="Times New Roman" w:cstheme="minorHAnsi"/>
          <w:b/>
        </w:rPr>
        <w:t xml:space="preserve"> </w:t>
      </w:r>
    </w:p>
    <w:p w14:paraId="52C6BBD3" w14:textId="77777777" w:rsidR="00CB40CD" w:rsidRPr="00030373" w:rsidRDefault="0071454D" w:rsidP="0071454D">
      <w:pPr>
        <w:widowControl w:val="0"/>
        <w:adjustRightInd w:val="0"/>
        <w:spacing w:after="0" w:line="360" w:lineRule="auto"/>
        <w:rPr>
          <w:rFonts w:eastAsia="Times New Roman" w:cstheme="minorHAnsi"/>
          <w:i/>
        </w:rPr>
      </w:pPr>
      <w:r w:rsidRPr="00030373">
        <w:rPr>
          <w:rFonts w:eastAsia="Times New Roman" w:cstheme="minorHAnsi"/>
          <w:i/>
        </w:rPr>
        <w:t>(słownie: ……………………………………………………………………………………………………….. zł)</w:t>
      </w:r>
    </w:p>
    <w:tbl>
      <w:tblPr>
        <w:tblW w:w="10138" w:type="dxa"/>
        <w:tblInd w:w="-577" w:type="dxa"/>
        <w:tblCellMar>
          <w:left w:w="0" w:type="dxa"/>
          <w:right w:w="0" w:type="dxa"/>
        </w:tblCellMar>
        <w:tblLook w:val="04A0" w:firstRow="1" w:lastRow="0" w:firstColumn="1" w:lastColumn="0" w:noHBand="0" w:noVBand="1"/>
      </w:tblPr>
      <w:tblGrid>
        <w:gridCol w:w="308"/>
        <w:gridCol w:w="3229"/>
        <w:gridCol w:w="1639"/>
        <w:gridCol w:w="1134"/>
        <w:gridCol w:w="1134"/>
        <w:gridCol w:w="1276"/>
        <w:gridCol w:w="1418"/>
      </w:tblGrid>
      <w:tr w:rsidR="000B516B" w:rsidRPr="00B57007" w14:paraId="43F0D79C" w14:textId="77777777" w:rsidTr="009A3A73">
        <w:trPr>
          <w:trHeight w:val="600"/>
        </w:trPr>
        <w:tc>
          <w:tcPr>
            <w:tcW w:w="3537" w:type="dxa"/>
            <w:gridSpan w:val="2"/>
            <w:tcBorders>
              <w:top w:val="single" w:sz="8" w:space="0" w:color="auto"/>
              <w:left w:val="single" w:sz="8" w:space="0" w:color="auto"/>
              <w:bottom w:val="single" w:sz="8" w:space="0" w:color="auto"/>
              <w:right w:val="single" w:sz="8" w:space="0" w:color="auto"/>
            </w:tcBorders>
            <w:shd w:val="clear" w:color="auto" w:fill="D9D9D9"/>
            <w:tcMar>
              <w:top w:w="0" w:type="dxa"/>
              <w:left w:w="70" w:type="dxa"/>
              <w:bottom w:w="0" w:type="dxa"/>
              <w:right w:w="70" w:type="dxa"/>
            </w:tcMar>
            <w:vAlign w:val="center"/>
            <w:hideMark/>
          </w:tcPr>
          <w:p w14:paraId="2D207BF3" w14:textId="77777777" w:rsidR="000B516B" w:rsidRPr="00B57007" w:rsidRDefault="000B516B" w:rsidP="009A3A73">
            <w:pPr>
              <w:spacing w:after="0" w:line="240" w:lineRule="auto"/>
              <w:ind w:left="-643"/>
              <w:jc w:val="center"/>
              <w:rPr>
                <w:rFonts w:cstheme="minorHAnsi"/>
                <w:b/>
                <w:bCs/>
                <w:color w:val="000000"/>
                <w:lang w:eastAsia="pl-PL"/>
              </w:rPr>
            </w:pPr>
            <w:r w:rsidRPr="00B57007">
              <w:rPr>
                <w:rFonts w:cstheme="minorHAnsi"/>
                <w:b/>
                <w:bCs/>
                <w:color w:val="000000"/>
                <w:lang w:eastAsia="pl-PL"/>
              </w:rPr>
              <w:t> </w:t>
            </w:r>
          </w:p>
        </w:tc>
        <w:tc>
          <w:tcPr>
            <w:tcW w:w="1639" w:type="dxa"/>
            <w:tcBorders>
              <w:top w:val="single" w:sz="8" w:space="0" w:color="auto"/>
              <w:left w:val="nil"/>
              <w:bottom w:val="single" w:sz="8" w:space="0" w:color="auto"/>
              <w:right w:val="single" w:sz="8" w:space="0" w:color="auto"/>
            </w:tcBorders>
            <w:shd w:val="clear" w:color="auto" w:fill="D9D9D9"/>
            <w:tcMar>
              <w:top w:w="0" w:type="dxa"/>
              <w:left w:w="70" w:type="dxa"/>
              <w:bottom w:w="0" w:type="dxa"/>
              <w:right w:w="70" w:type="dxa"/>
            </w:tcMar>
            <w:vAlign w:val="center"/>
            <w:hideMark/>
          </w:tcPr>
          <w:p w14:paraId="523FDB23" w14:textId="77777777" w:rsidR="000B516B" w:rsidRPr="00B57007" w:rsidRDefault="000B516B" w:rsidP="000B516B">
            <w:pPr>
              <w:spacing w:after="0" w:line="240" w:lineRule="auto"/>
              <w:jc w:val="center"/>
              <w:rPr>
                <w:rFonts w:cstheme="minorHAnsi"/>
                <w:b/>
                <w:bCs/>
                <w:color w:val="000000"/>
                <w:lang w:eastAsia="pl-PL"/>
              </w:rPr>
            </w:pPr>
            <w:r w:rsidRPr="00B57007">
              <w:rPr>
                <w:rFonts w:cstheme="minorHAnsi"/>
                <w:b/>
                <w:bCs/>
                <w:color w:val="000000"/>
                <w:lang w:eastAsia="pl-PL"/>
              </w:rPr>
              <w:t>cena jednostkowa netto</w:t>
            </w:r>
          </w:p>
        </w:tc>
        <w:tc>
          <w:tcPr>
            <w:tcW w:w="1134" w:type="dxa"/>
            <w:tcBorders>
              <w:top w:val="single" w:sz="8" w:space="0" w:color="auto"/>
              <w:left w:val="nil"/>
              <w:bottom w:val="single" w:sz="8" w:space="0" w:color="auto"/>
              <w:right w:val="single" w:sz="8" w:space="0" w:color="auto"/>
            </w:tcBorders>
            <w:shd w:val="clear" w:color="auto" w:fill="D9D9D9"/>
            <w:tcMar>
              <w:top w:w="0" w:type="dxa"/>
              <w:left w:w="70" w:type="dxa"/>
              <w:bottom w:w="0" w:type="dxa"/>
              <w:right w:w="70" w:type="dxa"/>
            </w:tcMar>
            <w:vAlign w:val="center"/>
            <w:hideMark/>
          </w:tcPr>
          <w:p w14:paraId="76C6C0F4" w14:textId="77777777" w:rsidR="000B516B" w:rsidRPr="00B57007" w:rsidRDefault="000B516B" w:rsidP="000B516B">
            <w:pPr>
              <w:spacing w:after="0" w:line="240" w:lineRule="auto"/>
              <w:jc w:val="center"/>
              <w:rPr>
                <w:rFonts w:cstheme="minorHAnsi"/>
                <w:b/>
                <w:bCs/>
                <w:color w:val="000000"/>
                <w:lang w:eastAsia="pl-PL"/>
              </w:rPr>
            </w:pPr>
            <w:r w:rsidRPr="00B57007">
              <w:rPr>
                <w:rFonts w:cstheme="minorHAnsi"/>
                <w:b/>
                <w:bCs/>
                <w:color w:val="000000"/>
                <w:lang w:eastAsia="pl-PL"/>
              </w:rPr>
              <w:t>ilość jednostek</w:t>
            </w:r>
          </w:p>
        </w:tc>
        <w:tc>
          <w:tcPr>
            <w:tcW w:w="1134" w:type="dxa"/>
            <w:tcBorders>
              <w:top w:val="single" w:sz="8" w:space="0" w:color="auto"/>
              <w:left w:val="nil"/>
              <w:bottom w:val="single" w:sz="8" w:space="0" w:color="auto"/>
              <w:right w:val="single" w:sz="8" w:space="0" w:color="auto"/>
            </w:tcBorders>
            <w:shd w:val="clear" w:color="auto" w:fill="D9D9D9"/>
            <w:tcMar>
              <w:top w:w="0" w:type="dxa"/>
              <w:left w:w="70" w:type="dxa"/>
              <w:bottom w:w="0" w:type="dxa"/>
              <w:right w:w="70" w:type="dxa"/>
            </w:tcMar>
            <w:vAlign w:val="center"/>
            <w:hideMark/>
          </w:tcPr>
          <w:p w14:paraId="41E5386B" w14:textId="77777777" w:rsidR="000B516B" w:rsidRPr="00B57007" w:rsidRDefault="000B516B" w:rsidP="000B516B">
            <w:pPr>
              <w:spacing w:after="0" w:line="240" w:lineRule="auto"/>
              <w:jc w:val="center"/>
              <w:rPr>
                <w:rFonts w:cstheme="minorHAnsi"/>
                <w:b/>
                <w:bCs/>
                <w:color w:val="000000"/>
                <w:lang w:eastAsia="pl-PL"/>
              </w:rPr>
            </w:pPr>
            <w:r w:rsidRPr="00B57007">
              <w:rPr>
                <w:rFonts w:cstheme="minorHAnsi"/>
                <w:b/>
                <w:bCs/>
                <w:color w:val="000000"/>
                <w:lang w:eastAsia="pl-PL"/>
              </w:rPr>
              <w:t>cena netto</w:t>
            </w:r>
          </w:p>
        </w:tc>
        <w:tc>
          <w:tcPr>
            <w:tcW w:w="1276" w:type="dxa"/>
            <w:tcBorders>
              <w:top w:val="single" w:sz="8" w:space="0" w:color="auto"/>
              <w:left w:val="nil"/>
              <w:bottom w:val="single" w:sz="8" w:space="0" w:color="auto"/>
              <w:right w:val="single" w:sz="8" w:space="0" w:color="auto"/>
            </w:tcBorders>
            <w:shd w:val="clear" w:color="auto" w:fill="D9D9D9"/>
            <w:tcMar>
              <w:top w:w="0" w:type="dxa"/>
              <w:left w:w="70" w:type="dxa"/>
              <w:bottom w:w="0" w:type="dxa"/>
              <w:right w:w="70" w:type="dxa"/>
            </w:tcMar>
            <w:vAlign w:val="center"/>
            <w:hideMark/>
          </w:tcPr>
          <w:p w14:paraId="11B22A61" w14:textId="77777777" w:rsidR="000B516B" w:rsidRPr="00B57007" w:rsidRDefault="000B516B" w:rsidP="000B516B">
            <w:pPr>
              <w:spacing w:after="0" w:line="240" w:lineRule="auto"/>
              <w:jc w:val="center"/>
              <w:rPr>
                <w:rFonts w:cstheme="minorHAnsi"/>
                <w:b/>
                <w:bCs/>
                <w:color w:val="000000"/>
                <w:lang w:eastAsia="pl-PL"/>
              </w:rPr>
            </w:pPr>
            <w:r w:rsidRPr="00B57007">
              <w:rPr>
                <w:rFonts w:cstheme="minorHAnsi"/>
                <w:b/>
                <w:bCs/>
                <w:color w:val="000000"/>
                <w:lang w:eastAsia="pl-PL"/>
              </w:rPr>
              <w:t>podatek VAT</w:t>
            </w:r>
          </w:p>
        </w:tc>
        <w:tc>
          <w:tcPr>
            <w:tcW w:w="1418" w:type="dxa"/>
            <w:tcBorders>
              <w:top w:val="single" w:sz="8" w:space="0" w:color="auto"/>
              <w:left w:val="nil"/>
              <w:bottom w:val="single" w:sz="8" w:space="0" w:color="auto"/>
              <w:right w:val="single" w:sz="8" w:space="0" w:color="auto"/>
            </w:tcBorders>
            <w:shd w:val="clear" w:color="auto" w:fill="D9D9D9"/>
            <w:tcMar>
              <w:top w:w="0" w:type="dxa"/>
              <w:left w:w="70" w:type="dxa"/>
              <w:bottom w:w="0" w:type="dxa"/>
              <w:right w:w="70" w:type="dxa"/>
            </w:tcMar>
            <w:vAlign w:val="center"/>
            <w:hideMark/>
          </w:tcPr>
          <w:p w14:paraId="7B1085FB" w14:textId="77777777" w:rsidR="000B516B" w:rsidRPr="00B57007" w:rsidRDefault="000B516B" w:rsidP="000B516B">
            <w:pPr>
              <w:spacing w:after="0" w:line="240" w:lineRule="auto"/>
              <w:jc w:val="center"/>
              <w:rPr>
                <w:rFonts w:cstheme="minorHAnsi"/>
                <w:b/>
                <w:bCs/>
                <w:color w:val="000000"/>
                <w:lang w:eastAsia="pl-PL"/>
              </w:rPr>
            </w:pPr>
            <w:r w:rsidRPr="00B57007">
              <w:rPr>
                <w:rFonts w:cstheme="minorHAnsi"/>
                <w:b/>
                <w:bCs/>
                <w:color w:val="000000"/>
                <w:lang w:eastAsia="pl-PL"/>
              </w:rPr>
              <w:t>cena brutto</w:t>
            </w:r>
          </w:p>
        </w:tc>
      </w:tr>
      <w:tr w:rsidR="00CB40CD" w:rsidRPr="00B57007" w14:paraId="2B3E8FEE" w14:textId="77777777" w:rsidTr="009A3A73">
        <w:trPr>
          <w:trHeight w:val="257"/>
        </w:trPr>
        <w:tc>
          <w:tcPr>
            <w:tcW w:w="3537" w:type="dxa"/>
            <w:gridSpan w:val="2"/>
            <w:tcBorders>
              <w:top w:val="single" w:sz="8" w:space="0" w:color="auto"/>
              <w:left w:val="single" w:sz="8" w:space="0" w:color="auto"/>
              <w:bottom w:val="single" w:sz="8" w:space="0" w:color="auto"/>
              <w:right w:val="single" w:sz="8" w:space="0" w:color="auto"/>
            </w:tcBorders>
            <w:shd w:val="clear" w:color="auto" w:fill="D9D9D9"/>
            <w:tcMar>
              <w:top w:w="0" w:type="dxa"/>
              <w:left w:w="70" w:type="dxa"/>
              <w:bottom w:w="0" w:type="dxa"/>
              <w:right w:w="70" w:type="dxa"/>
            </w:tcMar>
            <w:vAlign w:val="center"/>
          </w:tcPr>
          <w:p w14:paraId="098C4508" w14:textId="77777777" w:rsidR="00CB40CD" w:rsidRPr="00B57007" w:rsidRDefault="00CB40CD" w:rsidP="000B516B">
            <w:pPr>
              <w:spacing w:after="0" w:line="240" w:lineRule="auto"/>
              <w:jc w:val="center"/>
              <w:rPr>
                <w:rFonts w:cstheme="minorHAnsi"/>
                <w:b/>
                <w:bCs/>
                <w:color w:val="000000"/>
                <w:lang w:eastAsia="pl-PL"/>
              </w:rPr>
            </w:pPr>
            <w:r>
              <w:rPr>
                <w:rFonts w:cstheme="minorHAnsi"/>
                <w:b/>
                <w:bCs/>
                <w:color w:val="000000"/>
                <w:lang w:eastAsia="pl-PL"/>
              </w:rPr>
              <w:t>1</w:t>
            </w:r>
          </w:p>
        </w:tc>
        <w:tc>
          <w:tcPr>
            <w:tcW w:w="1639" w:type="dxa"/>
            <w:tcBorders>
              <w:top w:val="single" w:sz="8" w:space="0" w:color="auto"/>
              <w:left w:val="nil"/>
              <w:bottom w:val="single" w:sz="8" w:space="0" w:color="auto"/>
              <w:right w:val="single" w:sz="8" w:space="0" w:color="auto"/>
            </w:tcBorders>
            <w:shd w:val="clear" w:color="auto" w:fill="D9D9D9"/>
            <w:tcMar>
              <w:top w:w="0" w:type="dxa"/>
              <w:left w:w="70" w:type="dxa"/>
              <w:bottom w:w="0" w:type="dxa"/>
              <w:right w:w="70" w:type="dxa"/>
            </w:tcMar>
            <w:vAlign w:val="center"/>
          </w:tcPr>
          <w:p w14:paraId="6540F0B6" w14:textId="77777777" w:rsidR="00CB40CD" w:rsidRPr="00B57007" w:rsidRDefault="00CB40CD" w:rsidP="000B516B">
            <w:pPr>
              <w:spacing w:after="0" w:line="240" w:lineRule="auto"/>
              <w:jc w:val="center"/>
              <w:rPr>
                <w:rFonts w:cstheme="minorHAnsi"/>
                <w:b/>
                <w:bCs/>
                <w:color w:val="000000"/>
                <w:lang w:eastAsia="pl-PL"/>
              </w:rPr>
            </w:pPr>
            <w:r>
              <w:rPr>
                <w:rFonts w:cstheme="minorHAnsi"/>
                <w:b/>
                <w:bCs/>
                <w:color w:val="000000"/>
                <w:lang w:eastAsia="pl-PL"/>
              </w:rPr>
              <w:t>2</w:t>
            </w:r>
          </w:p>
        </w:tc>
        <w:tc>
          <w:tcPr>
            <w:tcW w:w="1134" w:type="dxa"/>
            <w:tcBorders>
              <w:top w:val="single" w:sz="8" w:space="0" w:color="auto"/>
              <w:left w:val="nil"/>
              <w:bottom w:val="single" w:sz="8" w:space="0" w:color="auto"/>
              <w:right w:val="single" w:sz="8" w:space="0" w:color="auto"/>
            </w:tcBorders>
            <w:shd w:val="clear" w:color="auto" w:fill="D9D9D9"/>
            <w:tcMar>
              <w:top w:w="0" w:type="dxa"/>
              <w:left w:w="70" w:type="dxa"/>
              <w:bottom w:w="0" w:type="dxa"/>
              <w:right w:w="70" w:type="dxa"/>
            </w:tcMar>
            <w:vAlign w:val="center"/>
          </w:tcPr>
          <w:p w14:paraId="075F67CA" w14:textId="77777777" w:rsidR="00CB40CD" w:rsidRPr="00B57007" w:rsidRDefault="00CB40CD" w:rsidP="000B516B">
            <w:pPr>
              <w:spacing w:after="0" w:line="240" w:lineRule="auto"/>
              <w:jc w:val="center"/>
              <w:rPr>
                <w:rFonts w:cstheme="minorHAnsi"/>
                <w:b/>
                <w:bCs/>
                <w:color w:val="000000"/>
                <w:lang w:eastAsia="pl-PL"/>
              </w:rPr>
            </w:pPr>
            <w:r>
              <w:rPr>
                <w:rFonts w:cstheme="minorHAnsi"/>
                <w:b/>
                <w:bCs/>
                <w:color w:val="000000"/>
                <w:lang w:eastAsia="pl-PL"/>
              </w:rPr>
              <w:t>3</w:t>
            </w:r>
          </w:p>
        </w:tc>
        <w:tc>
          <w:tcPr>
            <w:tcW w:w="1134" w:type="dxa"/>
            <w:tcBorders>
              <w:top w:val="single" w:sz="8" w:space="0" w:color="auto"/>
              <w:left w:val="nil"/>
              <w:bottom w:val="single" w:sz="8" w:space="0" w:color="auto"/>
              <w:right w:val="single" w:sz="8" w:space="0" w:color="auto"/>
            </w:tcBorders>
            <w:shd w:val="clear" w:color="auto" w:fill="D9D9D9"/>
            <w:tcMar>
              <w:top w:w="0" w:type="dxa"/>
              <w:left w:w="70" w:type="dxa"/>
              <w:bottom w:w="0" w:type="dxa"/>
              <w:right w:w="70" w:type="dxa"/>
            </w:tcMar>
            <w:vAlign w:val="center"/>
          </w:tcPr>
          <w:p w14:paraId="721D528C" w14:textId="77777777" w:rsidR="00CB40CD" w:rsidRPr="00B57007" w:rsidRDefault="00CB40CD" w:rsidP="000B516B">
            <w:pPr>
              <w:spacing w:after="0" w:line="240" w:lineRule="auto"/>
              <w:jc w:val="center"/>
              <w:rPr>
                <w:rFonts w:cstheme="minorHAnsi"/>
                <w:b/>
                <w:bCs/>
                <w:color w:val="000000"/>
                <w:lang w:eastAsia="pl-PL"/>
              </w:rPr>
            </w:pPr>
            <w:r>
              <w:rPr>
                <w:rFonts w:cstheme="minorHAnsi"/>
                <w:b/>
                <w:bCs/>
                <w:color w:val="000000"/>
                <w:lang w:eastAsia="pl-PL"/>
              </w:rPr>
              <w:t>4</w:t>
            </w:r>
          </w:p>
        </w:tc>
        <w:tc>
          <w:tcPr>
            <w:tcW w:w="1276" w:type="dxa"/>
            <w:tcBorders>
              <w:top w:val="single" w:sz="8" w:space="0" w:color="auto"/>
              <w:left w:val="nil"/>
              <w:bottom w:val="single" w:sz="8" w:space="0" w:color="auto"/>
              <w:right w:val="single" w:sz="8" w:space="0" w:color="auto"/>
            </w:tcBorders>
            <w:shd w:val="clear" w:color="auto" w:fill="D9D9D9"/>
            <w:tcMar>
              <w:top w:w="0" w:type="dxa"/>
              <w:left w:w="70" w:type="dxa"/>
              <w:bottom w:w="0" w:type="dxa"/>
              <w:right w:w="70" w:type="dxa"/>
            </w:tcMar>
            <w:vAlign w:val="center"/>
          </w:tcPr>
          <w:p w14:paraId="69F4BE77" w14:textId="77777777" w:rsidR="00CB40CD" w:rsidRPr="00B57007" w:rsidRDefault="00CB40CD" w:rsidP="000B516B">
            <w:pPr>
              <w:spacing w:after="0" w:line="240" w:lineRule="auto"/>
              <w:jc w:val="center"/>
              <w:rPr>
                <w:rFonts w:cstheme="minorHAnsi"/>
                <w:b/>
                <w:bCs/>
                <w:color w:val="000000"/>
                <w:lang w:eastAsia="pl-PL"/>
              </w:rPr>
            </w:pPr>
            <w:r>
              <w:rPr>
                <w:rFonts w:cstheme="minorHAnsi"/>
                <w:b/>
                <w:bCs/>
                <w:color w:val="000000"/>
                <w:lang w:eastAsia="pl-PL"/>
              </w:rPr>
              <w:t>5</w:t>
            </w:r>
          </w:p>
        </w:tc>
        <w:tc>
          <w:tcPr>
            <w:tcW w:w="1418" w:type="dxa"/>
            <w:tcBorders>
              <w:top w:val="single" w:sz="8" w:space="0" w:color="auto"/>
              <w:left w:val="nil"/>
              <w:bottom w:val="single" w:sz="8" w:space="0" w:color="auto"/>
              <w:right w:val="single" w:sz="8" w:space="0" w:color="auto"/>
            </w:tcBorders>
            <w:shd w:val="clear" w:color="auto" w:fill="D9D9D9"/>
            <w:tcMar>
              <w:top w:w="0" w:type="dxa"/>
              <w:left w:w="70" w:type="dxa"/>
              <w:bottom w:w="0" w:type="dxa"/>
              <w:right w:w="70" w:type="dxa"/>
            </w:tcMar>
            <w:vAlign w:val="center"/>
          </w:tcPr>
          <w:p w14:paraId="6D3BD3F0" w14:textId="77777777" w:rsidR="00CB40CD" w:rsidRPr="00B57007" w:rsidRDefault="00CB40CD" w:rsidP="000B516B">
            <w:pPr>
              <w:spacing w:after="0" w:line="240" w:lineRule="auto"/>
              <w:jc w:val="center"/>
              <w:rPr>
                <w:rFonts w:cstheme="minorHAnsi"/>
                <w:b/>
                <w:bCs/>
                <w:color w:val="000000"/>
                <w:lang w:eastAsia="pl-PL"/>
              </w:rPr>
            </w:pPr>
            <w:r>
              <w:rPr>
                <w:rFonts w:cstheme="minorHAnsi"/>
                <w:b/>
                <w:bCs/>
                <w:color w:val="000000"/>
                <w:lang w:eastAsia="pl-PL"/>
              </w:rPr>
              <w:t>6</w:t>
            </w:r>
          </w:p>
        </w:tc>
      </w:tr>
      <w:tr w:rsidR="0025470C" w:rsidRPr="00B57007" w14:paraId="4F6F0A6E" w14:textId="77777777" w:rsidTr="009A3A73">
        <w:trPr>
          <w:trHeight w:val="300"/>
        </w:trPr>
        <w:tc>
          <w:tcPr>
            <w:tcW w:w="30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1A246D1D" w14:textId="77777777" w:rsidR="0025470C" w:rsidRPr="00B57007" w:rsidRDefault="0025470C" w:rsidP="0025470C">
            <w:pPr>
              <w:spacing w:after="0" w:line="240" w:lineRule="auto"/>
              <w:rPr>
                <w:rFonts w:cstheme="minorHAnsi"/>
                <w:color w:val="000000"/>
                <w:lang w:eastAsia="pl-PL"/>
              </w:rPr>
            </w:pPr>
            <w:r w:rsidRPr="00B57007">
              <w:rPr>
                <w:rFonts w:cstheme="minorHAnsi"/>
                <w:color w:val="000000"/>
                <w:lang w:eastAsia="pl-PL"/>
              </w:rPr>
              <w:t>1.</w:t>
            </w:r>
          </w:p>
        </w:tc>
        <w:tc>
          <w:tcPr>
            <w:tcW w:w="322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027AA83D" w14:textId="77777777" w:rsidR="0025470C" w:rsidRPr="001A579F" w:rsidRDefault="0025470C" w:rsidP="0025470C">
            <w:r w:rsidRPr="001A579F">
              <w:t xml:space="preserve">Analiza przedwdrożeniowa  </w:t>
            </w:r>
          </w:p>
        </w:tc>
        <w:tc>
          <w:tcPr>
            <w:tcW w:w="163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694D034" w14:textId="77777777" w:rsidR="0025470C" w:rsidRPr="00B57007" w:rsidRDefault="0025470C" w:rsidP="0025470C">
            <w:pPr>
              <w:spacing w:after="0" w:line="240" w:lineRule="auto"/>
              <w:rPr>
                <w:rFonts w:cstheme="minorHAnsi"/>
                <w:color w:val="000000"/>
                <w:lang w:eastAsia="pl-PL"/>
              </w:rPr>
            </w:pPr>
            <w:r w:rsidRPr="00B57007">
              <w:rPr>
                <w:rFonts w:cstheme="minorHAnsi"/>
                <w:color w:val="000000"/>
                <w:lang w:eastAsia="pl-PL"/>
              </w:rPr>
              <w:t> </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6041C89" w14:textId="77777777" w:rsidR="0025470C" w:rsidRPr="00B57007" w:rsidRDefault="0025470C" w:rsidP="0025470C">
            <w:pPr>
              <w:spacing w:after="0" w:line="240" w:lineRule="auto"/>
              <w:jc w:val="center"/>
              <w:rPr>
                <w:rFonts w:cstheme="minorHAnsi"/>
                <w:color w:val="000000"/>
                <w:lang w:eastAsia="pl-PL"/>
              </w:rPr>
            </w:pP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6C75C61" w14:textId="77777777" w:rsidR="0025470C" w:rsidRPr="00B57007" w:rsidRDefault="0025470C" w:rsidP="0025470C">
            <w:pPr>
              <w:spacing w:after="0" w:line="240" w:lineRule="auto"/>
              <w:rPr>
                <w:rFonts w:cstheme="minorHAnsi"/>
                <w:color w:val="000000"/>
                <w:lang w:eastAsia="pl-PL"/>
              </w:rPr>
            </w:pPr>
            <w:r w:rsidRPr="00B57007">
              <w:rPr>
                <w:rFonts w:cstheme="minorHAnsi"/>
                <w:color w:val="000000"/>
                <w:lang w:eastAsia="pl-PL"/>
              </w:rPr>
              <w:t> </w:t>
            </w:r>
          </w:p>
        </w:tc>
        <w:tc>
          <w:tcPr>
            <w:tcW w:w="127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92FE051" w14:textId="77777777" w:rsidR="0025470C" w:rsidRPr="00B57007" w:rsidRDefault="0025470C" w:rsidP="0025470C">
            <w:pPr>
              <w:spacing w:after="0" w:line="240" w:lineRule="auto"/>
              <w:rPr>
                <w:rFonts w:cstheme="minorHAnsi"/>
                <w:color w:val="000000"/>
                <w:lang w:eastAsia="pl-PL"/>
              </w:rPr>
            </w:pPr>
            <w:r w:rsidRPr="00B57007">
              <w:rPr>
                <w:rFonts w:cstheme="minorHAnsi"/>
                <w:color w:val="000000"/>
                <w:lang w:eastAsia="pl-PL"/>
              </w:rPr>
              <w:t> </w:t>
            </w:r>
          </w:p>
        </w:tc>
        <w:tc>
          <w:tcPr>
            <w:tcW w:w="141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CBD2632" w14:textId="77777777" w:rsidR="0025470C" w:rsidRPr="00B57007" w:rsidRDefault="0025470C" w:rsidP="0025470C">
            <w:pPr>
              <w:spacing w:after="0" w:line="240" w:lineRule="auto"/>
              <w:rPr>
                <w:rFonts w:cstheme="minorHAnsi"/>
                <w:color w:val="000000"/>
                <w:lang w:eastAsia="pl-PL"/>
              </w:rPr>
            </w:pPr>
            <w:r w:rsidRPr="00B57007">
              <w:rPr>
                <w:rFonts w:cstheme="minorHAnsi"/>
                <w:color w:val="000000"/>
                <w:lang w:eastAsia="pl-PL"/>
              </w:rPr>
              <w:t> </w:t>
            </w:r>
          </w:p>
        </w:tc>
      </w:tr>
      <w:tr w:rsidR="0025470C" w:rsidRPr="00B57007" w14:paraId="433D301A" w14:textId="77777777" w:rsidTr="009A3A73">
        <w:trPr>
          <w:trHeight w:val="300"/>
        </w:trPr>
        <w:tc>
          <w:tcPr>
            <w:tcW w:w="30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71EFF5A0" w14:textId="77777777" w:rsidR="0025470C" w:rsidRPr="00B57007" w:rsidRDefault="0025470C" w:rsidP="0025470C">
            <w:pPr>
              <w:spacing w:after="0" w:line="240" w:lineRule="auto"/>
              <w:rPr>
                <w:rFonts w:cstheme="minorHAnsi"/>
                <w:color w:val="000000"/>
                <w:lang w:eastAsia="pl-PL"/>
              </w:rPr>
            </w:pPr>
            <w:r w:rsidRPr="00B57007">
              <w:rPr>
                <w:rFonts w:cstheme="minorHAnsi"/>
                <w:color w:val="000000"/>
                <w:lang w:eastAsia="pl-PL"/>
              </w:rPr>
              <w:t>2.</w:t>
            </w:r>
          </w:p>
        </w:tc>
        <w:tc>
          <w:tcPr>
            <w:tcW w:w="322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1DAEE8E6" w14:textId="77777777" w:rsidR="0025470C" w:rsidRPr="001A579F" w:rsidRDefault="0071454D" w:rsidP="0025470C">
            <w:r>
              <w:t>Opracowanie i wdrożenie systemu</w:t>
            </w:r>
          </w:p>
        </w:tc>
        <w:tc>
          <w:tcPr>
            <w:tcW w:w="163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A297713" w14:textId="77777777" w:rsidR="0025470C" w:rsidRPr="00B57007" w:rsidRDefault="0025470C" w:rsidP="0025470C">
            <w:pPr>
              <w:spacing w:after="0" w:line="240" w:lineRule="auto"/>
              <w:rPr>
                <w:rFonts w:cstheme="minorHAnsi"/>
                <w:color w:val="000000"/>
                <w:lang w:eastAsia="pl-PL"/>
              </w:rPr>
            </w:pPr>
            <w:r w:rsidRPr="00B57007">
              <w:rPr>
                <w:rFonts w:cstheme="minorHAnsi"/>
                <w:color w:val="000000"/>
                <w:lang w:eastAsia="pl-PL"/>
              </w:rPr>
              <w:t> </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3CA0499" w14:textId="77777777" w:rsidR="0025470C" w:rsidRPr="00B57007" w:rsidRDefault="0025470C" w:rsidP="0025470C">
            <w:pPr>
              <w:spacing w:after="0" w:line="240" w:lineRule="auto"/>
              <w:jc w:val="center"/>
              <w:rPr>
                <w:rFonts w:cstheme="minorHAnsi"/>
                <w:color w:val="000000"/>
                <w:lang w:eastAsia="pl-PL"/>
              </w:rPr>
            </w:pP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81F1C3F" w14:textId="77777777" w:rsidR="0025470C" w:rsidRPr="00B57007" w:rsidRDefault="0025470C" w:rsidP="0025470C">
            <w:pPr>
              <w:spacing w:after="0" w:line="240" w:lineRule="auto"/>
              <w:rPr>
                <w:rFonts w:cstheme="minorHAnsi"/>
                <w:color w:val="000000"/>
                <w:lang w:eastAsia="pl-PL"/>
              </w:rPr>
            </w:pPr>
            <w:r w:rsidRPr="00B57007">
              <w:rPr>
                <w:rFonts w:cstheme="minorHAnsi"/>
                <w:color w:val="000000"/>
                <w:lang w:eastAsia="pl-PL"/>
              </w:rPr>
              <w:t> </w:t>
            </w:r>
          </w:p>
        </w:tc>
        <w:tc>
          <w:tcPr>
            <w:tcW w:w="127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C8BA5B4" w14:textId="77777777" w:rsidR="0025470C" w:rsidRPr="00B57007" w:rsidRDefault="0025470C" w:rsidP="0025470C">
            <w:pPr>
              <w:spacing w:after="0" w:line="240" w:lineRule="auto"/>
              <w:rPr>
                <w:rFonts w:cstheme="minorHAnsi"/>
                <w:color w:val="000000"/>
                <w:lang w:eastAsia="pl-PL"/>
              </w:rPr>
            </w:pPr>
            <w:r w:rsidRPr="00B57007">
              <w:rPr>
                <w:rFonts w:cstheme="minorHAnsi"/>
                <w:color w:val="000000"/>
                <w:lang w:eastAsia="pl-PL"/>
              </w:rPr>
              <w:t> </w:t>
            </w:r>
          </w:p>
        </w:tc>
        <w:tc>
          <w:tcPr>
            <w:tcW w:w="141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460DE4D" w14:textId="77777777" w:rsidR="0025470C" w:rsidRPr="00B57007" w:rsidRDefault="0025470C" w:rsidP="0025470C">
            <w:pPr>
              <w:spacing w:after="0" w:line="240" w:lineRule="auto"/>
              <w:rPr>
                <w:rFonts w:cstheme="minorHAnsi"/>
                <w:color w:val="000000"/>
                <w:lang w:eastAsia="pl-PL"/>
              </w:rPr>
            </w:pPr>
            <w:r w:rsidRPr="00B57007">
              <w:rPr>
                <w:rFonts w:cstheme="minorHAnsi"/>
                <w:color w:val="000000"/>
                <w:lang w:eastAsia="pl-PL"/>
              </w:rPr>
              <w:t> </w:t>
            </w:r>
          </w:p>
        </w:tc>
      </w:tr>
      <w:tr w:rsidR="0025470C" w:rsidRPr="00B57007" w14:paraId="76DCC69B" w14:textId="77777777" w:rsidTr="009A3A73">
        <w:trPr>
          <w:trHeight w:val="300"/>
        </w:trPr>
        <w:tc>
          <w:tcPr>
            <w:tcW w:w="30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1D6B204D" w14:textId="77777777" w:rsidR="0025470C" w:rsidRPr="00B57007" w:rsidRDefault="0025470C" w:rsidP="0025470C">
            <w:pPr>
              <w:spacing w:after="0" w:line="240" w:lineRule="auto"/>
              <w:rPr>
                <w:rFonts w:cstheme="minorHAnsi"/>
                <w:color w:val="000000"/>
                <w:lang w:eastAsia="pl-PL"/>
              </w:rPr>
            </w:pPr>
            <w:r w:rsidRPr="00B57007">
              <w:rPr>
                <w:rFonts w:cstheme="minorHAnsi"/>
                <w:color w:val="000000"/>
                <w:lang w:eastAsia="pl-PL"/>
              </w:rPr>
              <w:t>3.</w:t>
            </w:r>
          </w:p>
        </w:tc>
        <w:tc>
          <w:tcPr>
            <w:tcW w:w="322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31C2EF0F" w14:textId="77777777" w:rsidR="0025470C" w:rsidRPr="001A579F" w:rsidRDefault="0071454D" w:rsidP="0025470C">
            <w:r>
              <w:t>Szkolenia i dokumentacja</w:t>
            </w:r>
          </w:p>
        </w:tc>
        <w:tc>
          <w:tcPr>
            <w:tcW w:w="163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E59D80F" w14:textId="77777777" w:rsidR="0025470C" w:rsidRPr="00B57007" w:rsidRDefault="0025470C" w:rsidP="0025470C">
            <w:pPr>
              <w:spacing w:after="0" w:line="240" w:lineRule="auto"/>
              <w:rPr>
                <w:rFonts w:cstheme="minorHAnsi"/>
                <w:color w:val="000000"/>
                <w:lang w:eastAsia="pl-PL"/>
              </w:rPr>
            </w:pPr>
            <w:r w:rsidRPr="00B57007">
              <w:rPr>
                <w:rFonts w:cstheme="minorHAnsi"/>
                <w:color w:val="000000"/>
                <w:lang w:eastAsia="pl-PL"/>
              </w:rPr>
              <w:t> </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7C28778" w14:textId="77777777" w:rsidR="0025470C" w:rsidRPr="00B57007" w:rsidRDefault="0025470C" w:rsidP="0025470C">
            <w:pPr>
              <w:spacing w:after="0" w:line="240" w:lineRule="auto"/>
              <w:jc w:val="center"/>
              <w:rPr>
                <w:rFonts w:cstheme="minorHAnsi"/>
                <w:color w:val="000000"/>
                <w:lang w:eastAsia="pl-PL"/>
              </w:rPr>
            </w:pP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CD4067E" w14:textId="77777777" w:rsidR="0025470C" w:rsidRPr="00B57007" w:rsidRDefault="0025470C" w:rsidP="0025470C">
            <w:pPr>
              <w:spacing w:after="0" w:line="240" w:lineRule="auto"/>
              <w:rPr>
                <w:rFonts w:cstheme="minorHAnsi"/>
                <w:color w:val="000000"/>
                <w:lang w:eastAsia="pl-PL"/>
              </w:rPr>
            </w:pPr>
            <w:r w:rsidRPr="00B57007">
              <w:rPr>
                <w:rFonts w:cstheme="minorHAnsi"/>
                <w:color w:val="000000"/>
                <w:lang w:eastAsia="pl-PL"/>
              </w:rPr>
              <w:t> </w:t>
            </w:r>
          </w:p>
        </w:tc>
        <w:tc>
          <w:tcPr>
            <w:tcW w:w="127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D0A125F" w14:textId="77777777" w:rsidR="0025470C" w:rsidRPr="00B57007" w:rsidRDefault="0025470C" w:rsidP="0025470C">
            <w:pPr>
              <w:spacing w:after="0" w:line="240" w:lineRule="auto"/>
              <w:rPr>
                <w:rFonts w:cstheme="minorHAnsi"/>
                <w:color w:val="000000"/>
                <w:lang w:eastAsia="pl-PL"/>
              </w:rPr>
            </w:pPr>
            <w:r w:rsidRPr="00B57007">
              <w:rPr>
                <w:rFonts w:cstheme="minorHAnsi"/>
                <w:color w:val="000000"/>
                <w:lang w:eastAsia="pl-PL"/>
              </w:rPr>
              <w:t> </w:t>
            </w:r>
          </w:p>
        </w:tc>
        <w:tc>
          <w:tcPr>
            <w:tcW w:w="141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66FB76E" w14:textId="77777777" w:rsidR="0025470C" w:rsidRPr="00B57007" w:rsidRDefault="0025470C" w:rsidP="0025470C">
            <w:pPr>
              <w:spacing w:after="0" w:line="240" w:lineRule="auto"/>
              <w:rPr>
                <w:rFonts w:cstheme="minorHAnsi"/>
                <w:color w:val="000000"/>
                <w:lang w:eastAsia="pl-PL"/>
              </w:rPr>
            </w:pPr>
            <w:r w:rsidRPr="00B57007">
              <w:rPr>
                <w:rFonts w:cstheme="minorHAnsi"/>
                <w:color w:val="000000"/>
                <w:lang w:eastAsia="pl-PL"/>
              </w:rPr>
              <w:t> </w:t>
            </w:r>
          </w:p>
        </w:tc>
      </w:tr>
      <w:tr w:rsidR="000B516B" w:rsidRPr="00B57007" w14:paraId="2A75397F" w14:textId="77777777" w:rsidTr="009A3A73">
        <w:trPr>
          <w:trHeight w:val="300"/>
        </w:trPr>
        <w:tc>
          <w:tcPr>
            <w:tcW w:w="3537" w:type="dxa"/>
            <w:gridSpan w:val="2"/>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0EBC2BBC" w14:textId="77777777" w:rsidR="000B516B" w:rsidRPr="00B57007" w:rsidRDefault="000B516B" w:rsidP="000B516B">
            <w:pPr>
              <w:spacing w:after="0" w:line="240" w:lineRule="auto"/>
              <w:jc w:val="right"/>
              <w:rPr>
                <w:rFonts w:cstheme="minorHAnsi"/>
                <w:b/>
                <w:bCs/>
                <w:color w:val="000000"/>
                <w:lang w:eastAsia="pl-PL"/>
              </w:rPr>
            </w:pPr>
            <w:r w:rsidRPr="00B57007">
              <w:rPr>
                <w:rFonts w:cstheme="minorHAnsi"/>
                <w:b/>
                <w:bCs/>
                <w:color w:val="000000"/>
                <w:lang w:eastAsia="pl-PL"/>
              </w:rPr>
              <w:t>ŁĄCZNIE:</w:t>
            </w:r>
          </w:p>
        </w:tc>
        <w:tc>
          <w:tcPr>
            <w:tcW w:w="1639" w:type="dxa"/>
            <w:tcBorders>
              <w:top w:val="nil"/>
              <w:left w:val="nil"/>
              <w:bottom w:val="single" w:sz="8" w:space="0" w:color="auto"/>
              <w:right w:val="single" w:sz="8" w:space="0" w:color="auto"/>
            </w:tcBorders>
            <w:shd w:val="clear" w:color="auto" w:fill="D9D9D9" w:themeFill="background1" w:themeFillShade="D9"/>
            <w:noWrap/>
            <w:tcMar>
              <w:top w:w="0" w:type="dxa"/>
              <w:left w:w="70" w:type="dxa"/>
              <w:bottom w:w="0" w:type="dxa"/>
              <w:right w:w="70" w:type="dxa"/>
            </w:tcMar>
            <w:vAlign w:val="bottom"/>
            <w:hideMark/>
          </w:tcPr>
          <w:p w14:paraId="63E695D9" w14:textId="77777777" w:rsidR="000B516B" w:rsidRPr="00B57007" w:rsidRDefault="000B516B" w:rsidP="000B516B">
            <w:pPr>
              <w:spacing w:after="0" w:line="240" w:lineRule="auto"/>
              <w:rPr>
                <w:rFonts w:cstheme="minorHAnsi"/>
                <w:color w:val="000000"/>
                <w:lang w:eastAsia="pl-PL"/>
              </w:rPr>
            </w:pPr>
            <w:r w:rsidRPr="00B57007">
              <w:rPr>
                <w:rFonts w:cstheme="minorHAnsi"/>
                <w:color w:val="000000"/>
                <w:lang w:eastAsia="pl-PL"/>
              </w:rPr>
              <w:t> </w:t>
            </w:r>
          </w:p>
        </w:tc>
        <w:tc>
          <w:tcPr>
            <w:tcW w:w="1134" w:type="dxa"/>
            <w:tcBorders>
              <w:top w:val="nil"/>
              <w:left w:val="nil"/>
              <w:bottom w:val="single" w:sz="8" w:space="0" w:color="auto"/>
              <w:right w:val="single" w:sz="8" w:space="0" w:color="auto"/>
            </w:tcBorders>
            <w:shd w:val="clear" w:color="auto" w:fill="D9D9D9"/>
            <w:noWrap/>
            <w:tcMar>
              <w:top w:w="0" w:type="dxa"/>
              <w:left w:w="70" w:type="dxa"/>
              <w:bottom w:w="0" w:type="dxa"/>
              <w:right w:w="70" w:type="dxa"/>
            </w:tcMar>
            <w:vAlign w:val="bottom"/>
            <w:hideMark/>
          </w:tcPr>
          <w:p w14:paraId="200F9BC5" w14:textId="77777777" w:rsidR="000B516B" w:rsidRPr="00B57007" w:rsidRDefault="000B516B" w:rsidP="000B516B">
            <w:pPr>
              <w:spacing w:after="0" w:line="240" w:lineRule="auto"/>
              <w:rPr>
                <w:rFonts w:cstheme="minorHAnsi"/>
                <w:color w:val="000000"/>
                <w:lang w:eastAsia="pl-PL"/>
              </w:rPr>
            </w:pPr>
            <w:r w:rsidRPr="00B57007">
              <w:rPr>
                <w:rFonts w:cstheme="minorHAnsi"/>
                <w:color w:val="000000"/>
                <w:lang w:eastAsia="pl-PL"/>
              </w:rPr>
              <w:t> </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1D7AAAA" w14:textId="77777777" w:rsidR="000B516B" w:rsidRPr="00B57007" w:rsidRDefault="000B516B" w:rsidP="000B516B">
            <w:pPr>
              <w:spacing w:after="0" w:line="240" w:lineRule="auto"/>
              <w:rPr>
                <w:rFonts w:cstheme="minorHAnsi"/>
                <w:color w:val="000000"/>
                <w:lang w:eastAsia="pl-PL"/>
              </w:rPr>
            </w:pPr>
            <w:r w:rsidRPr="00B57007">
              <w:rPr>
                <w:rFonts w:cstheme="minorHAnsi"/>
                <w:color w:val="000000"/>
                <w:lang w:eastAsia="pl-PL"/>
              </w:rPr>
              <w:t> </w:t>
            </w:r>
          </w:p>
        </w:tc>
        <w:tc>
          <w:tcPr>
            <w:tcW w:w="127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9BAE3EC" w14:textId="77777777" w:rsidR="000B516B" w:rsidRPr="00B57007" w:rsidRDefault="000B516B" w:rsidP="000B516B">
            <w:pPr>
              <w:spacing w:after="0" w:line="240" w:lineRule="auto"/>
              <w:rPr>
                <w:rFonts w:cstheme="minorHAnsi"/>
                <w:color w:val="000000"/>
                <w:lang w:eastAsia="pl-PL"/>
              </w:rPr>
            </w:pPr>
            <w:r w:rsidRPr="00B57007">
              <w:rPr>
                <w:rFonts w:cstheme="minorHAnsi"/>
                <w:color w:val="000000"/>
                <w:lang w:eastAsia="pl-PL"/>
              </w:rPr>
              <w:t> </w:t>
            </w:r>
          </w:p>
        </w:tc>
        <w:tc>
          <w:tcPr>
            <w:tcW w:w="141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1C69600" w14:textId="77777777" w:rsidR="000B516B" w:rsidRPr="00B57007" w:rsidRDefault="000B516B" w:rsidP="000B516B">
            <w:pPr>
              <w:spacing w:after="0" w:line="240" w:lineRule="auto"/>
              <w:rPr>
                <w:rFonts w:cstheme="minorHAnsi"/>
                <w:color w:val="000000"/>
                <w:lang w:eastAsia="pl-PL"/>
              </w:rPr>
            </w:pPr>
            <w:r w:rsidRPr="00B57007">
              <w:rPr>
                <w:rFonts w:cstheme="minorHAnsi"/>
                <w:color w:val="000000"/>
                <w:lang w:eastAsia="pl-PL"/>
              </w:rPr>
              <w:t> </w:t>
            </w:r>
          </w:p>
        </w:tc>
      </w:tr>
    </w:tbl>
    <w:p w14:paraId="6E2B7927" w14:textId="77777777" w:rsidR="000B516B" w:rsidRPr="00B57007" w:rsidRDefault="000B516B" w:rsidP="00417C9F">
      <w:pPr>
        <w:widowControl w:val="0"/>
        <w:adjustRightInd w:val="0"/>
        <w:spacing w:after="0" w:line="240" w:lineRule="auto"/>
        <w:rPr>
          <w:rFonts w:eastAsia="Times New Roman" w:cstheme="minorHAnsi"/>
        </w:rPr>
      </w:pPr>
    </w:p>
    <w:p w14:paraId="14D3B9F8" w14:textId="77777777" w:rsidR="00417C9F" w:rsidRPr="00B57007" w:rsidRDefault="00417C9F" w:rsidP="00417C9F">
      <w:pPr>
        <w:spacing w:after="0" w:line="240" w:lineRule="auto"/>
        <w:rPr>
          <w:rFonts w:cstheme="minorHAnsi"/>
        </w:rPr>
      </w:pPr>
    </w:p>
    <w:p w14:paraId="199208AE" w14:textId="77777777" w:rsidR="00417C9F" w:rsidRPr="00B57007" w:rsidRDefault="00417C9F" w:rsidP="00417C9F">
      <w:pPr>
        <w:spacing w:after="0" w:line="240" w:lineRule="auto"/>
        <w:rPr>
          <w:rFonts w:cstheme="minorHAnsi"/>
        </w:rPr>
      </w:pPr>
    </w:p>
    <w:p w14:paraId="1263CDC9" w14:textId="77777777" w:rsidR="00417C9F" w:rsidRPr="00B57007" w:rsidRDefault="00417C9F" w:rsidP="00417C9F">
      <w:pPr>
        <w:spacing w:after="0" w:line="240" w:lineRule="auto"/>
        <w:ind w:left="851" w:hanging="295"/>
        <w:jc w:val="right"/>
        <w:rPr>
          <w:rFonts w:eastAsia="Calibri" w:cstheme="minorHAnsi"/>
          <w:lang w:eastAsia="pl-PL"/>
        </w:rPr>
      </w:pPr>
      <w:r w:rsidRPr="00B57007">
        <w:rPr>
          <w:rFonts w:eastAsia="Calibri" w:cstheme="minorHAnsi"/>
          <w:lang w:eastAsia="pl-PL"/>
        </w:rPr>
        <w:t>.....................................................................................</w:t>
      </w:r>
    </w:p>
    <w:p w14:paraId="19DA51F1" w14:textId="77777777" w:rsidR="00417C9F" w:rsidRPr="00B57007" w:rsidRDefault="00417C9F" w:rsidP="00417C9F">
      <w:pPr>
        <w:spacing w:after="0" w:line="240" w:lineRule="auto"/>
        <w:ind w:left="5103"/>
        <w:jc w:val="center"/>
        <w:rPr>
          <w:rFonts w:cstheme="minorHAnsi"/>
        </w:rPr>
      </w:pPr>
      <w:r w:rsidRPr="00B57007">
        <w:rPr>
          <w:rFonts w:cstheme="minorHAnsi"/>
        </w:rPr>
        <w:t xml:space="preserve">podpis Wykonawcy </w:t>
      </w:r>
    </w:p>
    <w:p w14:paraId="67864DAF" w14:textId="77777777" w:rsidR="00417C9F" w:rsidRPr="00B57007" w:rsidRDefault="00417C9F" w:rsidP="00417C9F">
      <w:pPr>
        <w:spacing w:after="0" w:line="240" w:lineRule="auto"/>
        <w:jc w:val="both"/>
        <w:rPr>
          <w:rFonts w:cstheme="minorHAnsi"/>
        </w:rPr>
      </w:pPr>
    </w:p>
    <w:p w14:paraId="265F2930" w14:textId="77777777" w:rsidR="00CB40CD" w:rsidRDefault="00417C9F" w:rsidP="009C5828">
      <w:pPr>
        <w:pStyle w:val="Akapitzlist"/>
        <w:numPr>
          <w:ilvl w:val="0"/>
          <w:numId w:val="19"/>
        </w:numPr>
        <w:ind w:left="426" w:hanging="426"/>
        <w:jc w:val="both"/>
        <w:rPr>
          <w:rFonts w:asciiTheme="minorHAnsi" w:hAnsiTheme="minorHAnsi" w:cstheme="minorHAnsi"/>
          <w:sz w:val="22"/>
          <w:szCs w:val="22"/>
        </w:rPr>
      </w:pPr>
      <w:r w:rsidRPr="00CB40CD">
        <w:rPr>
          <w:rFonts w:asciiTheme="minorHAnsi" w:hAnsiTheme="minorHAnsi" w:cstheme="minorHAnsi"/>
          <w:sz w:val="22"/>
          <w:szCs w:val="22"/>
        </w:rPr>
        <w:t xml:space="preserve">Informuję/jemy, że złożona oferta zamówienia </w:t>
      </w:r>
      <w:r w:rsidRPr="00CB40CD">
        <w:rPr>
          <w:rFonts w:asciiTheme="minorHAnsi" w:hAnsiTheme="minorHAnsi" w:cstheme="minorHAnsi"/>
          <w:b/>
          <w:sz w:val="22"/>
          <w:szCs w:val="22"/>
        </w:rPr>
        <w:t>prowadzi*/ nie prowadzi*</w:t>
      </w:r>
      <w:r w:rsidRPr="00CB40CD">
        <w:rPr>
          <w:rFonts w:asciiTheme="minorHAnsi" w:hAnsiTheme="minorHAnsi" w:cstheme="minorHAnsi"/>
          <w:sz w:val="22"/>
          <w:szCs w:val="22"/>
        </w:rPr>
        <w:t xml:space="preserve"> do powstania </w:t>
      </w:r>
      <w:r w:rsidRPr="00CB40CD">
        <w:rPr>
          <w:rFonts w:asciiTheme="minorHAnsi" w:hAnsiTheme="minorHAnsi" w:cstheme="minorHAnsi"/>
          <w:sz w:val="22"/>
          <w:szCs w:val="22"/>
        </w:rPr>
        <w:br/>
        <w:t xml:space="preserve">u Zamawiającego obowiązku podatkowego zgodnie z ustawą z dnia 9 kwietnia 2015 r. o zmianie ustawy o podatku od towarów  i usług oraz ustawą – Prawo zamówień publicznych (Dz. U. z 2015 r. poz. 605). </w:t>
      </w:r>
      <w:r w:rsidRPr="00CB40CD">
        <w:rPr>
          <w:rFonts w:asciiTheme="minorHAnsi" w:hAnsiTheme="minorHAnsi" w:cstheme="minorHAnsi"/>
          <w:b/>
          <w:sz w:val="22"/>
          <w:szCs w:val="22"/>
        </w:rPr>
        <w:t>Obowiązek podatkowy u Zamawiającego dotyczy następujących towarów (usług): ……………….… o wartości wynoszącej bez podatku ……………………….złotych</w:t>
      </w:r>
      <w:r w:rsidRPr="00CB40CD">
        <w:rPr>
          <w:rFonts w:asciiTheme="minorHAnsi" w:hAnsiTheme="minorHAnsi" w:cstheme="minorHAnsi"/>
          <w:sz w:val="22"/>
          <w:szCs w:val="22"/>
        </w:rPr>
        <w:t>.</w:t>
      </w:r>
    </w:p>
    <w:p w14:paraId="2BBBDE85" w14:textId="77777777" w:rsidR="00CB40CD" w:rsidRPr="00512DBD" w:rsidRDefault="00417C9F" w:rsidP="009C5828">
      <w:pPr>
        <w:pStyle w:val="Akapitzlist"/>
        <w:numPr>
          <w:ilvl w:val="0"/>
          <w:numId w:val="19"/>
        </w:numPr>
        <w:ind w:left="426" w:hanging="426"/>
        <w:jc w:val="both"/>
        <w:rPr>
          <w:rFonts w:asciiTheme="minorHAnsi" w:hAnsiTheme="minorHAnsi" w:cstheme="minorHAnsi"/>
          <w:sz w:val="20"/>
          <w:szCs w:val="22"/>
        </w:rPr>
      </w:pPr>
      <w:r w:rsidRPr="00CB40CD">
        <w:rPr>
          <w:rFonts w:asciiTheme="minorHAnsi" w:hAnsiTheme="minorHAnsi" w:cstheme="minorHAnsi"/>
          <w:sz w:val="22"/>
        </w:rPr>
        <w:t>Usługi stanowiące przedmiot zamówienia wykonamy w terminach określonych w SIWZ.</w:t>
      </w:r>
    </w:p>
    <w:p w14:paraId="6154641D" w14:textId="77777777" w:rsidR="00CB40CD" w:rsidRPr="00512DBD" w:rsidRDefault="00417C9F" w:rsidP="009C5828">
      <w:pPr>
        <w:pStyle w:val="Akapitzlist"/>
        <w:numPr>
          <w:ilvl w:val="0"/>
          <w:numId w:val="19"/>
        </w:numPr>
        <w:ind w:left="426" w:hanging="426"/>
        <w:jc w:val="both"/>
        <w:rPr>
          <w:rFonts w:asciiTheme="minorHAnsi" w:hAnsiTheme="minorHAnsi" w:cstheme="minorHAnsi"/>
          <w:sz w:val="20"/>
          <w:szCs w:val="22"/>
        </w:rPr>
      </w:pPr>
      <w:r w:rsidRPr="00CB40CD">
        <w:rPr>
          <w:rFonts w:asciiTheme="minorHAnsi" w:hAnsiTheme="minorHAnsi" w:cstheme="minorHAnsi"/>
          <w:sz w:val="22"/>
        </w:rPr>
        <w:t xml:space="preserve">Za wykonane usługi oczekujemy zapłaty wynagrodzenia przelewem na podstawie </w:t>
      </w:r>
      <w:r w:rsidR="00CB40CD" w:rsidRPr="00CB40CD">
        <w:rPr>
          <w:rFonts w:asciiTheme="minorHAnsi" w:hAnsiTheme="minorHAnsi" w:cstheme="minorHAnsi"/>
          <w:sz w:val="22"/>
        </w:rPr>
        <w:t xml:space="preserve">rachunku / </w:t>
      </w:r>
      <w:r w:rsidRPr="00CB40CD">
        <w:rPr>
          <w:rFonts w:asciiTheme="minorHAnsi" w:hAnsiTheme="minorHAnsi" w:cstheme="minorHAnsi"/>
          <w:sz w:val="22"/>
        </w:rPr>
        <w:t xml:space="preserve">faktury VAT </w:t>
      </w:r>
      <w:r w:rsidR="00CB40CD" w:rsidRPr="00CB40CD">
        <w:rPr>
          <w:rFonts w:asciiTheme="minorHAnsi" w:hAnsiTheme="minorHAnsi" w:cstheme="minorHAnsi"/>
          <w:sz w:val="22"/>
          <w:vertAlign w:val="superscript"/>
        </w:rPr>
        <w:t>*</w:t>
      </w:r>
      <w:r w:rsidR="00D03FA2" w:rsidRPr="00CB40CD">
        <w:rPr>
          <w:rFonts w:asciiTheme="minorHAnsi" w:hAnsiTheme="minorHAnsi" w:cstheme="minorHAnsi"/>
          <w:sz w:val="22"/>
        </w:rPr>
        <w:t xml:space="preserve"> w terminie 14</w:t>
      </w:r>
      <w:r w:rsidRPr="00CB40CD">
        <w:rPr>
          <w:rFonts w:asciiTheme="minorHAnsi" w:hAnsiTheme="minorHAnsi" w:cstheme="minorHAnsi"/>
          <w:sz w:val="22"/>
        </w:rPr>
        <w:t xml:space="preserve"> dni od daty doręczenia Zamawiającemu prawidłowej i zgodnej z umową faktury VAT</w:t>
      </w:r>
      <w:r w:rsidR="00CB40CD" w:rsidRPr="00CB40CD">
        <w:rPr>
          <w:rFonts w:asciiTheme="minorHAnsi" w:hAnsiTheme="minorHAnsi" w:cstheme="minorHAnsi"/>
          <w:sz w:val="22"/>
        </w:rPr>
        <w:t xml:space="preserve"> lub rachunku</w:t>
      </w:r>
      <w:r w:rsidRPr="00CB40CD">
        <w:rPr>
          <w:rFonts w:asciiTheme="minorHAnsi" w:hAnsiTheme="minorHAnsi" w:cstheme="minorHAnsi"/>
          <w:sz w:val="22"/>
        </w:rPr>
        <w:t xml:space="preserve">. </w:t>
      </w:r>
    </w:p>
    <w:p w14:paraId="7D919788" w14:textId="77777777" w:rsidR="00CB40CD" w:rsidRPr="00512DBD" w:rsidRDefault="00417C9F" w:rsidP="009C5828">
      <w:pPr>
        <w:pStyle w:val="Akapitzlist"/>
        <w:numPr>
          <w:ilvl w:val="0"/>
          <w:numId w:val="19"/>
        </w:numPr>
        <w:ind w:left="426" w:hanging="426"/>
        <w:jc w:val="both"/>
        <w:rPr>
          <w:rFonts w:asciiTheme="minorHAnsi" w:hAnsiTheme="minorHAnsi" w:cstheme="minorHAnsi"/>
          <w:sz w:val="20"/>
          <w:szCs w:val="22"/>
        </w:rPr>
      </w:pPr>
      <w:r w:rsidRPr="00CB40CD">
        <w:rPr>
          <w:rFonts w:asciiTheme="minorHAnsi" w:hAnsiTheme="minorHAnsi" w:cstheme="minorHAnsi"/>
          <w:sz w:val="22"/>
        </w:rPr>
        <w:t>Oświadczamy, że zapoznaliśmy się z specyfikacją istotnych warunków zamówienia i nie wnosimy do niej żadnych zastrzeżeń oraz przyjmujemy warunki w niej zawarte.</w:t>
      </w:r>
    </w:p>
    <w:p w14:paraId="556F24EE" w14:textId="77777777" w:rsidR="00CB40CD" w:rsidRPr="00512DBD" w:rsidRDefault="00417C9F" w:rsidP="009C5828">
      <w:pPr>
        <w:pStyle w:val="Akapitzlist"/>
        <w:numPr>
          <w:ilvl w:val="0"/>
          <w:numId w:val="19"/>
        </w:numPr>
        <w:ind w:left="426" w:hanging="426"/>
        <w:jc w:val="both"/>
        <w:rPr>
          <w:rFonts w:asciiTheme="minorHAnsi" w:hAnsiTheme="minorHAnsi" w:cstheme="minorHAnsi"/>
          <w:sz w:val="20"/>
          <w:szCs w:val="22"/>
        </w:rPr>
      </w:pPr>
      <w:r w:rsidRPr="00CB40CD">
        <w:rPr>
          <w:rFonts w:asciiTheme="minorHAnsi" w:hAnsiTheme="minorHAnsi" w:cstheme="minorHAnsi"/>
          <w:sz w:val="22"/>
        </w:rPr>
        <w:t>Adres mailowy Wykonawcy do korespondencji………………………………………</w:t>
      </w:r>
    </w:p>
    <w:p w14:paraId="23E8A74A" w14:textId="77777777" w:rsidR="00CB40CD" w:rsidRPr="00512DBD" w:rsidRDefault="00417C9F" w:rsidP="009C5828">
      <w:pPr>
        <w:pStyle w:val="Akapitzlist"/>
        <w:numPr>
          <w:ilvl w:val="0"/>
          <w:numId w:val="19"/>
        </w:numPr>
        <w:ind w:left="426" w:hanging="426"/>
        <w:jc w:val="both"/>
        <w:rPr>
          <w:rFonts w:asciiTheme="minorHAnsi" w:hAnsiTheme="minorHAnsi" w:cstheme="minorHAnsi"/>
          <w:sz w:val="20"/>
          <w:szCs w:val="22"/>
        </w:rPr>
      </w:pPr>
      <w:r w:rsidRPr="00CB40CD">
        <w:rPr>
          <w:rFonts w:asciiTheme="minorHAnsi" w:hAnsiTheme="minorHAnsi" w:cstheme="minorHAnsi"/>
          <w:sz w:val="22"/>
        </w:rPr>
        <w:t xml:space="preserve">Oświadczamy, że uważamy się za związanych niniejszą ofertą na czas wskazany w SIWZ. </w:t>
      </w:r>
    </w:p>
    <w:p w14:paraId="2F6679C8" w14:textId="77777777" w:rsidR="0025470C" w:rsidRPr="0025470C" w:rsidRDefault="00417C9F" w:rsidP="009C5828">
      <w:pPr>
        <w:pStyle w:val="Akapitzlist"/>
        <w:numPr>
          <w:ilvl w:val="0"/>
          <w:numId w:val="19"/>
        </w:numPr>
        <w:ind w:left="426" w:hanging="426"/>
        <w:jc w:val="both"/>
        <w:rPr>
          <w:rFonts w:asciiTheme="minorHAnsi" w:hAnsiTheme="minorHAnsi" w:cstheme="minorHAnsi"/>
          <w:sz w:val="20"/>
          <w:szCs w:val="22"/>
        </w:rPr>
      </w:pPr>
      <w:r w:rsidRPr="00CB40CD">
        <w:rPr>
          <w:rFonts w:asciiTheme="minorHAnsi" w:hAnsiTheme="minorHAnsi" w:cstheme="minorHAnsi"/>
          <w:sz w:val="22"/>
        </w:rPr>
        <w:t xml:space="preserve">Oświadczamy, że akceptujemy proponowany przez Zamawiającego wzór umowy – </w:t>
      </w:r>
      <w:r w:rsidRPr="000541C5">
        <w:rPr>
          <w:rFonts w:asciiTheme="minorHAnsi" w:hAnsiTheme="minorHAnsi" w:cstheme="minorHAnsi"/>
          <w:sz w:val="22"/>
        </w:rPr>
        <w:t>załącznik</w:t>
      </w:r>
      <w:r w:rsidR="0025470C" w:rsidRPr="000541C5">
        <w:rPr>
          <w:rFonts w:asciiTheme="minorHAnsi" w:hAnsiTheme="minorHAnsi" w:cstheme="minorHAnsi"/>
          <w:sz w:val="22"/>
        </w:rPr>
        <w:t xml:space="preserve"> </w:t>
      </w:r>
      <w:r w:rsidRPr="000541C5">
        <w:rPr>
          <w:rFonts w:asciiTheme="minorHAnsi" w:hAnsiTheme="minorHAnsi" w:cstheme="minorHAnsi"/>
          <w:sz w:val="22"/>
        </w:rPr>
        <w:t xml:space="preserve">nr </w:t>
      </w:r>
      <w:r w:rsidR="000541C5" w:rsidRPr="000541C5">
        <w:rPr>
          <w:rFonts w:asciiTheme="minorHAnsi" w:hAnsiTheme="minorHAnsi" w:cstheme="minorHAnsi"/>
          <w:sz w:val="22"/>
        </w:rPr>
        <w:t>8</w:t>
      </w:r>
      <w:r w:rsidRPr="000541C5">
        <w:rPr>
          <w:rFonts w:asciiTheme="minorHAnsi" w:hAnsiTheme="minorHAnsi" w:cstheme="minorHAnsi"/>
          <w:sz w:val="22"/>
        </w:rPr>
        <w:t xml:space="preserve">  do SIWZ.</w:t>
      </w:r>
    </w:p>
    <w:p w14:paraId="095AB478" w14:textId="77777777" w:rsidR="00417C9F" w:rsidRPr="00030373" w:rsidRDefault="00417C9F" w:rsidP="009C5828">
      <w:pPr>
        <w:pStyle w:val="Akapitzlist"/>
        <w:numPr>
          <w:ilvl w:val="0"/>
          <w:numId w:val="19"/>
        </w:numPr>
        <w:ind w:left="426" w:hanging="426"/>
        <w:jc w:val="both"/>
        <w:rPr>
          <w:rFonts w:asciiTheme="minorHAnsi" w:hAnsiTheme="minorHAnsi" w:cstheme="minorHAnsi"/>
          <w:sz w:val="20"/>
          <w:szCs w:val="22"/>
        </w:rPr>
      </w:pPr>
      <w:r w:rsidRPr="00030373">
        <w:rPr>
          <w:rFonts w:asciiTheme="minorHAnsi" w:hAnsiTheme="minorHAnsi" w:cstheme="minorHAnsi"/>
          <w:sz w:val="22"/>
          <w:szCs w:val="22"/>
        </w:rPr>
        <w:t>Przedmiot zamówienia objęty treścią SIWZ</w:t>
      </w:r>
      <w:r w:rsidR="0025470C" w:rsidRPr="00030373">
        <w:rPr>
          <w:rFonts w:asciiTheme="minorHAnsi" w:hAnsiTheme="minorHAnsi" w:cstheme="minorHAnsi"/>
          <w:sz w:val="22"/>
          <w:szCs w:val="22"/>
        </w:rPr>
        <w:t xml:space="preserve"> i niniejszej oferty zamierzamy </w:t>
      </w:r>
      <w:r w:rsidRPr="00030373">
        <w:rPr>
          <w:rFonts w:asciiTheme="minorHAnsi" w:hAnsiTheme="minorHAnsi" w:cstheme="minorHAnsi"/>
          <w:sz w:val="22"/>
          <w:szCs w:val="22"/>
        </w:rPr>
        <w:t xml:space="preserve">wykonać </w:t>
      </w:r>
      <w:r w:rsidR="0025470C" w:rsidRPr="00030373">
        <w:rPr>
          <w:rFonts w:asciiTheme="minorHAnsi" w:hAnsiTheme="minorHAnsi" w:cstheme="minorHAnsi"/>
          <w:sz w:val="22"/>
          <w:szCs w:val="22"/>
        </w:rPr>
        <w:t>bez użycia podwykonawców</w:t>
      </w:r>
      <w:r w:rsidR="0025470C" w:rsidRPr="00030373">
        <w:rPr>
          <w:rFonts w:cstheme="minorHAnsi"/>
        </w:rPr>
        <w:t>.</w:t>
      </w:r>
    </w:p>
    <w:p w14:paraId="77CA05A7" w14:textId="77777777" w:rsidR="00CB40CD" w:rsidRPr="00CB40CD" w:rsidRDefault="00417C9F" w:rsidP="009C5828">
      <w:pPr>
        <w:pStyle w:val="Akapitzlist"/>
        <w:numPr>
          <w:ilvl w:val="0"/>
          <w:numId w:val="19"/>
        </w:numPr>
        <w:ind w:left="426" w:hanging="426"/>
        <w:jc w:val="both"/>
        <w:rPr>
          <w:rFonts w:asciiTheme="minorHAnsi" w:hAnsiTheme="minorHAnsi" w:cstheme="minorHAnsi"/>
          <w:sz w:val="22"/>
          <w:szCs w:val="22"/>
        </w:rPr>
      </w:pPr>
      <w:r w:rsidRPr="00CB40CD">
        <w:rPr>
          <w:rFonts w:asciiTheme="minorHAnsi" w:hAnsiTheme="minorHAnsi" w:cstheme="minorHAnsi"/>
          <w:sz w:val="22"/>
          <w:szCs w:val="22"/>
        </w:rPr>
        <w:t xml:space="preserve">W przypadku przyznania nam zamówienia, zobowiązujemy się do zawarcia umowy w miejscu </w:t>
      </w:r>
      <w:r w:rsidRPr="00CB40CD">
        <w:rPr>
          <w:rFonts w:asciiTheme="minorHAnsi" w:hAnsiTheme="minorHAnsi" w:cstheme="minorHAnsi"/>
          <w:sz w:val="22"/>
          <w:szCs w:val="22"/>
        </w:rPr>
        <w:br/>
        <w:t>i terminie wskazanym przez Zamawiającego.</w:t>
      </w:r>
    </w:p>
    <w:p w14:paraId="1C47E25D" w14:textId="77777777" w:rsidR="00CB40CD" w:rsidRPr="00CB40CD" w:rsidRDefault="00417C9F" w:rsidP="009C5828">
      <w:pPr>
        <w:pStyle w:val="Akapitzlist"/>
        <w:numPr>
          <w:ilvl w:val="0"/>
          <w:numId w:val="19"/>
        </w:numPr>
        <w:ind w:left="426" w:hanging="426"/>
        <w:jc w:val="both"/>
        <w:rPr>
          <w:rFonts w:asciiTheme="minorHAnsi" w:hAnsiTheme="minorHAnsi" w:cstheme="minorHAnsi"/>
          <w:sz w:val="22"/>
          <w:szCs w:val="22"/>
        </w:rPr>
      </w:pPr>
      <w:r w:rsidRPr="00CB40CD">
        <w:rPr>
          <w:rFonts w:asciiTheme="minorHAnsi" w:hAnsiTheme="minorHAnsi" w:cstheme="minorHAnsi"/>
          <w:sz w:val="22"/>
          <w:szCs w:val="22"/>
        </w:rPr>
        <w:t xml:space="preserve">Przyjmujemy do wiadomości, że Zamawiający będzie uważał niestawienie się uprawnionych przedstawicieli Wykonawcy w miejscu i terminie wskazanym przez Zamawiającego w celu podpisania umowy, za uchylanie się od obowiązku podpisania umowy w sprawie o udzielenie zamówienia publicznego ze wszystkimi tego konsekwencjami zgodnie z art. 94 ust. 3 oraz art. 46 ust. 5 ustawy  </w:t>
      </w:r>
      <w:proofErr w:type="spellStart"/>
      <w:r w:rsidRPr="00CB40CD">
        <w:rPr>
          <w:rFonts w:asciiTheme="minorHAnsi" w:hAnsiTheme="minorHAnsi" w:cstheme="minorHAnsi"/>
          <w:sz w:val="22"/>
          <w:szCs w:val="22"/>
        </w:rPr>
        <w:t>Pzp</w:t>
      </w:r>
      <w:proofErr w:type="spellEnd"/>
      <w:r w:rsidRPr="00CB40CD">
        <w:rPr>
          <w:rFonts w:asciiTheme="minorHAnsi" w:hAnsiTheme="minorHAnsi" w:cstheme="minorHAnsi"/>
          <w:sz w:val="22"/>
          <w:szCs w:val="22"/>
        </w:rPr>
        <w:t xml:space="preserve">. W tej sytuacji Zamawiający wybierze ofertę najkorzystniejszą spośród pozostałych – bez przeprowadzenia ich ponownego badania i oceny, chyba że zajdą przesłanki, o których mowa w art. 93 ust. 1ustawy </w:t>
      </w:r>
      <w:proofErr w:type="spellStart"/>
      <w:r w:rsidRPr="00CB40CD">
        <w:rPr>
          <w:rFonts w:asciiTheme="minorHAnsi" w:hAnsiTheme="minorHAnsi" w:cstheme="minorHAnsi"/>
          <w:sz w:val="22"/>
          <w:szCs w:val="22"/>
        </w:rPr>
        <w:t>Pzp</w:t>
      </w:r>
      <w:proofErr w:type="spellEnd"/>
      <w:r w:rsidRPr="00CB40CD">
        <w:rPr>
          <w:rFonts w:asciiTheme="minorHAnsi" w:hAnsiTheme="minorHAnsi" w:cstheme="minorHAnsi"/>
          <w:sz w:val="22"/>
          <w:szCs w:val="22"/>
        </w:rPr>
        <w:t>.</w:t>
      </w:r>
    </w:p>
    <w:p w14:paraId="0CC3C5A8" w14:textId="77777777" w:rsidR="00417C9F" w:rsidRPr="00CB40CD" w:rsidRDefault="00417C9F" w:rsidP="009C5828">
      <w:pPr>
        <w:pStyle w:val="Akapitzlist"/>
        <w:numPr>
          <w:ilvl w:val="0"/>
          <w:numId w:val="19"/>
        </w:numPr>
        <w:ind w:left="426" w:hanging="426"/>
        <w:jc w:val="both"/>
        <w:rPr>
          <w:rFonts w:asciiTheme="minorHAnsi" w:hAnsiTheme="minorHAnsi" w:cstheme="minorHAnsi"/>
          <w:sz w:val="22"/>
          <w:szCs w:val="22"/>
        </w:rPr>
      </w:pPr>
      <w:r w:rsidRPr="00CB40CD">
        <w:rPr>
          <w:rFonts w:asciiTheme="minorHAnsi" w:hAnsiTheme="minorHAnsi" w:cstheme="minorHAnsi"/>
          <w:sz w:val="22"/>
          <w:szCs w:val="22"/>
        </w:rPr>
        <w:t>Oświadczamy, że Wykonawca jest/ nie jest* małym lub średnim przedsiębiorcą (zgodnie z zaleceniem Komisji z dnia 6 maja 2003 r. dotyczącym definicji małych i średnich przedsiębiorstw (Dz. Urz. UE L 124 z 20.5.2003):</w:t>
      </w:r>
    </w:p>
    <w:p w14:paraId="4D827687" w14:textId="77777777" w:rsidR="00417C9F" w:rsidRPr="00CB40CD" w:rsidRDefault="00417C9F" w:rsidP="00CB40CD">
      <w:pPr>
        <w:spacing w:after="0" w:line="240" w:lineRule="auto"/>
        <w:ind w:left="851" w:hanging="284"/>
        <w:jc w:val="both"/>
        <w:rPr>
          <w:rFonts w:cstheme="minorHAnsi"/>
        </w:rPr>
      </w:pPr>
      <w:r w:rsidRPr="00CB40CD">
        <w:rPr>
          <w:rFonts w:cstheme="minorHAnsi"/>
        </w:rPr>
        <w:t>-</w:t>
      </w:r>
      <w:r w:rsidRPr="00CB40CD">
        <w:rPr>
          <w:rFonts w:cstheme="minorHAnsi"/>
        </w:rPr>
        <w:tab/>
        <w:t>małe przedsiębiorstwo to przedsiębiorstwo, które zatrudnia mniej niż 50 osób i którego roczny obrót lub roczna suma bilansowa nie przekracza 10 milionów EUR.</w:t>
      </w:r>
    </w:p>
    <w:p w14:paraId="2109F13C" w14:textId="77777777" w:rsidR="00CB40CD" w:rsidRDefault="00417C9F" w:rsidP="00CB40CD">
      <w:pPr>
        <w:spacing w:after="0" w:line="240" w:lineRule="auto"/>
        <w:ind w:left="851" w:hanging="284"/>
        <w:jc w:val="both"/>
        <w:rPr>
          <w:rFonts w:cstheme="minorHAnsi"/>
        </w:rPr>
      </w:pPr>
      <w:r w:rsidRPr="00CB40CD">
        <w:rPr>
          <w:rFonts w:cstheme="minorHAnsi"/>
        </w:rPr>
        <w:t>-</w:t>
      </w:r>
      <w:r w:rsidRPr="00CB40CD">
        <w:rPr>
          <w:rFonts w:cstheme="minorHAnsi"/>
        </w:rPr>
        <w:tab/>
        <w:t>średnie przedsiębiorstwa: przedsiębiorstwa, które nie są mikroprzedsiębiorstwami ani małymi przedsiębiorstwami i które zatrudniają mniej niż 250 osób i których roczny obrót nie przekracza 50 milionów EUR lub roczna suma bilansowa nie przekracza 43 milion</w:t>
      </w:r>
      <w:r w:rsidR="00CB40CD" w:rsidRPr="00CB40CD">
        <w:rPr>
          <w:rFonts w:cstheme="minorHAnsi"/>
        </w:rPr>
        <w:t>ów EUR.)</w:t>
      </w:r>
    </w:p>
    <w:p w14:paraId="15785C9F" w14:textId="77777777" w:rsidR="00CB40CD" w:rsidRPr="00CB40CD" w:rsidRDefault="00417C9F" w:rsidP="009C5828">
      <w:pPr>
        <w:pStyle w:val="Akapitzlist"/>
        <w:numPr>
          <w:ilvl w:val="0"/>
          <w:numId w:val="19"/>
        </w:numPr>
        <w:ind w:left="426" w:hanging="426"/>
        <w:jc w:val="both"/>
        <w:rPr>
          <w:rFonts w:asciiTheme="minorHAnsi" w:hAnsiTheme="minorHAnsi" w:cstheme="minorHAnsi"/>
          <w:sz w:val="22"/>
          <w:szCs w:val="22"/>
        </w:rPr>
      </w:pPr>
      <w:r w:rsidRPr="00CB40CD">
        <w:rPr>
          <w:rFonts w:asciiTheme="minorHAnsi" w:hAnsiTheme="minorHAnsi" w:cstheme="minorHAnsi"/>
          <w:sz w:val="22"/>
          <w:szCs w:val="22"/>
        </w:rPr>
        <w:t>Oferta została złożona na …............. kartkach podpisanych i kolejno ponumerowanych od nr ……  do nr ……...</w:t>
      </w:r>
    </w:p>
    <w:p w14:paraId="458600B9" w14:textId="77777777" w:rsidR="00417C9F" w:rsidRPr="00CB40CD" w:rsidRDefault="00417C9F" w:rsidP="009C5828">
      <w:pPr>
        <w:pStyle w:val="Akapitzlist"/>
        <w:numPr>
          <w:ilvl w:val="0"/>
          <w:numId w:val="19"/>
        </w:numPr>
        <w:ind w:left="426" w:hanging="426"/>
        <w:jc w:val="both"/>
        <w:rPr>
          <w:rFonts w:asciiTheme="minorHAnsi" w:hAnsiTheme="minorHAnsi" w:cstheme="minorHAnsi"/>
          <w:sz w:val="22"/>
          <w:szCs w:val="22"/>
        </w:rPr>
      </w:pPr>
      <w:r w:rsidRPr="00CB40CD">
        <w:rPr>
          <w:rFonts w:asciiTheme="minorHAnsi" w:hAnsiTheme="minorHAnsi" w:cstheme="minorHAnsi"/>
          <w:sz w:val="22"/>
          <w:szCs w:val="22"/>
        </w:rPr>
        <w:t>Integralną część oferty stanowią następujące dokumenty (jeśli dołączane są odpisy dokumentów                 lub ich kopie, to muszą być one poświadczone przez uprawnionego przedstawiciela Wykonawcy):</w:t>
      </w:r>
    </w:p>
    <w:p w14:paraId="40D6A58E" w14:textId="77777777" w:rsidR="00417C9F" w:rsidRPr="00B57007" w:rsidRDefault="00417C9F" w:rsidP="009C5828">
      <w:pPr>
        <w:numPr>
          <w:ilvl w:val="0"/>
          <w:numId w:val="13"/>
        </w:numPr>
        <w:tabs>
          <w:tab w:val="clear" w:pos="720"/>
          <w:tab w:val="num" w:pos="1260"/>
        </w:tabs>
        <w:spacing w:after="0" w:line="240" w:lineRule="auto"/>
        <w:ind w:left="1260" w:hanging="180"/>
        <w:jc w:val="both"/>
        <w:rPr>
          <w:rFonts w:cstheme="minorHAnsi"/>
        </w:rPr>
      </w:pPr>
      <w:r w:rsidRPr="00B57007">
        <w:rPr>
          <w:rFonts w:cstheme="minorHAnsi"/>
        </w:rPr>
        <w:t>……………………………………………………………str. oferty…………...</w:t>
      </w:r>
    </w:p>
    <w:p w14:paraId="059A0517" w14:textId="77777777" w:rsidR="00417C9F" w:rsidRPr="00B57007" w:rsidRDefault="00417C9F" w:rsidP="009C5828">
      <w:pPr>
        <w:numPr>
          <w:ilvl w:val="0"/>
          <w:numId w:val="13"/>
        </w:numPr>
        <w:tabs>
          <w:tab w:val="clear" w:pos="720"/>
          <w:tab w:val="num" w:pos="1260"/>
        </w:tabs>
        <w:spacing w:after="0" w:line="240" w:lineRule="auto"/>
        <w:ind w:left="1260" w:hanging="180"/>
        <w:jc w:val="both"/>
        <w:rPr>
          <w:rFonts w:cstheme="minorHAnsi"/>
        </w:rPr>
      </w:pPr>
      <w:r w:rsidRPr="00B57007">
        <w:rPr>
          <w:rFonts w:cstheme="minorHAnsi"/>
        </w:rPr>
        <w:t>……………………………………………………………str. oferty…………...</w:t>
      </w:r>
    </w:p>
    <w:p w14:paraId="00C2084B" w14:textId="77777777" w:rsidR="00417C9F" w:rsidRPr="00B57007" w:rsidRDefault="00417C9F" w:rsidP="009C5828">
      <w:pPr>
        <w:numPr>
          <w:ilvl w:val="0"/>
          <w:numId w:val="13"/>
        </w:numPr>
        <w:tabs>
          <w:tab w:val="clear" w:pos="720"/>
          <w:tab w:val="num" w:pos="1260"/>
        </w:tabs>
        <w:spacing w:after="0" w:line="240" w:lineRule="auto"/>
        <w:ind w:left="1260" w:hanging="180"/>
        <w:jc w:val="both"/>
        <w:rPr>
          <w:rFonts w:cstheme="minorHAnsi"/>
        </w:rPr>
      </w:pPr>
      <w:r w:rsidRPr="00B57007">
        <w:rPr>
          <w:rFonts w:cstheme="minorHAnsi"/>
        </w:rPr>
        <w:t>……………………………………………………………str. oferty…………...</w:t>
      </w:r>
    </w:p>
    <w:p w14:paraId="2EC4DCEB" w14:textId="77777777" w:rsidR="00417C9F" w:rsidRPr="00B57007" w:rsidRDefault="00417C9F" w:rsidP="009C5828">
      <w:pPr>
        <w:numPr>
          <w:ilvl w:val="0"/>
          <w:numId w:val="13"/>
        </w:numPr>
        <w:tabs>
          <w:tab w:val="clear" w:pos="720"/>
          <w:tab w:val="num" w:pos="1260"/>
        </w:tabs>
        <w:spacing w:after="0" w:line="240" w:lineRule="auto"/>
        <w:ind w:left="1260" w:hanging="180"/>
        <w:jc w:val="both"/>
        <w:rPr>
          <w:rFonts w:cstheme="minorHAnsi"/>
        </w:rPr>
      </w:pPr>
      <w:r w:rsidRPr="00B57007">
        <w:rPr>
          <w:rFonts w:cstheme="minorHAnsi"/>
        </w:rPr>
        <w:t>……………………………………………………………str. oferty…………...</w:t>
      </w:r>
    </w:p>
    <w:p w14:paraId="515BFBA3" w14:textId="77777777" w:rsidR="00417C9F" w:rsidRPr="00B57007" w:rsidRDefault="00417C9F" w:rsidP="00417C9F">
      <w:pPr>
        <w:spacing w:after="0" w:line="240" w:lineRule="auto"/>
        <w:rPr>
          <w:rFonts w:cstheme="minorHAnsi"/>
        </w:rPr>
      </w:pPr>
    </w:p>
    <w:p w14:paraId="50D18081" w14:textId="77777777" w:rsidR="00417C9F" w:rsidRDefault="00417C9F" w:rsidP="00417C9F">
      <w:pPr>
        <w:spacing w:after="0" w:line="240" w:lineRule="auto"/>
        <w:jc w:val="both"/>
        <w:rPr>
          <w:rFonts w:eastAsia="Calibri" w:cstheme="minorHAnsi"/>
          <w:lang w:eastAsia="pl-PL"/>
        </w:rPr>
      </w:pPr>
    </w:p>
    <w:p w14:paraId="103BC6C2" w14:textId="77777777" w:rsidR="00030373" w:rsidRPr="00B57007" w:rsidRDefault="00030373" w:rsidP="00417C9F">
      <w:pPr>
        <w:spacing w:after="0" w:line="240" w:lineRule="auto"/>
        <w:jc w:val="both"/>
        <w:rPr>
          <w:rFonts w:eastAsia="Calibri" w:cstheme="minorHAnsi"/>
          <w:lang w:eastAsia="pl-PL"/>
        </w:rPr>
      </w:pPr>
    </w:p>
    <w:p w14:paraId="6044B78C" w14:textId="77777777" w:rsidR="00417C9F" w:rsidRPr="00B57007" w:rsidRDefault="00417C9F" w:rsidP="00417C9F">
      <w:pPr>
        <w:spacing w:after="0" w:line="240" w:lineRule="auto"/>
        <w:ind w:left="851" w:hanging="295"/>
        <w:jc w:val="right"/>
        <w:rPr>
          <w:rFonts w:eastAsia="Calibri" w:cstheme="minorHAnsi"/>
          <w:lang w:eastAsia="pl-PL"/>
        </w:rPr>
      </w:pPr>
      <w:r w:rsidRPr="00B57007">
        <w:rPr>
          <w:rFonts w:eastAsia="Calibri" w:cstheme="minorHAnsi"/>
          <w:lang w:eastAsia="pl-PL"/>
        </w:rPr>
        <w:t>.....................................................................................</w:t>
      </w:r>
    </w:p>
    <w:p w14:paraId="4742631B" w14:textId="77777777" w:rsidR="00417C9F" w:rsidRDefault="00417C9F" w:rsidP="00417C9F">
      <w:pPr>
        <w:spacing w:after="0" w:line="240" w:lineRule="auto"/>
        <w:ind w:left="5103"/>
        <w:jc w:val="center"/>
        <w:rPr>
          <w:rFonts w:cstheme="minorHAnsi"/>
        </w:rPr>
      </w:pPr>
      <w:r w:rsidRPr="00B57007">
        <w:rPr>
          <w:rFonts w:cstheme="minorHAnsi"/>
        </w:rPr>
        <w:t xml:space="preserve">podpis Wykonawcy </w:t>
      </w:r>
    </w:p>
    <w:p w14:paraId="58E0D634" w14:textId="77777777" w:rsidR="00417C9F" w:rsidRPr="00B57007" w:rsidRDefault="00417C9F" w:rsidP="00417C9F">
      <w:pPr>
        <w:spacing w:after="0" w:line="240" w:lineRule="auto"/>
        <w:ind w:left="-142"/>
        <w:rPr>
          <w:rFonts w:cstheme="minorHAnsi"/>
        </w:rPr>
      </w:pPr>
      <w:r w:rsidRPr="00B57007">
        <w:rPr>
          <w:rFonts w:cstheme="minorHAnsi"/>
        </w:rPr>
        <w:t>*niepotrzebne skreślić</w:t>
      </w:r>
    </w:p>
    <w:p w14:paraId="5EE53988" w14:textId="77777777" w:rsidR="00915013" w:rsidRDefault="00417C9F" w:rsidP="00417C9F">
      <w:pPr>
        <w:spacing w:after="0" w:line="240" w:lineRule="auto"/>
        <w:rPr>
          <w:rFonts w:cstheme="minorHAnsi"/>
        </w:rPr>
      </w:pPr>
      <w:r w:rsidRPr="00B57007">
        <w:rPr>
          <w:rFonts w:cstheme="minorHAnsi"/>
        </w:rPr>
        <w:t xml:space="preserve">                                                                               </w:t>
      </w:r>
      <w:r w:rsidR="00505336">
        <w:rPr>
          <w:rFonts w:cstheme="minorHAnsi"/>
        </w:rPr>
        <w:t xml:space="preserve">             </w:t>
      </w:r>
      <w:r w:rsidRPr="00B57007">
        <w:rPr>
          <w:rFonts w:cstheme="minorHAnsi"/>
        </w:rPr>
        <w:t xml:space="preserve">                             </w:t>
      </w:r>
    </w:p>
    <w:p w14:paraId="44866919" w14:textId="499B4DCC" w:rsidR="00417C9F" w:rsidRPr="00B57007" w:rsidRDefault="00417C9F" w:rsidP="001849A5">
      <w:pPr>
        <w:spacing w:after="0" w:line="240" w:lineRule="auto"/>
        <w:jc w:val="right"/>
        <w:rPr>
          <w:rFonts w:cstheme="minorHAnsi"/>
        </w:rPr>
      </w:pPr>
      <w:r w:rsidRPr="00B57007">
        <w:rPr>
          <w:rFonts w:cstheme="minorHAnsi"/>
        </w:rPr>
        <w:lastRenderedPageBreak/>
        <w:t xml:space="preserve">  </w:t>
      </w:r>
      <w:r w:rsidR="00233AF2" w:rsidRPr="00B57007">
        <w:rPr>
          <w:rFonts w:cstheme="minorHAnsi"/>
          <w:b/>
        </w:rPr>
        <w:t>Załącznik nr 2/</w:t>
      </w:r>
      <w:r w:rsidR="001849A5">
        <w:rPr>
          <w:rFonts w:cstheme="minorHAnsi"/>
          <w:b/>
          <w:highlight w:val="yellow"/>
        </w:rPr>
        <w:t xml:space="preserve">do </w:t>
      </w:r>
      <w:r w:rsidR="001849A5">
        <w:rPr>
          <w:rFonts w:cstheme="minorHAnsi"/>
          <w:b/>
        </w:rPr>
        <w:t>SIWZ</w:t>
      </w:r>
    </w:p>
    <w:p w14:paraId="737AC69C" w14:textId="77777777" w:rsidR="00417C9F" w:rsidRPr="00B57007" w:rsidRDefault="00417C9F" w:rsidP="00417C9F">
      <w:pPr>
        <w:spacing w:after="0" w:line="240" w:lineRule="auto"/>
        <w:rPr>
          <w:rFonts w:cstheme="minorHAnsi"/>
        </w:rPr>
      </w:pPr>
    </w:p>
    <w:p w14:paraId="48224967" w14:textId="77777777" w:rsidR="00417C9F" w:rsidRPr="00B57007" w:rsidRDefault="00417C9F" w:rsidP="00417C9F">
      <w:pPr>
        <w:spacing w:after="0" w:line="240" w:lineRule="auto"/>
        <w:rPr>
          <w:rFonts w:cstheme="minorHAnsi"/>
        </w:rPr>
      </w:pPr>
      <w:r w:rsidRPr="00B57007">
        <w:rPr>
          <w:rFonts w:cstheme="minorHAnsi"/>
        </w:rPr>
        <w:t>………………………………………………………………</w:t>
      </w:r>
    </w:p>
    <w:p w14:paraId="6666E2A3" w14:textId="77777777" w:rsidR="00417C9F" w:rsidRPr="00512DBD" w:rsidRDefault="00417C9F" w:rsidP="00417C9F">
      <w:pPr>
        <w:spacing w:after="0" w:line="240" w:lineRule="auto"/>
        <w:rPr>
          <w:rFonts w:cstheme="minorHAnsi"/>
          <w:i/>
          <w:sz w:val="20"/>
        </w:rPr>
      </w:pPr>
      <w:r w:rsidRPr="00512DBD">
        <w:rPr>
          <w:rFonts w:cstheme="minorHAnsi"/>
          <w:i/>
          <w:sz w:val="20"/>
        </w:rPr>
        <w:t xml:space="preserve"> (pełna nazwa/firma)</w:t>
      </w:r>
    </w:p>
    <w:p w14:paraId="1411687A" w14:textId="77777777" w:rsidR="00417C9F" w:rsidRPr="00B57007" w:rsidRDefault="00417C9F" w:rsidP="00417C9F">
      <w:pPr>
        <w:spacing w:after="0" w:line="240" w:lineRule="auto"/>
        <w:rPr>
          <w:rFonts w:cstheme="minorHAnsi"/>
        </w:rPr>
      </w:pPr>
      <w:r w:rsidRPr="00B57007">
        <w:rPr>
          <w:rFonts w:cstheme="minorHAnsi"/>
        </w:rPr>
        <w:t>………………………………………………………………</w:t>
      </w:r>
    </w:p>
    <w:p w14:paraId="7AE1BAF4" w14:textId="77777777" w:rsidR="00417C9F" w:rsidRPr="00512DBD" w:rsidRDefault="00417C9F" w:rsidP="00417C9F">
      <w:pPr>
        <w:spacing w:after="0" w:line="240" w:lineRule="auto"/>
        <w:rPr>
          <w:rFonts w:cstheme="minorHAnsi"/>
          <w:i/>
          <w:sz w:val="20"/>
        </w:rPr>
      </w:pPr>
      <w:r w:rsidRPr="00512DBD">
        <w:rPr>
          <w:rFonts w:cstheme="minorHAnsi"/>
          <w:i/>
          <w:sz w:val="20"/>
        </w:rPr>
        <w:t xml:space="preserve"> (adres)</w:t>
      </w:r>
    </w:p>
    <w:p w14:paraId="40CE0A0B" w14:textId="77777777" w:rsidR="00417C9F" w:rsidRPr="00B57007" w:rsidRDefault="00417C9F" w:rsidP="00417C9F">
      <w:pPr>
        <w:spacing w:after="0" w:line="240" w:lineRule="auto"/>
        <w:rPr>
          <w:rFonts w:cstheme="minorHAnsi"/>
        </w:rPr>
      </w:pPr>
    </w:p>
    <w:p w14:paraId="3B6414F3" w14:textId="77777777" w:rsidR="00417C9F" w:rsidRPr="00B57007" w:rsidRDefault="00417C9F" w:rsidP="00417C9F">
      <w:pPr>
        <w:spacing w:after="0" w:line="240" w:lineRule="auto"/>
        <w:rPr>
          <w:rFonts w:cstheme="minorHAnsi"/>
        </w:rPr>
      </w:pPr>
    </w:p>
    <w:p w14:paraId="098476A9" w14:textId="77777777" w:rsidR="00417C9F" w:rsidRPr="00B57007" w:rsidRDefault="00417C9F" w:rsidP="00417C9F">
      <w:pPr>
        <w:spacing w:after="0" w:line="240" w:lineRule="auto"/>
        <w:jc w:val="center"/>
        <w:rPr>
          <w:rFonts w:cstheme="minorHAnsi"/>
          <w:b/>
        </w:rPr>
      </w:pPr>
      <w:r w:rsidRPr="00B57007">
        <w:rPr>
          <w:rFonts w:cstheme="minorHAnsi"/>
          <w:b/>
        </w:rPr>
        <w:t>OŚWIADCZENIE WYKONAWCY</w:t>
      </w:r>
    </w:p>
    <w:p w14:paraId="39C8F6B4" w14:textId="77777777" w:rsidR="00417C9F" w:rsidRPr="00B57007" w:rsidRDefault="00417C9F" w:rsidP="00417C9F">
      <w:pPr>
        <w:spacing w:after="0" w:line="240" w:lineRule="auto"/>
        <w:jc w:val="center"/>
        <w:rPr>
          <w:rFonts w:cstheme="minorHAnsi"/>
        </w:rPr>
      </w:pPr>
      <w:r w:rsidRPr="00B57007">
        <w:rPr>
          <w:rFonts w:cstheme="minorHAnsi"/>
        </w:rPr>
        <w:t>składane na podstawie art. 25a ust. 1 ustawy z dnia 29 stycznia 2004 r.</w:t>
      </w:r>
    </w:p>
    <w:p w14:paraId="6DAD31E7" w14:textId="77777777" w:rsidR="00417C9F" w:rsidRPr="00B57007" w:rsidRDefault="00417C9F" w:rsidP="00417C9F">
      <w:pPr>
        <w:spacing w:after="0" w:line="240" w:lineRule="auto"/>
        <w:jc w:val="center"/>
        <w:rPr>
          <w:rFonts w:cstheme="minorHAnsi"/>
        </w:rPr>
      </w:pPr>
      <w:r w:rsidRPr="00B57007">
        <w:rPr>
          <w:rFonts w:cstheme="minorHAnsi"/>
        </w:rPr>
        <w:t>Prawo zamówień publicznych (zwanej dalej „ustawą”),</w:t>
      </w:r>
    </w:p>
    <w:p w14:paraId="286054F1" w14:textId="77777777" w:rsidR="00417C9F" w:rsidRPr="00B57007" w:rsidRDefault="00417C9F" w:rsidP="00417C9F">
      <w:pPr>
        <w:spacing w:after="0" w:line="240" w:lineRule="auto"/>
        <w:jc w:val="center"/>
        <w:rPr>
          <w:rFonts w:cstheme="minorHAnsi"/>
          <w:b/>
        </w:rPr>
      </w:pPr>
      <w:r w:rsidRPr="00B57007">
        <w:rPr>
          <w:rFonts w:cstheme="minorHAnsi"/>
          <w:b/>
          <w:u w:val="single"/>
        </w:rPr>
        <w:t>DOTYCZĄCE PRZESŁANEK WYKLUCZENIA Z POSTĘPOWANIA</w:t>
      </w:r>
    </w:p>
    <w:p w14:paraId="12A77C4B" w14:textId="77777777" w:rsidR="00417C9F" w:rsidRPr="00B57007" w:rsidRDefault="00417C9F" w:rsidP="00030373">
      <w:pPr>
        <w:spacing w:after="0" w:line="240" w:lineRule="auto"/>
        <w:rPr>
          <w:rFonts w:cstheme="minorHAnsi"/>
        </w:rPr>
      </w:pPr>
    </w:p>
    <w:p w14:paraId="3E57FB73" w14:textId="77777777" w:rsidR="00417C9F" w:rsidRPr="00B57007" w:rsidRDefault="00417C9F" w:rsidP="00030373">
      <w:pPr>
        <w:tabs>
          <w:tab w:val="right" w:pos="2399"/>
        </w:tabs>
        <w:autoSpaceDE w:val="0"/>
        <w:autoSpaceDN w:val="0"/>
        <w:spacing w:after="0" w:line="240" w:lineRule="auto"/>
        <w:ind w:hanging="284"/>
        <w:jc w:val="center"/>
        <w:rPr>
          <w:rFonts w:cstheme="minorHAnsi"/>
          <w:b/>
        </w:rPr>
      </w:pPr>
      <w:r w:rsidRPr="00B57007">
        <w:rPr>
          <w:rFonts w:cstheme="minorHAnsi"/>
        </w:rPr>
        <w:t>Przystępując do udziału w postępowaniu prowadzonym w trybie przetargu nieograniczonego pn.:</w:t>
      </w:r>
      <w:r w:rsidRPr="00B57007">
        <w:rPr>
          <w:rFonts w:cstheme="minorHAnsi"/>
          <w:b/>
        </w:rPr>
        <w:t xml:space="preserve"> </w:t>
      </w:r>
    </w:p>
    <w:p w14:paraId="50563914" w14:textId="02DFB1F4" w:rsidR="00672746" w:rsidRPr="00512DBD" w:rsidRDefault="00DB2241" w:rsidP="00030373">
      <w:pPr>
        <w:pStyle w:val="Akapitzlist"/>
        <w:spacing w:line="259" w:lineRule="auto"/>
        <w:ind w:left="0"/>
        <w:contextualSpacing/>
        <w:jc w:val="both"/>
        <w:rPr>
          <w:rFonts w:cstheme="minorHAnsi"/>
          <w:b/>
          <w:sz w:val="22"/>
          <w:highlight w:val="yellow"/>
        </w:rPr>
      </w:pPr>
      <w:r w:rsidRPr="00512DBD">
        <w:rPr>
          <w:rFonts w:asciiTheme="minorHAnsi" w:hAnsiTheme="minorHAnsi" w:cstheme="minorHAnsi"/>
          <w:sz w:val="22"/>
        </w:rPr>
        <w:t>„</w:t>
      </w:r>
      <w:r w:rsidR="00915013">
        <w:rPr>
          <w:rFonts w:asciiTheme="minorHAnsi" w:hAnsiTheme="minorHAnsi" w:cstheme="minorHAnsi"/>
          <w:sz w:val="22"/>
        </w:rPr>
        <w:t>Opracowanie</w:t>
      </w:r>
      <w:r w:rsidR="00915013" w:rsidRPr="00782AD5">
        <w:rPr>
          <w:rFonts w:asciiTheme="minorHAnsi" w:hAnsiTheme="minorHAnsi" w:cstheme="minorHAnsi"/>
          <w:sz w:val="22"/>
        </w:rPr>
        <w:t xml:space="preserve"> i wdrożenie system</w:t>
      </w:r>
      <w:r w:rsidR="00915013">
        <w:rPr>
          <w:rFonts w:asciiTheme="minorHAnsi" w:hAnsiTheme="minorHAnsi" w:cstheme="minorHAnsi"/>
          <w:sz w:val="22"/>
        </w:rPr>
        <w:t>u</w:t>
      </w:r>
      <w:r w:rsidR="00915013" w:rsidRPr="00782AD5">
        <w:rPr>
          <w:rFonts w:asciiTheme="minorHAnsi" w:hAnsiTheme="minorHAnsi" w:cstheme="minorHAnsi"/>
          <w:sz w:val="22"/>
        </w:rPr>
        <w:t xml:space="preserve"> klasy Learning Management System („LMS”) </w:t>
      </w:r>
      <w:r w:rsidR="00915013">
        <w:rPr>
          <w:rFonts w:asciiTheme="minorHAnsi" w:hAnsiTheme="minorHAnsi" w:cstheme="minorHAnsi"/>
          <w:sz w:val="22"/>
        </w:rPr>
        <w:t xml:space="preserve">dla AMFN w ramach projektu pn. </w:t>
      </w:r>
      <w:r w:rsidR="00915013" w:rsidRPr="00C844B1">
        <w:rPr>
          <w:rFonts w:asciiTheme="minorHAnsi" w:hAnsiTheme="minorHAnsi" w:cstheme="minorHAnsi"/>
          <w:i/>
          <w:sz w:val="22"/>
        </w:rPr>
        <w:t>Sztuka doskonałości  - rozwój potencjału artystycznego i badawczego  Akademii Muzycznej w Bydgoszczy</w:t>
      </w:r>
      <w:r w:rsidR="00915013" w:rsidRPr="00684EE0">
        <w:rPr>
          <w:rFonts w:asciiTheme="minorHAnsi" w:hAnsiTheme="minorHAnsi" w:cstheme="minorHAnsi"/>
          <w:sz w:val="22"/>
        </w:rPr>
        <w:t>”</w:t>
      </w:r>
      <w:r w:rsidR="0025470C">
        <w:rPr>
          <w:rFonts w:asciiTheme="minorHAnsi" w:hAnsiTheme="minorHAnsi" w:cstheme="minorHAnsi"/>
          <w:sz w:val="22"/>
        </w:rPr>
        <w:t>.</w:t>
      </w:r>
    </w:p>
    <w:p w14:paraId="16D886FD" w14:textId="77777777" w:rsidR="00417C9F" w:rsidRPr="00B57007" w:rsidRDefault="00417C9F" w:rsidP="00417C9F">
      <w:pPr>
        <w:tabs>
          <w:tab w:val="right" w:pos="2399"/>
        </w:tabs>
        <w:autoSpaceDE w:val="0"/>
        <w:autoSpaceDN w:val="0"/>
        <w:spacing w:after="0" w:line="240" w:lineRule="auto"/>
        <w:rPr>
          <w:rFonts w:cstheme="minorHAnsi"/>
          <w:b/>
        </w:rPr>
      </w:pPr>
    </w:p>
    <w:p w14:paraId="0BBF5FC5" w14:textId="77777777" w:rsidR="00417C9F" w:rsidRPr="00B57007" w:rsidRDefault="00417C9F" w:rsidP="00030373">
      <w:pPr>
        <w:tabs>
          <w:tab w:val="right" w:pos="2399"/>
        </w:tabs>
        <w:autoSpaceDE w:val="0"/>
        <w:autoSpaceDN w:val="0"/>
        <w:spacing w:after="0" w:line="240" w:lineRule="auto"/>
        <w:rPr>
          <w:rFonts w:cstheme="minorHAnsi"/>
          <w:b/>
        </w:rPr>
      </w:pPr>
      <w:r w:rsidRPr="00B57007">
        <w:rPr>
          <w:rFonts w:cstheme="minorHAnsi"/>
        </w:rPr>
        <w:t>składam następujące oświadczenia:</w:t>
      </w:r>
    </w:p>
    <w:p w14:paraId="47C9C376" w14:textId="77777777" w:rsidR="00417C9F" w:rsidRPr="00B57007" w:rsidRDefault="00417C9F" w:rsidP="00417C9F">
      <w:pPr>
        <w:spacing w:after="0" w:line="240" w:lineRule="auto"/>
        <w:rPr>
          <w:rFonts w:cstheme="minorHAnsi"/>
        </w:rPr>
      </w:pPr>
    </w:p>
    <w:p w14:paraId="225C56DE" w14:textId="77777777" w:rsidR="00417C9F" w:rsidRPr="00B57007" w:rsidRDefault="00417C9F" w:rsidP="00417C9F">
      <w:pPr>
        <w:spacing w:after="0" w:line="240" w:lineRule="auto"/>
        <w:rPr>
          <w:rFonts w:cstheme="minorHAnsi"/>
        </w:rPr>
      </w:pPr>
    </w:p>
    <w:p w14:paraId="4B7D43B0" w14:textId="77777777" w:rsidR="00417C9F" w:rsidRPr="00B57007" w:rsidRDefault="00417C9F" w:rsidP="009C5828">
      <w:pPr>
        <w:numPr>
          <w:ilvl w:val="0"/>
          <w:numId w:val="16"/>
        </w:numPr>
        <w:spacing w:after="0" w:line="240" w:lineRule="auto"/>
        <w:jc w:val="both"/>
        <w:rPr>
          <w:rFonts w:cstheme="minorHAnsi"/>
          <w:b/>
        </w:rPr>
      </w:pPr>
      <w:r w:rsidRPr="00B57007">
        <w:rPr>
          <w:rFonts w:cstheme="minorHAnsi"/>
          <w:b/>
        </w:rPr>
        <w:t xml:space="preserve"> OŚWIADCZENIA DOTYCZĄCE WYKONAWCY:</w:t>
      </w:r>
    </w:p>
    <w:p w14:paraId="1F9A83E4" w14:textId="77777777" w:rsidR="00417C9F" w:rsidRPr="00B57007" w:rsidRDefault="00417C9F" w:rsidP="00417C9F">
      <w:pPr>
        <w:spacing w:after="0" w:line="240" w:lineRule="auto"/>
        <w:rPr>
          <w:rFonts w:cstheme="minorHAnsi"/>
        </w:rPr>
      </w:pPr>
    </w:p>
    <w:p w14:paraId="05C28A36" w14:textId="77777777" w:rsidR="00417C9F" w:rsidRPr="00B57007" w:rsidRDefault="00417C9F" w:rsidP="009C5828">
      <w:pPr>
        <w:numPr>
          <w:ilvl w:val="0"/>
          <w:numId w:val="18"/>
        </w:numPr>
        <w:tabs>
          <w:tab w:val="num" w:pos="360"/>
        </w:tabs>
        <w:spacing w:after="0" w:line="240" w:lineRule="auto"/>
        <w:jc w:val="both"/>
        <w:rPr>
          <w:rFonts w:cstheme="minorHAnsi"/>
        </w:rPr>
      </w:pPr>
      <w:r w:rsidRPr="00B57007">
        <w:rPr>
          <w:rFonts w:cstheme="minorHAnsi"/>
        </w:rPr>
        <w:t>Oświadczam, że nie podlegam wykluczeniu z postępowania na podstawie art. 24 ust 1 pkt 12-22</w:t>
      </w:r>
      <w:r w:rsidRPr="00B57007">
        <w:rPr>
          <w:rFonts w:cstheme="minorHAnsi"/>
          <w:bCs/>
        </w:rPr>
        <w:t xml:space="preserve"> ,</w:t>
      </w:r>
      <w:r w:rsidRPr="00B57007">
        <w:rPr>
          <w:rFonts w:cstheme="minorHAnsi"/>
        </w:rPr>
        <w:t xml:space="preserve"> ustawy </w:t>
      </w:r>
      <w:proofErr w:type="spellStart"/>
      <w:r w:rsidRPr="00B57007">
        <w:rPr>
          <w:rFonts w:cstheme="minorHAnsi"/>
        </w:rPr>
        <w:t>Pzp</w:t>
      </w:r>
      <w:proofErr w:type="spellEnd"/>
      <w:r w:rsidRPr="00B57007">
        <w:rPr>
          <w:rFonts w:cstheme="minorHAnsi"/>
        </w:rPr>
        <w:t>.</w:t>
      </w:r>
    </w:p>
    <w:p w14:paraId="133CFEEE" w14:textId="77777777" w:rsidR="00417C9F" w:rsidRPr="00B57007" w:rsidRDefault="00417C9F" w:rsidP="00417C9F">
      <w:pPr>
        <w:spacing w:after="0" w:line="240" w:lineRule="auto"/>
        <w:rPr>
          <w:rFonts w:cstheme="minorHAnsi"/>
        </w:rPr>
      </w:pPr>
    </w:p>
    <w:p w14:paraId="260CA49D" w14:textId="77777777" w:rsidR="00417C9F" w:rsidRPr="00B57007" w:rsidRDefault="00417C9F" w:rsidP="00D03FA2">
      <w:pPr>
        <w:spacing w:after="0" w:line="240" w:lineRule="auto"/>
        <w:rPr>
          <w:rFonts w:cstheme="minorHAnsi"/>
        </w:rPr>
      </w:pPr>
    </w:p>
    <w:p w14:paraId="4E13DEB2" w14:textId="77777777" w:rsidR="00D03FA2" w:rsidRPr="00B57007" w:rsidRDefault="00417C9F" w:rsidP="00D03FA2">
      <w:pPr>
        <w:spacing w:after="0" w:line="240" w:lineRule="auto"/>
        <w:rPr>
          <w:rFonts w:cstheme="minorHAnsi"/>
        </w:rPr>
      </w:pPr>
      <w:r w:rsidRPr="00B57007">
        <w:rPr>
          <w:rFonts w:cstheme="minorHAnsi"/>
        </w:rPr>
        <w:t xml:space="preserve">…………….………………………, dnia ………….……. r. </w:t>
      </w:r>
    </w:p>
    <w:p w14:paraId="6B532D53" w14:textId="77777777" w:rsidR="00D03FA2" w:rsidRPr="00B57007" w:rsidRDefault="00D03FA2" w:rsidP="00D03FA2">
      <w:pPr>
        <w:spacing w:after="0" w:line="240" w:lineRule="auto"/>
        <w:rPr>
          <w:rFonts w:cstheme="minorHAnsi"/>
          <w:i/>
        </w:rPr>
      </w:pPr>
      <w:r w:rsidRPr="00B57007">
        <w:rPr>
          <w:rFonts w:cstheme="minorHAnsi"/>
          <w:i/>
        </w:rPr>
        <w:t xml:space="preserve">     (miejscowość i data)</w:t>
      </w:r>
    </w:p>
    <w:p w14:paraId="70FEC11C" w14:textId="77777777" w:rsidR="00417C9F" w:rsidRPr="00B57007" w:rsidRDefault="00417C9F" w:rsidP="00D03FA2">
      <w:pPr>
        <w:spacing w:after="0" w:line="240" w:lineRule="auto"/>
        <w:jc w:val="right"/>
        <w:rPr>
          <w:rFonts w:cstheme="minorHAnsi"/>
        </w:rPr>
      </w:pPr>
      <w:r w:rsidRPr="00B57007">
        <w:rPr>
          <w:rFonts w:cstheme="minorHAnsi"/>
        </w:rPr>
        <w:tab/>
      </w:r>
      <w:r w:rsidRPr="00B57007">
        <w:rPr>
          <w:rFonts w:cstheme="minorHAnsi"/>
        </w:rPr>
        <w:tab/>
      </w:r>
      <w:r w:rsidRPr="00B57007">
        <w:rPr>
          <w:rFonts w:cstheme="minorHAnsi"/>
        </w:rPr>
        <w:tab/>
      </w:r>
      <w:r w:rsidR="00D03FA2" w:rsidRPr="00B57007">
        <w:rPr>
          <w:rFonts w:cstheme="minorHAnsi"/>
        </w:rPr>
        <w:t xml:space="preserve">                                                               </w:t>
      </w:r>
      <w:r w:rsidRPr="00B57007">
        <w:rPr>
          <w:rFonts w:cstheme="minorHAnsi"/>
        </w:rPr>
        <w:t>…………………………………………</w:t>
      </w:r>
    </w:p>
    <w:p w14:paraId="78434807" w14:textId="77777777" w:rsidR="00417C9F" w:rsidRPr="00B57007" w:rsidRDefault="00417C9F" w:rsidP="00417C9F">
      <w:pPr>
        <w:spacing w:after="0" w:line="240" w:lineRule="auto"/>
        <w:rPr>
          <w:rFonts w:cstheme="minorHAnsi"/>
          <w:i/>
        </w:rPr>
      </w:pPr>
      <w:r w:rsidRPr="00B57007">
        <w:rPr>
          <w:rFonts w:cstheme="minorHAnsi"/>
          <w:i/>
        </w:rPr>
        <w:tab/>
      </w:r>
      <w:r w:rsidRPr="00B57007">
        <w:rPr>
          <w:rFonts w:cstheme="minorHAnsi"/>
          <w:i/>
        </w:rPr>
        <w:tab/>
      </w:r>
      <w:r w:rsidRPr="00B57007">
        <w:rPr>
          <w:rFonts w:cstheme="minorHAnsi"/>
          <w:i/>
        </w:rPr>
        <w:tab/>
      </w:r>
      <w:r w:rsidRPr="00B57007">
        <w:rPr>
          <w:rFonts w:cstheme="minorHAnsi"/>
          <w:i/>
        </w:rPr>
        <w:tab/>
      </w:r>
      <w:r w:rsidR="00D03FA2" w:rsidRPr="00B57007">
        <w:rPr>
          <w:rFonts w:cstheme="minorHAnsi"/>
          <w:i/>
        </w:rPr>
        <w:t xml:space="preserve">                                                     </w:t>
      </w:r>
      <w:r w:rsidR="00B57007">
        <w:rPr>
          <w:rFonts w:cstheme="minorHAnsi"/>
          <w:i/>
        </w:rPr>
        <w:t xml:space="preserve">                </w:t>
      </w:r>
      <w:r w:rsidR="00D03FA2" w:rsidRPr="00B57007">
        <w:rPr>
          <w:rFonts w:cstheme="minorHAnsi"/>
          <w:i/>
        </w:rPr>
        <w:t xml:space="preserve">            </w:t>
      </w:r>
      <w:r w:rsidRPr="00B57007">
        <w:rPr>
          <w:rFonts w:cstheme="minorHAnsi"/>
          <w:i/>
        </w:rPr>
        <w:tab/>
        <w:t xml:space="preserve">     (podpis)</w:t>
      </w:r>
    </w:p>
    <w:p w14:paraId="482F344C" w14:textId="77777777" w:rsidR="00417C9F" w:rsidRPr="00B57007" w:rsidRDefault="00417C9F" w:rsidP="00D03FA2">
      <w:pPr>
        <w:spacing w:after="0" w:line="240" w:lineRule="auto"/>
        <w:jc w:val="both"/>
        <w:rPr>
          <w:rFonts w:cstheme="minorHAnsi"/>
          <w:i/>
        </w:rPr>
      </w:pPr>
    </w:p>
    <w:p w14:paraId="55F615E9" w14:textId="77777777" w:rsidR="00417C9F" w:rsidRPr="00B57007" w:rsidRDefault="00417C9F" w:rsidP="00D03FA2">
      <w:pPr>
        <w:spacing w:after="0" w:line="240" w:lineRule="auto"/>
        <w:jc w:val="both"/>
        <w:rPr>
          <w:rFonts w:cstheme="minorHAnsi"/>
        </w:rPr>
      </w:pPr>
      <w:r w:rsidRPr="00B57007">
        <w:rPr>
          <w:rFonts w:cstheme="minorHAnsi"/>
        </w:rPr>
        <w:t xml:space="preserve">Oświadczam, że </w:t>
      </w:r>
      <w:r w:rsidRPr="00B57007">
        <w:rPr>
          <w:rFonts w:cstheme="minorHAnsi"/>
          <w:u w:val="single"/>
        </w:rPr>
        <w:t>zachodzą</w:t>
      </w:r>
      <w:r w:rsidRPr="00B57007">
        <w:rPr>
          <w:rFonts w:cstheme="minorHAnsi"/>
        </w:rPr>
        <w:t xml:space="preserve"> w stosunku do mnie podstawy wykluczenia z postępowania na podstawie art. …………. ustawy </w:t>
      </w:r>
      <w:r w:rsidRPr="00B57007">
        <w:rPr>
          <w:rFonts w:cstheme="minorHAnsi"/>
          <w:i/>
        </w:rPr>
        <w:t xml:space="preserve">(podać mającą zastosowanie podstawę wykluczenia spośród wymienionych w art. 24 ust. 1 pkt 13-14, 16-20 </w:t>
      </w:r>
      <w:r w:rsidR="000F14FB" w:rsidRPr="00B57007">
        <w:rPr>
          <w:rFonts w:cstheme="minorHAnsi"/>
          <w:i/>
        </w:rPr>
        <w:t xml:space="preserve">lub ust. 5 </w:t>
      </w:r>
      <w:r w:rsidRPr="00B57007">
        <w:rPr>
          <w:rFonts w:cstheme="minorHAnsi"/>
          <w:i/>
        </w:rPr>
        <w:t xml:space="preserve">ustawy </w:t>
      </w:r>
      <w:proofErr w:type="spellStart"/>
      <w:r w:rsidRPr="00B57007">
        <w:rPr>
          <w:rFonts w:cstheme="minorHAnsi"/>
          <w:i/>
        </w:rPr>
        <w:t>Pzp</w:t>
      </w:r>
      <w:proofErr w:type="spellEnd"/>
      <w:r w:rsidRPr="00B57007">
        <w:rPr>
          <w:rFonts w:cstheme="minorHAnsi"/>
          <w:i/>
        </w:rPr>
        <w:t>).</w:t>
      </w:r>
      <w:r w:rsidRPr="00B57007">
        <w:rPr>
          <w:rFonts w:cstheme="minorHAnsi"/>
        </w:rPr>
        <w:t xml:space="preserve"> Jednocześnie oświadczam, że w związku z ww. okolicznością, na podstawie art. 24 ust. 8 ustawy </w:t>
      </w:r>
      <w:proofErr w:type="spellStart"/>
      <w:r w:rsidRPr="00B57007">
        <w:rPr>
          <w:rFonts w:cstheme="minorHAnsi"/>
        </w:rPr>
        <w:t>Pzp</w:t>
      </w:r>
      <w:proofErr w:type="spellEnd"/>
      <w:r w:rsidRPr="00B57007">
        <w:rPr>
          <w:rFonts w:cstheme="minorHAnsi"/>
        </w:rPr>
        <w:t xml:space="preserve"> podjąłem następujące środki naprawcze</w:t>
      </w:r>
      <w:r w:rsidRPr="00B57007">
        <w:rPr>
          <w:rFonts w:cstheme="minorHAnsi"/>
          <w:bCs/>
        </w:rPr>
        <w:t xml:space="preserve"> .</w:t>
      </w:r>
      <w:r w:rsidRPr="00B57007">
        <w:rPr>
          <w:rFonts w:cstheme="minorHAnsi"/>
        </w:rPr>
        <w:t>….………………………………………………………………………………………………………</w:t>
      </w:r>
      <w:r w:rsidR="00D03FA2" w:rsidRPr="00B57007">
        <w:rPr>
          <w:rFonts w:cstheme="minorHAnsi"/>
        </w:rPr>
        <w:t>..</w:t>
      </w:r>
      <w:r w:rsidRPr="00B57007">
        <w:rPr>
          <w:rFonts w:cstheme="minorHAnsi"/>
        </w:rPr>
        <w:t>………..…………………………………………………………………………………………..…………………...........……………………</w:t>
      </w:r>
      <w:r w:rsidR="00D03FA2" w:rsidRPr="00B57007">
        <w:rPr>
          <w:rFonts w:cstheme="minorHAnsi"/>
        </w:rPr>
        <w:t>………………………………………………………………….....</w:t>
      </w:r>
    </w:p>
    <w:p w14:paraId="5CB35E5D" w14:textId="77777777" w:rsidR="00D03FA2" w:rsidRPr="00B57007" w:rsidRDefault="00D03FA2" w:rsidP="00D03FA2">
      <w:pPr>
        <w:spacing w:after="0" w:line="240" w:lineRule="auto"/>
        <w:rPr>
          <w:rFonts w:cstheme="minorHAnsi"/>
        </w:rPr>
      </w:pPr>
    </w:p>
    <w:p w14:paraId="68380401" w14:textId="77777777" w:rsidR="00D03FA2" w:rsidRPr="00B57007" w:rsidRDefault="00D03FA2" w:rsidP="00D03FA2">
      <w:pPr>
        <w:spacing w:after="0" w:line="240" w:lineRule="auto"/>
        <w:rPr>
          <w:rFonts w:cstheme="minorHAnsi"/>
        </w:rPr>
      </w:pPr>
      <w:r w:rsidRPr="00B57007">
        <w:rPr>
          <w:rFonts w:cstheme="minorHAnsi"/>
        </w:rPr>
        <w:t xml:space="preserve">…………….………………………, dnia ………….……. r. </w:t>
      </w:r>
    </w:p>
    <w:p w14:paraId="47FE7B9F" w14:textId="77777777" w:rsidR="00D03FA2" w:rsidRPr="00B57007" w:rsidRDefault="00D03FA2" w:rsidP="00D03FA2">
      <w:pPr>
        <w:spacing w:after="0" w:line="240" w:lineRule="auto"/>
        <w:rPr>
          <w:rFonts w:cstheme="minorHAnsi"/>
          <w:i/>
        </w:rPr>
      </w:pPr>
      <w:r w:rsidRPr="00B57007">
        <w:rPr>
          <w:rFonts w:cstheme="minorHAnsi"/>
          <w:i/>
        </w:rPr>
        <w:t xml:space="preserve">                                   (miejscowość i data)</w:t>
      </w:r>
    </w:p>
    <w:p w14:paraId="08D953C3" w14:textId="77777777" w:rsidR="00D03FA2" w:rsidRPr="00B57007" w:rsidRDefault="00D03FA2" w:rsidP="00D03FA2">
      <w:pPr>
        <w:spacing w:after="0" w:line="240" w:lineRule="auto"/>
        <w:jc w:val="right"/>
        <w:rPr>
          <w:rFonts w:cstheme="minorHAnsi"/>
        </w:rPr>
      </w:pPr>
      <w:r w:rsidRPr="00B57007">
        <w:rPr>
          <w:rFonts w:cstheme="minorHAnsi"/>
        </w:rPr>
        <w:tab/>
      </w:r>
      <w:r w:rsidRPr="00B57007">
        <w:rPr>
          <w:rFonts w:cstheme="minorHAnsi"/>
        </w:rPr>
        <w:tab/>
      </w:r>
      <w:r w:rsidRPr="00B57007">
        <w:rPr>
          <w:rFonts w:cstheme="minorHAnsi"/>
        </w:rPr>
        <w:tab/>
        <w:t xml:space="preserve">                                                               …………………………………………</w:t>
      </w:r>
    </w:p>
    <w:p w14:paraId="146F20E1" w14:textId="77777777" w:rsidR="00D03FA2" w:rsidRPr="00B57007" w:rsidRDefault="00D03FA2" w:rsidP="00D03FA2">
      <w:pPr>
        <w:spacing w:after="0" w:line="240" w:lineRule="auto"/>
        <w:rPr>
          <w:rFonts w:cstheme="minorHAnsi"/>
          <w:i/>
        </w:rPr>
      </w:pPr>
      <w:r w:rsidRPr="00B57007">
        <w:rPr>
          <w:rFonts w:cstheme="minorHAnsi"/>
          <w:i/>
        </w:rPr>
        <w:tab/>
      </w:r>
      <w:r w:rsidRPr="00B57007">
        <w:rPr>
          <w:rFonts w:cstheme="minorHAnsi"/>
          <w:i/>
        </w:rPr>
        <w:tab/>
      </w:r>
      <w:r w:rsidRPr="00B57007">
        <w:rPr>
          <w:rFonts w:cstheme="minorHAnsi"/>
          <w:i/>
        </w:rPr>
        <w:tab/>
      </w:r>
      <w:r w:rsidRPr="00B57007">
        <w:rPr>
          <w:rFonts w:cstheme="minorHAnsi"/>
          <w:i/>
        </w:rPr>
        <w:tab/>
        <w:t xml:space="preserve">                                                                 </w:t>
      </w:r>
      <w:r w:rsidRPr="00B57007">
        <w:rPr>
          <w:rFonts w:cstheme="minorHAnsi"/>
          <w:i/>
        </w:rPr>
        <w:tab/>
        <w:t xml:space="preserve">     (podpis)</w:t>
      </w:r>
    </w:p>
    <w:p w14:paraId="064D24B2" w14:textId="77777777" w:rsidR="00417C9F" w:rsidRPr="00B57007" w:rsidRDefault="00417C9F" w:rsidP="00417C9F">
      <w:pPr>
        <w:spacing w:after="0" w:line="240" w:lineRule="auto"/>
        <w:rPr>
          <w:rFonts w:cstheme="minorHAnsi"/>
        </w:rPr>
      </w:pPr>
    </w:p>
    <w:p w14:paraId="588562AE" w14:textId="77777777" w:rsidR="00417C9F" w:rsidRDefault="00417C9F" w:rsidP="00417C9F">
      <w:pPr>
        <w:spacing w:after="0" w:line="240" w:lineRule="auto"/>
        <w:rPr>
          <w:rFonts w:cstheme="minorHAnsi"/>
          <w:i/>
        </w:rPr>
      </w:pPr>
    </w:p>
    <w:p w14:paraId="102798E3" w14:textId="77777777" w:rsidR="00030373" w:rsidRDefault="00030373" w:rsidP="00417C9F">
      <w:pPr>
        <w:spacing w:after="0" w:line="240" w:lineRule="auto"/>
        <w:rPr>
          <w:rFonts w:cstheme="minorHAnsi"/>
          <w:i/>
        </w:rPr>
      </w:pPr>
    </w:p>
    <w:p w14:paraId="5A20F09D" w14:textId="77777777" w:rsidR="00030373" w:rsidRDefault="00030373" w:rsidP="00417C9F">
      <w:pPr>
        <w:spacing w:after="0" w:line="240" w:lineRule="auto"/>
        <w:rPr>
          <w:rFonts w:cstheme="minorHAnsi"/>
          <w:i/>
        </w:rPr>
      </w:pPr>
    </w:p>
    <w:p w14:paraId="3CBBA10F" w14:textId="77777777" w:rsidR="00030373" w:rsidRDefault="00030373" w:rsidP="00417C9F">
      <w:pPr>
        <w:spacing w:after="0" w:line="240" w:lineRule="auto"/>
        <w:rPr>
          <w:rFonts w:cstheme="minorHAnsi"/>
          <w:i/>
        </w:rPr>
      </w:pPr>
    </w:p>
    <w:p w14:paraId="051E971E" w14:textId="77777777" w:rsidR="00030373" w:rsidRDefault="00030373" w:rsidP="00417C9F">
      <w:pPr>
        <w:spacing w:after="0" w:line="240" w:lineRule="auto"/>
        <w:rPr>
          <w:rFonts w:cstheme="minorHAnsi"/>
          <w:i/>
        </w:rPr>
      </w:pPr>
    </w:p>
    <w:p w14:paraId="01980523" w14:textId="77777777" w:rsidR="00E86B2D" w:rsidRDefault="00E86B2D" w:rsidP="00417C9F">
      <w:pPr>
        <w:spacing w:after="0" w:line="240" w:lineRule="auto"/>
        <w:rPr>
          <w:rFonts w:cstheme="minorHAnsi"/>
          <w:i/>
        </w:rPr>
      </w:pPr>
    </w:p>
    <w:p w14:paraId="4009BBC6" w14:textId="77777777" w:rsidR="00E86B2D" w:rsidRPr="00B57007" w:rsidRDefault="00E86B2D" w:rsidP="00417C9F">
      <w:pPr>
        <w:spacing w:after="0" w:line="240" w:lineRule="auto"/>
        <w:rPr>
          <w:rFonts w:cstheme="minorHAnsi"/>
          <w:i/>
        </w:rPr>
      </w:pPr>
    </w:p>
    <w:p w14:paraId="50756D47" w14:textId="77777777" w:rsidR="00417C9F" w:rsidRPr="00030373" w:rsidRDefault="00417C9F" w:rsidP="009C5828">
      <w:pPr>
        <w:numPr>
          <w:ilvl w:val="0"/>
          <w:numId w:val="16"/>
        </w:numPr>
        <w:spacing w:after="0" w:line="240" w:lineRule="auto"/>
        <w:jc w:val="both"/>
        <w:rPr>
          <w:rFonts w:cstheme="minorHAnsi"/>
          <w:b/>
          <w:i/>
        </w:rPr>
      </w:pPr>
      <w:r w:rsidRPr="00030373">
        <w:rPr>
          <w:rFonts w:cstheme="minorHAnsi"/>
          <w:b/>
        </w:rPr>
        <w:lastRenderedPageBreak/>
        <w:t>OŚWIADCZENIE DOTYCZĄCE PODMIOTU, NA KTÓREGO ZASOBY POWOŁUJE SIĘ WYKONAWCA:</w:t>
      </w:r>
    </w:p>
    <w:p w14:paraId="43EE13A3" w14:textId="77777777" w:rsidR="00417C9F" w:rsidRPr="00030373" w:rsidRDefault="00417C9F" w:rsidP="003A121F">
      <w:pPr>
        <w:spacing w:after="0" w:line="240" w:lineRule="auto"/>
        <w:rPr>
          <w:rFonts w:cstheme="minorHAnsi"/>
        </w:rPr>
      </w:pPr>
    </w:p>
    <w:p w14:paraId="1F741BB3" w14:textId="77777777" w:rsidR="003A121F" w:rsidRPr="00030373" w:rsidRDefault="00417C9F" w:rsidP="003A121F">
      <w:pPr>
        <w:spacing w:after="0" w:line="240" w:lineRule="auto"/>
        <w:rPr>
          <w:rFonts w:cstheme="minorHAnsi"/>
        </w:rPr>
      </w:pPr>
      <w:r w:rsidRPr="00030373">
        <w:rPr>
          <w:rFonts w:cstheme="minorHAnsi"/>
        </w:rPr>
        <w:t>Oświadczam, że następujący/e podmiot/y, na którego/</w:t>
      </w:r>
      <w:proofErr w:type="spellStart"/>
      <w:r w:rsidRPr="00030373">
        <w:rPr>
          <w:rFonts w:cstheme="minorHAnsi"/>
        </w:rPr>
        <w:t>ych</w:t>
      </w:r>
      <w:proofErr w:type="spellEnd"/>
      <w:r w:rsidRPr="00030373">
        <w:rPr>
          <w:rFonts w:cstheme="minorHAnsi"/>
        </w:rPr>
        <w:t xml:space="preserve"> zasoby powołuję się w niniejszym postępowaniu,  tj.: …………………………………………………………………….………………………</w:t>
      </w:r>
      <w:r w:rsidR="00B57007" w:rsidRPr="00030373">
        <w:rPr>
          <w:rFonts w:cstheme="minorHAnsi"/>
        </w:rPr>
        <w:t>................................</w:t>
      </w:r>
      <w:r w:rsidRPr="00030373">
        <w:rPr>
          <w:rFonts w:cstheme="minorHAnsi"/>
        </w:rPr>
        <w:t xml:space="preserve"> </w:t>
      </w:r>
    </w:p>
    <w:p w14:paraId="44576071" w14:textId="77777777" w:rsidR="00417C9F" w:rsidRPr="00030373" w:rsidRDefault="00417C9F" w:rsidP="00417C9F">
      <w:pPr>
        <w:spacing w:after="0" w:line="240" w:lineRule="auto"/>
        <w:jc w:val="both"/>
        <w:rPr>
          <w:rFonts w:cstheme="minorHAnsi"/>
          <w:i/>
        </w:rPr>
      </w:pPr>
      <w:r w:rsidRPr="00030373">
        <w:rPr>
          <w:rFonts w:cstheme="minorHAnsi"/>
          <w:i/>
        </w:rPr>
        <w:t>(podać pełną nazwę/firmę, adres, a także  w zależności od podmiotu: NIP/PESEL, KRS/</w:t>
      </w:r>
      <w:proofErr w:type="spellStart"/>
      <w:r w:rsidRPr="00030373">
        <w:rPr>
          <w:rFonts w:cstheme="minorHAnsi"/>
          <w:i/>
        </w:rPr>
        <w:t>CEiDG</w:t>
      </w:r>
      <w:proofErr w:type="spellEnd"/>
      <w:r w:rsidRPr="00030373">
        <w:rPr>
          <w:rFonts w:cstheme="minorHAnsi"/>
          <w:i/>
        </w:rPr>
        <w:t xml:space="preserve">) </w:t>
      </w:r>
      <w:r w:rsidR="003A121F" w:rsidRPr="00030373">
        <w:rPr>
          <w:rFonts w:cstheme="minorHAnsi"/>
          <w:i/>
        </w:rPr>
        <w:br/>
      </w:r>
      <w:r w:rsidRPr="00030373">
        <w:rPr>
          <w:rFonts w:cstheme="minorHAnsi"/>
        </w:rPr>
        <w:t>nie podlega/ją wykluczeniu z postępowania o udzielenie zamówienia.</w:t>
      </w:r>
    </w:p>
    <w:p w14:paraId="671BB4A7" w14:textId="77777777" w:rsidR="00417C9F" w:rsidRPr="00030373" w:rsidRDefault="00417C9F" w:rsidP="00417C9F">
      <w:pPr>
        <w:spacing w:after="0" w:line="240" w:lineRule="auto"/>
        <w:rPr>
          <w:rFonts w:cstheme="minorHAnsi"/>
        </w:rPr>
      </w:pPr>
    </w:p>
    <w:p w14:paraId="2CEE5033" w14:textId="77777777" w:rsidR="003A121F" w:rsidRPr="00030373" w:rsidRDefault="003A121F" w:rsidP="00417C9F">
      <w:pPr>
        <w:spacing w:after="0" w:line="240" w:lineRule="auto"/>
        <w:rPr>
          <w:rFonts w:cstheme="minorHAnsi"/>
        </w:rPr>
      </w:pPr>
    </w:p>
    <w:p w14:paraId="4D876CB9" w14:textId="77777777" w:rsidR="003A121F" w:rsidRPr="00030373" w:rsidRDefault="003A121F" w:rsidP="00417C9F">
      <w:pPr>
        <w:spacing w:after="0" w:line="240" w:lineRule="auto"/>
        <w:rPr>
          <w:rFonts w:cstheme="minorHAnsi"/>
        </w:rPr>
      </w:pPr>
    </w:p>
    <w:p w14:paraId="5F62D7E3" w14:textId="77777777" w:rsidR="00D03FA2" w:rsidRPr="00030373" w:rsidRDefault="00D03FA2" w:rsidP="00D03FA2">
      <w:pPr>
        <w:spacing w:after="0" w:line="240" w:lineRule="auto"/>
        <w:rPr>
          <w:rFonts w:cstheme="minorHAnsi"/>
        </w:rPr>
      </w:pPr>
      <w:r w:rsidRPr="00030373">
        <w:rPr>
          <w:rFonts w:cstheme="minorHAnsi"/>
        </w:rPr>
        <w:t xml:space="preserve">…………….………………………, dnia ………….……. r. </w:t>
      </w:r>
    </w:p>
    <w:p w14:paraId="6E0101C5" w14:textId="77777777" w:rsidR="00D03FA2" w:rsidRPr="00030373" w:rsidRDefault="00D03FA2" w:rsidP="00D03FA2">
      <w:pPr>
        <w:spacing w:after="0" w:line="240" w:lineRule="auto"/>
        <w:rPr>
          <w:rFonts w:cstheme="minorHAnsi"/>
          <w:i/>
        </w:rPr>
      </w:pPr>
      <w:r w:rsidRPr="00030373">
        <w:rPr>
          <w:rFonts w:cstheme="minorHAnsi"/>
          <w:i/>
        </w:rPr>
        <w:t xml:space="preserve">                                   (miejscowość i data)</w:t>
      </w:r>
    </w:p>
    <w:p w14:paraId="37ADC865" w14:textId="77777777" w:rsidR="00D03FA2" w:rsidRPr="00030373" w:rsidRDefault="00D03FA2" w:rsidP="00D03FA2">
      <w:pPr>
        <w:spacing w:after="0" w:line="240" w:lineRule="auto"/>
        <w:jc w:val="right"/>
        <w:rPr>
          <w:rFonts w:cstheme="minorHAnsi"/>
        </w:rPr>
      </w:pPr>
      <w:r w:rsidRPr="00030373">
        <w:rPr>
          <w:rFonts w:cstheme="minorHAnsi"/>
        </w:rPr>
        <w:tab/>
      </w:r>
      <w:r w:rsidRPr="00030373">
        <w:rPr>
          <w:rFonts w:cstheme="minorHAnsi"/>
        </w:rPr>
        <w:tab/>
      </w:r>
      <w:r w:rsidRPr="00030373">
        <w:rPr>
          <w:rFonts w:cstheme="minorHAnsi"/>
        </w:rPr>
        <w:tab/>
        <w:t xml:space="preserve">                                                               …………………………………………</w:t>
      </w:r>
    </w:p>
    <w:p w14:paraId="20ED9ED7" w14:textId="77777777" w:rsidR="00D03FA2" w:rsidRPr="00030373" w:rsidRDefault="00D03FA2" w:rsidP="00D03FA2">
      <w:pPr>
        <w:spacing w:after="0" w:line="240" w:lineRule="auto"/>
        <w:rPr>
          <w:rFonts w:cstheme="minorHAnsi"/>
          <w:i/>
        </w:rPr>
      </w:pPr>
      <w:r w:rsidRPr="00030373">
        <w:rPr>
          <w:rFonts w:cstheme="minorHAnsi"/>
          <w:i/>
        </w:rPr>
        <w:tab/>
      </w:r>
      <w:r w:rsidRPr="00030373">
        <w:rPr>
          <w:rFonts w:cstheme="minorHAnsi"/>
          <w:i/>
        </w:rPr>
        <w:tab/>
      </w:r>
      <w:r w:rsidRPr="00030373">
        <w:rPr>
          <w:rFonts w:cstheme="minorHAnsi"/>
          <w:i/>
        </w:rPr>
        <w:tab/>
      </w:r>
      <w:r w:rsidRPr="00030373">
        <w:rPr>
          <w:rFonts w:cstheme="minorHAnsi"/>
          <w:i/>
        </w:rPr>
        <w:tab/>
        <w:t xml:space="preserve">                                                                 </w:t>
      </w:r>
      <w:r w:rsidRPr="00030373">
        <w:rPr>
          <w:rFonts w:cstheme="minorHAnsi"/>
          <w:i/>
        </w:rPr>
        <w:tab/>
        <w:t xml:space="preserve">     (podpis)</w:t>
      </w:r>
    </w:p>
    <w:p w14:paraId="56F350E8" w14:textId="77777777" w:rsidR="00417C9F" w:rsidRPr="0025470C" w:rsidRDefault="00417C9F" w:rsidP="00417C9F">
      <w:pPr>
        <w:spacing w:after="0" w:line="240" w:lineRule="auto"/>
        <w:rPr>
          <w:rFonts w:cstheme="minorHAnsi"/>
          <w:highlight w:val="cyan"/>
        </w:rPr>
      </w:pPr>
    </w:p>
    <w:p w14:paraId="4F73B3F7" w14:textId="77777777" w:rsidR="00417C9F" w:rsidRPr="0025470C" w:rsidRDefault="00417C9F" w:rsidP="00417C9F">
      <w:pPr>
        <w:spacing w:after="0" w:line="240" w:lineRule="auto"/>
        <w:rPr>
          <w:rFonts w:cstheme="minorHAnsi"/>
          <w:highlight w:val="cyan"/>
        </w:rPr>
      </w:pPr>
    </w:p>
    <w:p w14:paraId="24CBE2D9" w14:textId="77777777" w:rsidR="00417C9F" w:rsidRPr="000541C5" w:rsidRDefault="00417C9F" w:rsidP="00417C9F">
      <w:pPr>
        <w:spacing w:after="0" w:line="240" w:lineRule="auto"/>
        <w:rPr>
          <w:rFonts w:cstheme="minorHAnsi"/>
        </w:rPr>
      </w:pPr>
    </w:p>
    <w:p w14:paraId="3CCA69B0" w14:textId="77777777" w:rsidR="00417C9F" w:rsidRPr="000541C5" w:rsidRDefault="00417C9F" w:rsidP="009C5828">
      <w:pPr>
        <w:numPr>
          <w:ilvl w:val="0"/>
          <w:numId w:val="16"/>
        </w:numPr>
        <w:spacing w:after="0" w:line="240" w:lineRule="auto"/>
        <w:jc w:val="both"/>
        <w:rPr>
          <w:rFonts w:cstheme="minorHAnsi"/>
        </w:rPr>
      </w:pPr>
      <w:r w:rsidRPr="000541C5">
        <w:rPr>
          <w:rFonts w:cstheme="minorHAnsi"/>
          <w:b/>
        </w:rPr>
        <w:t>OŚWIADCZENIE DOTYCZĄCE PODANYCH INFORMACJI:</w:t>
      </w:r>
    </w:p>
    <w:p w14:paraId="3C454A06" w14:textId="77777777" w:rsidR="00417C9F" w:rsidRPr="000541C5" w:rsidRDefault="00417C9F" w:rsidP="00417C9F">
      <w:pPr>
        <w:spacing w:after="0" w:line="240" w:lineRule="auto"/>
        <w:rPr>
          <w:rFonts w:cstheme="minorHAnsi"/>
        </w:rPr>
      </w:pPr>
    </w:p>
    <w:p w14:paraId="49358DCA" w14:textId="77777777" w:rsidR="00417C9F" w:rsidRPr="000541C5" w:rsidRDefault="00417C9F" w:rsidP="00417C9F">
      <w:pPr>
        <w:spacing w:after="0" w:line="240" w:lineRule="auto"/>
        <w:jc w:val="both"/>
        <w:rPr>
          <w:rFonts w:cstheme="minorHAnsi"/>
        </w:rPr>
      </w:pPr>
      <w:r w:rsidRPr="000541C5">
        <w:rPr>
          <w:rFonts w:cstheme="minorHAnsi"/>
        </w:rPr>
        <w:t>Oświadczam, że wszystkie informacje podane w powyższych oświadczeniach są aktualne i zgodne z prawdą oraz zostały przedstawione z pełną świadomością konsekwencji wprowadzenia Zamawiającego w błąd  przy przedstawianiu informacji.</w:t>
      </w:r>
    </w:p>
    <w:p w14:paraId="268D4E68" w14:textId="77777777" w:rsidR="00417C9F" w:rsidRPr="000541C5" w:rsidRDefault="00417C9F" w:rsidP="00417C9F">
      <w:pPr>
        <w:spacing w:after="0" w:line="240" w:lineRule="auto"/>
        <w:rPr>
          <w:rFonts w:cstheme="minorHAnsi"/>
        </w:rPr>
      </w:pPr>
    </w:p>
    <w:p w14:paraId="1605C553" w14:textId="77777777" w:rsidR="003A121F" w:rsidRPr="000541C5" w:rsidRDefault="003A121F" w:rsidP="00417C9F">
      <w:pPr>
        <w:spacing w:after="0" w:line="240" w:lineRule="auto"/>
        <w:rPr>
          <w:rFonts w:cstheme="minorHAnsi"/>
        </w:rPr>
      </w:pPr>
    </w:p>
    <w:p w14:paraId="766FB6F3" w14:textId="77777777" w:rsidR="00D03FA2" w:rsidRPr="000541C5" w:rsidRDefault="00D03FA2" w:rsidP="00D03FA2">
      <w:pPr>
        <w:spacing w:after="0" w:line="240" w:lineRule="auto"/>
        <w:rPr>
          <w:rFonts w:cstheme="minorHAnsi"/>
        </w:rPr>
      </w:pPr>
      <w:r w:rsidRPr="000541C5">
        <w:rPr>
          <w:rFonts w:cstheme="minorHAnsi"/>
        </w:rPr>
        <w:t xml:space="preserve">…………….………………………, dnia ………….……. r. </w:t>
      </w:r>
    </w:p>
    <w:p w14:paraId="36CA7227" w14:textId="77777777" w:rsidR="00D03FA2" w:rsidRPr="000541C5" w:rsidRDefault="00D03FA2" w:rsidP="00D03FA2">
      <w:pPr>
        <w:spacing w:after="0" w:line="240" w:lineRule="auto"/>
        <w:rPr>
          <w:rFonts w:cstheme="minorHAnsi"/>
          <w:i/>
        </w:rPr>
      </w:pPr>
      <w:r w:rsidRPr="000541C5">
        <w:rPr>
          <w:rFonts w:cstheme="minorHAnsi"/>
          <w:i/>
        </w:rPr>
        <w:t xml:space="preserve">                                   (miejscowość i data)</w:t>
      </w:r>
    </w:p>
    <w:p w14:paraId="0F8A0EF9" w14:textId="77777777" w:rsidR="00D03FA2" w:rsidRPr="000541C5" w:rsidRDefault="00D03FA2" w:rsidP="00D03FA2">
      <w:pPr>
        <w:spacing w:after="0" w:line="240" w:lineRule="auto"/>
        <w:jc w:val="right"/>
        <w:rPr>
          <w:rFonts w:cstheme="minorHAnsi"/>
        </w:rPr>
      </w:pPr>
      <w:r w:rsidRPr="000541C5">
        <w:rPr>
          <w:rFonts w:cstheme="minorHAnsi"/>
        </w:rPr>
        <w:tab/>
      </w:r>
      <w:r w:rsidRPr="000541C5">
        <w:rPr>
          <w:rFonts w:cstheme="minorHAnsi"/>
        </w:rPr>
        <w:tab/>
      </w:r>
      <w:r w:rsidRPr="000541C5">
        <w:rPr>
          <w:rFonts w:cstheme="minorHAnsi"/>
        </w:rPr>
        <w:tab/>
        <w:t xml:space="preserve">                                                               …………………………………………</w:t>
      </w:r>
    </w:p>
    <w:p w14:paraId="3E6D20E7" w14:textId="77777777" w:rsidR="00D03FA2" w:rsidRPr="00B57007" w:rsidRDefault="00D03FA2" w:rsidP="00D03FA2">
      <w:pPr>
        <w:spacing w:after="0" w:line="240" w:lineRule="auto"/>
        <w:rPr>
          <w:rFonts w:cstheme="minorHAnsi"/>
          <w:i/>
        </w:rPr>
      </w:pPr>
      <w:r w:rsidRPr="000541C5">
        <w:rPr>
          <w:rFonts w:cstheme="minorHAnsi"/>
          <w:i/>
        </w:rPr>
        <w:tab/>
      </w:r>
      <w:r w:rsidRPr="000541C5">
        <w:rPr>
          <w:rFonts w:cstheme="minorHAnsi"/>
          <w:i/>
        </w:rPr>
        <w:tab/>
      </w:r>
      <w:r w:rsidRPr="000541C5">
        <w:rPr>
          <w:rFonts w:cstheme="minorHAnsi"/>
          <w:i/>
        </w:rPr>
        <w:tab/>
      </w:r>
      <w:r w:rsidRPr="000541C5">
        <w:rPr>
          <w:rFonts w:cstheme="minorHAnsi"/>
          <w:i/>
        </w:rPr>
        <w:tab/>
        <w:t xml:space="preserve">                                                                 </w:t>
      </w:r>
      <w:r w:rsidRPr="000541C5">
        <w:rPr>
          <w:rFonts w:cstheme="minorHAnsi"/>
          <w:i/>
        </w:rPr>
        <w:tab/>
        <w:t xml:space="preserve">     (podpis)</w:t>
      </w:r>
    </w:p>
    <w:p w14:paraId="7B940B77" w14:textId="77777777" w:rsidR="00D03FA2" w:rsidRPr="00B57007" w:rsidRDefault="00D03FA2" w:rsidP="00417C9F">
      <w:pPr>
        <w:tabs>
          <w:tab w:val="left" w:pos="426"/>
        </w:tabs>
        <w:spacing w:after="0" w:line="240" w:lineRule="auto"/>
        <w:jc w:val="both"/>
        <w:rPr>
          <w:rFonts w:cstheme="minorHAnsi"/>
        </w:rPr>
      </w:pPr>
    </w:p>
    <w:p w14:paraId="7988D45B" w14:textId="77777777" w:rsidR="00D03FA2" w:rsidRPr="00B57007" w:rsidRDefault="00D03FA2" w:rsidP="00417C9F">
      <w:pPr>
        <w:tabs>
          <w:tab w:val="left" w:pos="426"/>
        </w:tabs>
        <w:spacing w:after="0" w:line="240" w:lineRule="auto"/>
        <w:jc w:val="both"/>
        <w:rPr>
          <w:rFonts w:cstheme="minorHAnsi"/>
        </w:rPr>
      </w:pPr>
    </w:p>
    <w:p w14:paraId="11479847" w14:textId="77777777" w:rsidR="00D03FA2" w:rsidRPr="00B57007" w:rsidRDefault="00D03FA2" w:rsidP="00417C9F">
      <w:pPr>
        <w:tabs>
          <w:tab w:val="left" w:pos="426"/>
        </w:tabs>
        <w:spacing w:after="0" w:line="240" w:lineRule="auto"/>
        <w:jc w:val="both"/>
        <w:rPr>
          <w:rFonts w:cstheme="minorHAnsi"/>
        </w:rPr>
      </w:pPr>
    </w:p>
    <w:p w14:paraId="02A9A0F5" w14:textId="77777777" w:rsidR="00417C9F" w:rsidRPr="00B57007" w:rsidRDefault="00417C9F" w:rsidP="00417C9F">
      <w:pPr>
        <w:spacing w:after="0" w:line="240" w:lineRule="auto"/>
        <w:rPr>
          <w:rFonts w:cstheme="minorHAnsi"/>
        </w:rPr>
      </w:pPr>
      <w:r w:rsidRPr="00B57007">
        <w:rPr>
          <w:rFonts w:cstheme="minorHAnsi"/>
        </w:rPr>
        <w:br w:type="page"/>
      </w:r>
    </w:p>
    <w:p w14:paraId="40907D38" w14:textId="6D366FB6" w:rsidR="00417C9F" w:rsidRPr="00B57007" w:rsidRDefault="00233AF2" w:rsidP="00417C9F">
      <w:pPr>
        <w:spacing w:after="0" w:line="240" w:lineRule="auto"/>
        <w:jc w:val="right"/>
        <w:rPr>
          <w:rFonts w:cstheme="minorHAnsi"/>
        </w:rPr>
      </w:pPr>
      <w:r w:rsidRPr="00B57007">
        <w:rPr>
          <w:rFonts w:cstheme="minorHAnsi"/>
          <w:b/>
        </w:rPr>
        <w:lastRenderedPageBreak/>
        <w:t>Załącznik nr 3/</w:t>
      </w:r>
      <w:r w:rsidR="001849A5">
        <w:rPr>
          <w:rFonts w:cstheme="minorHAnsi"/>
          <w:b/>
          <w:highlight w:val="yellow"/>
        </w:rPr>
        <w:t xml:space="preserve">do </w:t>
      </w:r>
      <w:r w:rsidR="001849A5">
        <w:rPr>
          <w:rFonts w:cstheme="minorHAnsi"/>
          <w:b/>
        </w:rPr>
        <w:t>SIWZ</w:t>
      </w:r>
    </w:p>
    <w:p w14:paraId="02209941" w14:textId="77777777" w:rsidR="00417C9F" w:rsidRPr="00B57007" w:rsidRDefault="00417C9F" w:rsidP="00417C9F">
      <w:pPr>
        <w:spacing w:after="0" w:line="240" w:lineRule="auto"/>
        <w:rPr>
          <w:rFonts w:cstheme="minorHAnsi"/>
        </w:rPr>
      </w:pPr>
    </w:p>
    <w:p w14:paraId="37A3F6CE" w14:textId="77777777" w:rsidR="00417C9F" w:rsidRPr="00B57007" w:rsidRDefault="00417C9F" w:rsidP="00417C9F">
      <w:pPr>
        <w:spacing w:after="0" w:line="240" w:lineRule="auto"/>
        <w:rPr>
          <w:rFonts w:cstheme="minorHAnsi"/>
        </w:rPr>
      </w:pPr>
      <w:r w:rsidRPr="00B57007">
        <w:rPr>
          <w:rFonts w:cstheme="minorHAnsi"/>
        </w:rPr>
        <w:t>………………………………………………………………</w:t>
      </w:r>
    </w:p>
    <w:p w14:paraId="28400C6A" w14:textId="77777777" w:rsidR="00417C9F" w:rsidRPr="00512DBD" w:rsidRDefault="00417C9F" w:rsidP="00417C9F">
      <w:pPr>
        <w:spacing w:after="0" w:line="240" w:lineRule="auto"/>
        <w:rPr>
          <w:rFonts w:cstheme="minorHAnsi"/>
          <w:i/>
          <w:sz w:val="20"/>
        </w:rPr>
      </w:pPr>
      <w:r w:rsidRPr="00512DBD">
        <w:rPr>
          <w:rFonts w:cstheme="minorHAnsi"/>
          <w:i/>
          <w:sz w:val="20"/>
        </w:rPr>
        <w:t xml:space="preserve"> (pełna nazwa/firma)</w:t>
      </w:r>
    </w:p>
    <w:p w14:paraId="3C29053E" w14:textId="77777777" w:rsidR="00417C9F" w:rsidRPr="00B57007" w:rsidRDefault="00417C9F" w:rsidP="00417C9F">
      <w:pPr>
        <w:spacing w:after="0" w:line="240" w:lineRule="auto"/>
        <w:rPr>
          <w:rFonts w:cstheme="minorHAnsi"/>
        </w:rPr>
      </w:pPr>
      <w:r w:rsidRPr="00B57007">
        <w:rPr>
          <w:rFonts w:cstheme="minorHAnsi"/>
        </w:rPr>
        <w:t>………………………………………………………………</w:t>
      </w:r>
    </w:p>
    <w:p w14:paraId="0CBAE0FC" w14:textId="77777777" w:rsidR="00417C9F" w:rsidRPr="00512DBD" w:rsidRDefault="00417C9F" w:rsidP="00417C9F">
      <w:pPr>
        <w:spacing w:after="0" w:line="240" w:lineRule="auto"/>
        <w:rPr>
          <w:rFonts w:cstheme="minorHAnsi"/>
          <w:i/>
          <w:sz w:val="20"/>
        </w:rPr>
      </w:pPr>
      <w:r w:rsidRPr="00512DBD">
        <w:rPr>
          <w:rFonts w:cstheme="minorHAnsi"/>
          <w:i/>
          <w:sz w:val="20"/>
        </w:rPr>
        <w:t xml:space="preserve"> (adres)</w:t>
      </w:r>
    </w:p>
    <w:p w14:paraId="7855E5A1" w14:textId="77777777" w:rsidR="00417C9F" w:rsidRPr="00B57007" w:rsidRDefault="00417C9F" w:rsidP="00417C9F">
      <w:pPr>
        <w:spacing w:after="0" w:line="240" w:lineRule="auto"/>
        <w:rPr>
          <w:rFonts w:cstheme="minorHAnsi"/>
          <w:b/>
        </w:rPr>
      </w:pPr>
    </w:p>
    <w:p w14:paraId="125759A3" w14:textId="77777777" w:rsidR="00417C9F" w:rsidRPr="00B57007" w:rsidRDefault="00417C9F" w:rsidP="00417C9F">
      <w:pPr>
        <w:spacing w:after="0" w:line="240" w:lineRule="auto"/>
        <w:rPr>
          <w:rFonts w:cstheme="minorHAnsi"/>
          <w:b/>
        </w:rPr>
      </w:pPr>
    </w:p>
    <w:p w14:paraId="3C167757" w14:textId="77777777" w:rsidR="00417C9F" w:rsidRPr="00B57007" w:rsidRDefault="00417C9F" w:rsidP="00417C9F">
      <w:pPr>
        <w:spacing w:after="0" w:line="240" w:lineRule="auto"/>
        <w:jc w:val="center"/>
        <w:rPr>
          <w:rFonts w:cstheme="minorHAnsi"/>
          <w:b/>
        </w:rPr>
      </w:pPr>
      <w:r w:rsidRPr="00B57007">
        <w:rPr>
          <w:rFonts w:cstheme="minorHAnsi"/>
          <w:b/>
        </w:rPr>
        <w:t>OŚWIADCZENIE WYKONAWCY</w:t>
      </w:r>
    </w:p>
    <w:p w14:paraId="44ED1621" w14:textId="77777777" w:rsidR="00417C9F" w:rsidRPr="00B57007" w:rsidRDefault="00417C9F" w:rsidP="00417C9F">
      <w:pPr>
        <w:spacing w:after="0" w:line="240" w:lineRule="auto"/>
        <w:jc w:val="center"/>
        <w:rPr>
          <w:rFonts w:cstheme="minorHAnsi"/>
        </w:rPr>
      </w:pPr>
      <w:r w:rsidRPr="00B57007">
        <w:rPr>
          <w:rFonts w:cstheme="minorHAnsi"/>
        </w:rPr>
        <w:t>składane na podstawie art. 25a ust. 1 ustawy z dnia 29 stycznia 2004 r.</w:t>
      </w:r>
    </w:p>
    <w:p w14:paraId="5676BB71" w14:textId="77777777" w:rsidR="00417C9F" w:rsidRPr="00B57007" w:rsidRDefault="00417C9F" w:rsidP="00417C9F">
      <w:pPr>
        <w:spacing w:after="0" w:line="240" w:lineRule="auto"/>
        <w:jc w:val="center"/>
        <w:rPr>
          <w:rFonts w:cstheme="minorHAnsi"/>
        </w:rPr>
      </w:pPr>
      <w:r w:rsidRPr="00B57007">
        <w:rPr>
          <w:rFonts w:cstheme="minorHAnsi"/>
        </w:rPr>
        <w:t xml:space="preserve">Prawo zamówień publicznych (zwanej dalej „ustawą </w:t>
      </w:r>
      <w:proofErr w:type="spellStart"/>
      <w:r w:rsidRPr="00B57007">
        <w:rPr>
          <w:rFonts w:cstheme="minorHAnsi"/>
        </w:rPr>
        <w:t>Pzp</w:t>
      </w:r>
      <w:proofErr w:type="spellEnd"/>
      <w:r w:rsidRPr="00B57007">
        <w:rPr>
          <w:rFonts w:cstheme="minorHAnsi"/>
        </w:rPr>
        <w:t>”),</w:t>
      </w:r>
    </w:p>
    <w:p w14:paraId="2401B485" w14:textId="77777777" w:rsidR="00417C9F" w:rsidRPr="00B57007" w:rsidRDefault="00417C9F" w:rsidP="00417C9F">
      <w:pPr>
        <w:spacing w:after="0" w:line="240" w:lineRule="auto"/>
        <w:jc w:val="center"/>
        <w:rPr>
          <w:rFonts w:cstheme="minorHAnsi"/>
          <w:b/>
        </w:rPr>
      </w:pPr>
      <w:r w:rsidRPr="00B57007">
        <w:rPr>
          <w:rFonts w:cstheme="minorHAnsi"/>
          <w:b/>
          <w:u w:val="single"/>
        </w:rPr>
        <w:t>DOTYCZĄCE SPEŁNIANIA WARUNKÓW UDZIAŁU W POSTĘPOWANIU</w:t>
      </w:r>
    </w:p>
    <w:p w14:paraId="70771D51" w14:textId="77777777" w:rsidR="00417C9F" w:rsidRPr="00B57007" w:rsidRDefault="00417C9F" w:rsidP="00417C9F">
      <w:pPr>
        <w:spacing w:after="0" w:line="240" w:lineRule="auto"/>
        <w:rPr>
          <w:rFonts w:cstheme="minorHAnsi"/>
        </w:rPr>
      </w:pPr>
    </w:p>
    <w:p w14:paraId="24ACA5D0" w14:textId="77777777" w:rsidR="00417C9F" w:rsidRPr="00B57007" w:rsidRDefault="00417C9F" w:rsidP="0025470C">
      <w:pPr>
        <w:tabs>
          <w:tab w:val="right" w:pos="2399"/>
        </w:tabs>
        <w:autoSpaceDE w:val="0"/>
        <w:autoSpaceDN w:val="0"/>
        <w:spacing w:after="0" w:line="240" w:lineRule="auto"/>
        <w:ind w:left="142"/>
        <w:jc w:val="both"/>
        <w:rPr>
          <w:rFonts w:cstheme="minorHAnsi"/>
          <w:b/>
        </w:rPr>
      </w:pPr>
      <w:r w:rsidRPr="00B57007">
        <w:rPr>
          <w:rFonts w:cstheme="minorHAnsi"/>
        </w:rPr>
        <w:t>Przystępując do udziału w postępowaniu prowadzonym w trybie przetargu nieograniczonego pn.:</w:t>
      </w:r>
      <w:r w:rsidRPr="00B57007">
        <w:rPr>
          <w:rFonts w:cstheme="minorHAnsi"/>
          <w:b/>
        </w:rPr>
        <w:t xml:space="preserve"> </w:t>
      </w:r>
    </w:p>
    <w:p w14:paraId="5AF2503B" w14:textId="2A278FAB" w:rsidR="0025470C" w:rsidRDefault="00915013" w:rsidP="00417C9F">
      <w:pPr>
        <w:tabs>
          <w:tab w:val="right" w:pos="2399"/>
        </w:tabs>
        <w:autoSpaceDE w:val="0"/>
        <w:autoSpaceDN w:val="0"/>
        <w:spacing w:after="0" w:line="240" w:lineRule="auto"/>
        <w:rPr>
          <w:rFonts w:cstheme="minorHAnsi"/>
          <w:i/>
        </w:rPr>
      </w:pPr>
      <w:r>
        <w:rPr>
          <w:rFonts w:cstheme="minorHAnsi"/>
        </w:rPr>
        <w:t>Opracowanie</w:t>
      </w:r>
      <w:r w:rsidRPr="00782AD5">
        <w:rPr>
          <w:rFonts w:cstheme="minorHAnsi"/>
        </w:rPr>
        <w:t xml:space="preserve"> i wdrożenie system</w:t>
      </w:r>
      <w:r>
        <w:rPr>
          <w:rFonts w:cstheme="minorHAnsi"/>
        </w:rPr>
        <w:t>u</w:t>
      </w:r>
      <w:r w:rsidRPr="00782AD5">
        <w:rPr>
          <w:rFonts w:cstheme="minorHAnsi"/>
        </w:rPr>
        <w:t xml:space="preserve"> klasy Learning Management System („LMS”) </w:t>
      </w:r>
      <w:r>
        <w:rPr>
          <w:rFonts w:cstheme="minorHAnsi"/>
        </w:rPr>
        <w:t xml:space="preserve">dla AMFN w ramach projektu pn. </w:t>
      </w:r>
      <w:r w:rsidRPr="00C844B1">
        <w:rPr>
          <w:rFonts w:cstheme="minorHAnsi"/>
          <w:i/>
        </w:rPr>
        <w:t>Sztuka doskonałości  - rozwój potencjału artystycznego i badawczego  Akademii Muzycznej w Bydgoszczy</w:t>
      </w:r>
    </w:p>
    <w:p w14:paraId="4ABF580E" w14:textId="77777777" w:rsidR="00915013" w:rsidRDefault="00915013" w:rsidP="00417C9F">
      <w:pPr>
        <w:tabs>
          <w:tab w:val="right" w:pos="2399"/>
        </w:tabs>
        <w:autoSpaceDE w:val="0"/>
        <w:autoSpaceDN w:val="0"/>
        <w:spacing w:after="0" w:line="240" w:lineRule="auto"/>
        <w:rPr>
          <w:rFonts w:cstheme="minorHAnsi"/>
        </w:rPr>
      </w:pPr>
    </w:p>
    <w:p w14:paraId="1CFCE04C" w14:textId="77777777" w:rsidR="00417C9F" w:rsidRPr="00B57007" w:rsidRDefault="00417C9F" w:rsidP="00417C9F">
      <w:pPr>
        <w:tabs>
          <w:tab w:val="right" w:pos="2399"/>
        </w:tabs>
        <w:autoSpaceDE w:val="0"/>
        <w:autoSpaceDN w:val="0"/>
        <w:spacing w:after="0" w:line="240" w:lineRule="auto"/>
        <w:rPr>
          <w:rFonts w:cstheme="minorHAnsi"/>
          <w:b/>
        </w:rPr>
      </w:pPr>
      <w:r w:rsidRPr="00B57007">
        <w:rPr>
          <w:rFonts w:cstheme="minorHAnsi"/>
        </w:rPr>
        <w:t>składam następujące oświadczenia:</w:t>
      </w:r>
    </w:p>
    <w:p w14:paraId="2C357690" w14:textId="77777777" w:rsidR="00417C9F" w:rsidRPr="00B57007" w:rsidRDefault="00417C9F" w:rsidP="00417C9F">
      <w:pPr>
        <w:spacing w:after="0" w:line="240" w:lineRule="auto"/>
        <w:rPr>
          <w:rFonts w:cstheme="minorHAnsi"/>
        </w:rPr>
      </w:pPr>
    </w:p>
    <w:p w14:paraId="1A123992" w14:textId="77777777" w:rsidR="00417C9F" w:rsidRPr="00B57007" w:rsidRDefault="00417C9F" w:rsidP="009C5828">
      <w:pPr>
        <w:numPr>
          <w:ilvl w:val="0"/>
          <w:numId w:val="17"/>
        </w:numPr>
        <w:spacing w:after="0" w:line="240" w:lineRule="auto"/>
        <w:jc w:val="both"/>
        <w:rPr>
          <w:rFonts w:cstheme="minorHAnsi"/>
          <w:b/>
        </w:rPr>
      </w:pPr>
      <w:r w:rsidRPr="00B57007">
        <w:rPr>
          <w:rFonts w:cstheme="minorHAnsi"/>
          <w:b/>
        </w:rPr>
        <w:t>INFORMACJA DOTYCZĄCA WYKONAWCY:</w:t>
      </w:r>
    </w:p>
    <w:p w14:paraId="483765EA" w14:textId="77777777" w:rsidR="00417C9F" w:rsidRPr="00B57007" w:rsidRDefault="00417C9F" w:rsidP="00417C9F">
      <w:pPr>
        <w:spacing w:after="0" w:line="240" w:lineRule="auto"/>
        <w:rPr>
          <w:rFonts w:cstheme="minorHAnsi"/>
        </w:rPr>
      </w:pPr>
    </w:p>
    <w:p w14:paraId="104D8D9D" w14:textId="77777777" w:rsidR="00417C9F" w:rsidRPr="00B57007" w:rsidRDefault="00417C9F" w:rsidP="00417C9F">
      <w:pPr>
        <w:spacing w:after="0" w:line="240" w:lineRule="auto"/>
        <w:rPr>
          <w:rFonts w:cstheme="minorHAnsi"/>
        </w:rPr>
      </w:pPr>
      <w:r w:rsidRPr="00B57007">
        <w:rPr>
          <w:rFonts w:cstheme="minorHAnsi"/>
        </w:rPr>
        <w:t xml:space="preserve">Oświadczam, że spełniam warunki udziału w postępowaniu określone przez Zamawiającego w pkt 7 SIWZ oraz w treści ogłoszenia o zamówieniu. </w:t>
      </w:r>
    </w:p>
    <w:p w14:paraId="0A3E7E14" w14:textId="77777777" w:rsidR="003A121F" w:rsidRPr="00B57007" w:rsidRDefault="003A121F" w:rsidP="00417C9F">
      <w:pPr>
        <w:spacing w:after="0" w:line="240" w:lineRule="auto"/>
        <w:rPr>
          <w:rFonts w:cstheme="minorHAnsi"/>
        </w:rPr>
      </w:pPr>
    </w:p>
    <w:p w14:paraId="1A778808" w14:textId="77777777" w:rsidR="00D03FA2" w:rsidRPr="00B57007" w:rsidRDefault="00D03FA2" w:rsidP="00D03FA2">
      <w:pPr>
        <w:spacing w:after="0" w:line="240" w:lineRule="auto"/>
        <w:rPr>
          <w:rFonts w:cstheme="minorHAnsi"/>
        </w:rPr>
      </w:pPr>
    </w:p>
    <w:p w14:paraId="76AA484F" w14:textId="77777777" w:rsidR="00D03FA2" w:rsidRPr="00B57007" w:rsidRDefault="00D03FA2" w:rsidP="00D03FA2">
      <w:pPr>
        <w:spacing w:after="0" w:line="240" w:lineRule="auto"/>
        <w:rPr>
          <w:rFonts w:cstheme="minorHAnsi"/>
        </w:rPr>
      </w:pPr>
      <w:r w:rsidRPr="00B57007">
        <w:rPr>
          <w:rFonts w:cstheme="minorHAnsi"/>
        </w:rPr>
        <w:t xml:space="preserve">…………….………………………, dnia ………….……. r. </w:t>
      </w:r>
    </w:p>
    <w:p w14:paraId="7DA501BF" w14:textId="77777777" w:rsidR="00D03FA2" w:rsidRPr="00B57007" w:rsidRDefault="00D03FA2" w:rsidP="00D03FA2">
      <w:pPr>
        <w:spacing w:after="0" w:line="240" w:lineRule="auto"/>
        <w:rPr>
          <w:rFonts w:cstheme="minorHAnsi"/>
          <w:i/>
        </w:rPr>
      </w:pPr>
      <w:r w:rsidRPr="00B57007">
        <w:rPr>
          <w:rFonts w:cstheme="minorHAnsi"/>
          <w:i/>
        </w:rPr>
        <w:t xml:space="preserve">                   (miejscowość i data)</w:t>
      </w:r>
    </w:p>
    <w:p w14:paraId="3E40F0C0" w14:textId="77777777" w:rsidR="00D03FA2" w:rsidRPr="00B57007" w:rsidRDefault="00D03FA2" w:rsidP="00D03FA2">
      <w:pPr>
        <w:spacing w:after="0" w:line="240" w:lineRule="auto"/>
        <w:jc w:val="right"/>
        <w:rPr>
          <w:rFonts w:cstheme="minorHAnsi"/>
        </w:rPr>
      </w:pPr>
      <w:r w:rsidRPr="00B57007">
        <w:rPr>
          <w:rFonts w:cstheme="minorHAnsi"/>
        </w:rPr>
        <w:tab/>
      </w:r>
      <w:r w:rsidRPr="00B57007">
        <w:rPr>
          <w:rFonts w:cstheme="minorHAnsi"/>
        </w:rPr>
        <w:tab/>
      </w:r>
      <w:r w:rsidRPr="00B57007">
        <w:rPr>
          <w:rFonts w:cstheme="minorHAnsi"/>
        </w:rPr>
        <w:tab/>
        <w:t xml:space="preserve">                                                               …………………………………………</w:t>
      </w:r>
    </w:p>
    <w:p w14:paraId="5C60D309" w14:textId="77777777" w:rsidR="00D03FA2" w:rsidRPr="00B57007" w:rsidRDefault="00D03FA2" w:rsidP="00D03FA2">
      <w:pPr>
        <w:spacing w:after="0" w:line="240" w:lineRule="auto"/>
        <w:rPr>
          <w:rFonts w:cstheme="minorHAnsi"/>
          <w:i/>
        </w:rPr>
      </w:pPr>
      <w:r w:rsidRPr="00B57007">
        <w:rPr>
          <w:rFonts w:cstheme="minorHAnsi"/>
          <w:i/>
        </w:rPr>
        <w:tab/>
      </w:r>
      <w:r w:rsidRPr="00B57007">
        <w:rPr>
          <w:rFonts w:cstheme="minorHAnsi"/>
          <w:i/>
        </w:rPr>
        <w:tab/>
      </w:r>
      <w:r w:rsidRPr="00B57007">
        <w:rPr>
          <w:rFonts w:cstheme="minorHAnsi"/>
          <w:i/>
        </w:rPr>
        <w:tab/>
      </w:r>
      <w:r w:rsidRPr="00B57007">
        <w:rPr>
          <w:rFonts w:cstheme="minorHAnsi"/>
          <w:i/>
        </w:rPr>
        <w:tab/>
        <w:t xml:space="preserve">                                         </w:t>
      </w:r>
      <w:r w:rsidR="00B57007">
        <w:rPr>
          <w:rFonts w:cstheme="minorHAnsi"/>
          <w:i/>
        </w:rPr>
        <w:t xml:space="preserve">               </w:t>
      </w:r>
      <w:r w:rsidRPr="00B57007">
        <w:rPr>
          <w:rFonts w:cstheme="minorHAnsi"/>
          <w:i/>
        </w:rPr>
        <w:t xml:space="preserve">                       </w:t>
      </w:r>
      <w:r w:rsidRPr="00B57007">
        <w:rPr>
          <w:rFonts w:cstheme="minorHAnsi"/>
          <w:i/>
        </w:rPr>
        <w:tab/>
        <w:t xml:space="preserve">     (podpis)</w:t>
      </w:r>
    </w:p>
    <w:p w14:paraId="098CDF95" w14:textId="77777777" w:rsidR="00417C9F" w:rsidRDefault="00417C9F" w:rsidP="00417C9F">
      <w:pPr>
        <w:spacing w:after="0" w:line="240" w:lineRule="auto"/>
        <w:rPr>
          <w:rFonts w:cstheme="minorHAnsi"/>
        </w:rPr>
      </w:pPr>
    </w:p>
    <w:p w14:paraId="7C6A0C66" w14:textId="77777777" w:rsidR="0025470C" w:rsidRPr="00B57007" w:rsidRDefault="0025470C" w:rsidP="00417C9F">
      <w:pPr>
        <w:spacing w:after="0" w:line="240" w:lineRule="auto"/>
        <w:rPr>
          <w:rFonts w:cstheme="minorHAnsi"/>
        </w:rPr>
      </w:pPr>
    </w:p>
    <w:p w14:paraId="0B6AAAE1" w14:textId="77777777" w:rsidR="00417C9F" w:rsidRPr="00B57007" w:rsidRDefault="00417C9F" w:rsidP="009C5828">
      <w:pPr>
        <w:numPr>
          <w:ilvl w:val="0"/>
          <w:numId w:val="17"/>
        </w:numPr>
        <w:spacing w:after="0" w:line="240" w:lineRule="auto"/>
        <w:jc w:val="both"/>
        <w:rPr>
          <w:rFonts w:cstheme="minorHAnsi"/>
          <w:b/>
          <w:i/>
        </w:rPr>
      </w:pPr>
      <w:r w:rsidRPr="00B57007">
        <w:rPr>
          <w:rFonts w:cstheme="minorHAnsi"/>
          <w:b/>
        </w:rPr>
        <w:t>INFORMACJA W ZWIĄZKU Z POLEGANIEM NA ZASOBACH INNYCH PODMIOTÓW:</w:t>
      </w:r>
    </w:p>
    <w:p w14:paraId="162A3D1A" w14:textId="77777777" w:rsidR="00417C9F" w:rsidRPr="00B57007" w:rsidRDefault="00417C9F" w:rsidP="00417C9F">
      <w:pPr>
        <w:spacing w:after="0" w:line="240" w:lineRule="auto"/>
        <w:jc w:val="both"/>
        <w:rPr>
          <w:rFonts w:cstheme="minorHAnsi"/>
          <w:i/>
        </w:rPr>
      </w:pPr>
    </w:p>
    <w:p w14:paraId="6D76CD3C" w14:textId="77777777" w:rsidR="00417C9F" w:rsidRPr="00B57007" w:rsidRDefault="00417C9F" w:rsidP="0025470C">
      <w:pPr>
        <w:spacing w:after="0" w:line="240" w:lineRule="auto"/>
        <w:jc w:val="both"/>
        <w:rPr>
          <w:rFonts w:cstheme="minorHAnsi"/>
        </w:rPr>
      </w:pPr>
      <w:r w:rsidRPr="00B57007">
        <w:rPr>
          <w:rFonts w:cstheme="minorHAnsi"/>
        </w:rPr>
        <w:t xml:space="preserve">Oświadczam, że w celu wykazania spełniania warunków udziału w postępowaniu, określonych przez Zamawiającego w specyfikacji istotnych warunków zamówienia </w:t>
      </w:r>
      <w:r w:rsidR="0025470C" w:rsidRPr="00030373">
        <w:rPr>
          <w:rFonts w:cstheme="minorHAnsi"/>
        </w:rPr>
        <w:t xml:space="preserve">nie </w:t>
      </w:r>
      <w:r w:rsidRPr="00030373">
        <w:rPr>
          <w:rFonts w:cstheme="minorHAnsi"/>
        </w:rPr>
        <w:t xml:space="preserve">polegam na zasobach </w:t>
      </w:r>
      <w:r w:rsidR="0025470C" w:rsidRPr="00030373">
        <w:rPr>
          <w:rFonts w:cstheme="minorHAnsi"/>
        </w:rPr>
        <w:t>innych</w:t>
      </w:r>
      <w:r w:rsidRPr="00030373">
        <w:rPr>
          <w:rFonts w:cstheme="minorHAnsi"/>
        </w:rPr>
        <w:t xml:space="preserve"> podmiotów:</w:t>
      </w:r>
      <w:r w:rsidRPr="00B57007">
        <w:rPr>
          <w:rFonts w:cstheme="minorHAnsi"/>
        </w:rPr>
        <w:t xml:space="preserve"> </w:t>
      </w:r>
    </w:p>
    <w:p w14:paraId="01AC58E2" w14:textId="77777777" w:rsidR="00D03FA2" w:rsidRDefault="00D03FA2" w:rsidP="00D03FA2">
      <w:pPr>
        <w:spacing w:after="0" w:line="240" w:lineRule="auto"/>
        <w:rPr>
          <w:rFonts w:cstheme="minorHAnsi"/>
        </w:rPr>
      </w:pPr>
    </w:p>
    <w:p w14:paraId="4BDA80BC" w14:textId="77777777" w:rsidR="0025470C" w:rsidRDefault="0025470C" w:rsidP="00D03FA2">
      <w:pPr>
        <w:spacing w:after="0" w:line="240" w:lineRule="auto"/>
        <w:rPr>
          <w:rFonts w:cstheme="minorHAnsi"/>
        </w:rPr>
      </w:pPr>
    </w:p>
    <w:p w14:paraId="188993B4" w14:textId="77777777" w:rsidR="0025470C" w:rsidRPr="00B57007" w:rsidRDefault="0025470C" w:rsidP="00D03FA2">
      <w:pPr>
        <w:spacing w:after="0" w:line="240" w:lineRule="auto"/>
        <w:rPr>
          <w:rFonts w:cstheme="minorHAnsi"/>
        </w:rPr>
      </w:pPr>
    </w:p>
    <w:p w14:paraId="70F41DFB" w14:textId="77777777" w:rsidR="00D03FA2" w:rsidRPr="00B57007" w:rsidRDefault="00D03FA2" w:rsidP="00D03FA2">
      <w:pPr>
        <w:spacing w:after="0" w:line="240" w:lineRule="auto"/>
        <w:rPr>
          <w:rFonts w:cstheme="minorHAnsi"/>
        </w:rPr>
      </w:pPr>
      <w:r w:rsidRPr="00B57007">
        <w:rPr>
          <w:rFonts w:cstheme="minorHAnsi"/>
        </w:rPr>
        <w:t xml:space="preserve">…………….………………………, dnia ………….……. r. </w:t>
      </w:r>
    </w:p>
    <w:p w14:paraId="602F0BDC" w14:textId="77777777" w:rsidR="00D03FA2" w:rsidRPr="00B57007" w:rsidRDefault="00D03FA2" w:rsidP="00D03FA2">
      <w:pPr>
        <w:spacing w:after="0" w:line="240" w:lineRule="auto"/>
        <w:rPr>
          <w:rFonts w:cstheme="minorHAnsi"/>
          <w:i/>
        </w:rPr>
      </w:pPr>
      <w:r w:rsidRPr="00B57007">
        <w:rPr>
          <w:rFonts w:cstheme="minorHAnsi"/>
          <w:i/>
        </w:rPr>
        <w:t xml:space="preserve">                    (miejscowość i data)</w:t>
      </w:r>
    </w:p>
    <w:p w14:paraId="07E6E37F" w14:textId="77777777" w:rsidR="00D03FA2" w:rsidRPr="00B57007" w:rsidRDefault="00D03FA2" w:rsidP="00D03FA2">
      <w:pPr>
        <w:spacing w:after="0" w:line="240" w:lineRule="auto"/>
        <w:jc w:val="right"/>
        <w:rPr>
          <w:rFonts w:cstheme="minorHAnsi"/>
        </w:rPr>
      </w:pPr>
      <w:r w:rsidRPr="00B57007">
        <w:rPr>
          <w:rFonts w:cstheme="minorHAnsi"/>
        </w:rPr>
        <w:tab/>
      </w:r>
      <w:r w:rsidRPr="00B57007">
        <w:rPr>
          <w:rFonts w:cstheme="minorHAnsi"/>
        </w:rPr>
        <w:tab/>
      </w:r>
      <w:r w:rsidRPr="00B57007">
        <w:rPr>
          <w:rFonts w:cstheme="minorHAnsi"/>
        </w:rPr>
        <w:tab/>
        <w:t xml:space="preserve">                                                               …………………………………………</w:t>
      </w:r>
    </w:p>
    <w:p w14:paraId="3FB23A2E" w14:textId="77777777" w:rsidR="00D03FA2" w:rsidRPr="00B57007" w:rsidRDefault="00D03FA2" w:rsidP="00D03FA2">
      <w:pPr>
        <w:spacing w:after="0" w:line="240" w:lineRule="auto"/>
        <w:rPr>
          <w:rFonts w:cstheme="minorHAnsi"/>
          <w:i/>
        </w:rPr>
      </w:pPr>
      <w:r w:rsidRPr="00B57007">
        <w:rPr>
          <w:rFonts w:cstheme="minorHAnsi"/>
          <w:i/>
        </w:rPr>
        <w:tab/>
      </w:r>
      <w:r w:rsidRPr="00B57007">
        <w:rPr>
          <w:rFonts w:cstheme="minorHAnsi"/>
          <w:i/>
        </w:rPr>
        <w:tab/>
      </w:r>
      <w:r w:rsidRPr="00B57007">
        <w:rPr>
          <w:rFonts w:cstheme="minorHAnsi"/>
          <w:i/>
        </w:rPr>
        <w:tab/>
      </w:r>
      <w:r w:rsidRPr="00B57007">
        <w:rPr>
          <w:rFonts w:cstheme="minorHAnsi"/>
          <w:i/>
        </w:rPr>
        <w:tab/>
        <w:t xml:space="preserve">                                               </w:t>
      </w:r>
      <w:r w:rsidR="00B57007">
        <w:rPr>
          <w:rFonts w:cstheme="minorHAnsi"/>
          <w:i/>
        </w:rPr>
        <w:t xml:space="preserve">              </w:t>
      </w:r>
      <w:r w:rsidRPr="00B57007">
        <w:rPr>
          <w:rFonts w:cstheme="minorHAnsi"/>
          <w:i/>
        </w:rPr>
        <w:t xml:space="preserve">                  </w:t>
      </w:r>
      <w:r w:rsidRPr="00B57007">
        <w:rPr>
          <w:rFonts w:cstheme="minorHAnsi"/>
          <w:i/>
        </w:rPr>
        <w:tab/>
        <w:t xml:space="preserve">     (podpis)</w:t>
      </w:r>
    </w:p>
    <w:p w14:paraId="336ED5A5" w14:textId="77777777" w:rsidR="00E86B2D" w:rsidRDefault="00417C9F" w:rsidP="00417C9F">
      <w:pPr>
        <w:spacing w:after="0" w:line="240" w:lineRule="auto"/>
        <w:rPr>
          <w:rFonts w:cstheme="minorHAnsi"/>
          <w:i/>
        </w:rPr>
      </w:pPr>
      <w:r w:rsidRPr="00B57007">
        <w:rPr>
          <w:rFonts w:cstheme="minorHAnsi"/>
          <w:i/>
        </w:rPr>
        <w:tab/>
      </w:r>
    </w:p>
    <w:p w14:paraId="3E06FA1A" w14:textId="77777777" w:rsidR="00E86B2D" w:rsidRDefault="00E86B2D" w:rsidP="00417C9F">
      <w:pPr>
        <w:spacing w:after="0" w:line="240" w:lineRule="auto"/>
        <w:rPr>
          <w:rFonts w:cstheme="minorHAnsi"/>
          <w:i/>
        </w:rPr>
      </w:pPr>
    </w:p>
    <w:p w14:paraId="2CB58526" w14:textId="77777777" w:rsidR="00073EF1" w:rsidRDefault="00073EF1" w:rsidP="00417C9F">
      <w:pPr>
        <w:spacing w:after="0" w:line="240" w:lineRule="auto"/>
        <w:rPr>
          <w:rFonts w:cstheme="minorHAnsi"/>
          <w:i/>
        </w:rPr>
      </w:pPr>
    </w:p>
    <w:p w14:paraId="4AC1C424" w14:textId="77777777" w:rsidR="00030373" w:rsidRDefault="00030373" w:rsidP="00417C9F">
      <w:pPr>
        <w:spacing w:after="0" w:line="240" w:lineRule="auto"/>
        <w:rPr>
          <w:rFonts w:cstheme="minorHAnsi"/>
          <w:i/>
        </w:rPr>
      </w:pPr>
    </w:p>
    <w:p w14:paraId="068E81E8" w14:textId="77777777" w:rsidR="00030373" w:rsidRDefault="00030373" w:rsidP="00417C9F">
      <w:pPr>
        <w:spacing w:after="0" w:line="240" w:lineRule="auto"/>
        <w:rPr>
          <w:rFonts w:cstheme="minorHAnsi"/>
          <w:i/>
        </w:rPr>
      </w:pPr>
    </w:p>
    <w:p w14:paraId="241A592E" w14:textId="77777777" w:rsidR="00030373" w:rsidRDefault="00030373" w:rsidP="00417C9F">
      <w:pPr>
        <w:spacing w:after="0" w:line="240" w:lineRule="auto"/>
        <w:rPr>
          <w:rFonts w:cstheme="minorHAnsi"/>
          <w:i/>
        </w:rPr>
      </w:pPr>
    </w:p>
    <w:p w14:paraId="21DC0085" w14:textId="77777777" w:rsidR="00030373" w:rsidRDefault="00030373" w:rsidP="00417C9F">
      <w:pPr>
        <w:spacing w:after="0" w:line="240" w:lineRule="auto"/>
        <w:rPr>
          <w:rFonts w:cstheme="minorHAnsi"/>
          <w:i/>
        </w:rPr>
      </w:pPr>
    </w:p>
    <w:p w14:paraId="100CBABF" w14:textId="77777777" w:rsidR="00073EF1" w:rsidRDefault="00073EF1" w:rsidP="00417C9F">
      <w:pPr>
        <w:spacing w:after="0" w:line="240" w:lineRule="auto"/>
        <w:rPr>
          <w:rFonts w:cstheme="minorHAnsi"/>
          <w:i/>
        </w:rPr>
      </w:pPr>
    </w:p>
    <w:p w14:paraId="5364EF5A" w14:textId="77777777" w:rsidR="00417C9F" w:rsidRPr="00B57007" w:rsidRDefault="00417C9F" w:rsidP="009C5828">
      <w:pPr>
        <w:numPr>
          <w:ilvl w:val="0"/>
          <w:numId w:val="17"/>
        </w:numPr>
        <w:spacing w:after="0" w:line="240" w:lineRule="auto"/>
        <w:jc w:val="both"/>
        <w:rPr>
          <w:rFonts w:cstheme="minorHAnsi"/>
          <w:b/>
        </w:rPr>
      </w:pPr>
      <w:r w:rsidRPr="00B57007">
        <w:rPr>
          <w:rFonts w:cstheme="minorHAnsi"/>
          <w:b/>
        </w:rPr>
        <w:lastRenderedPageBreak/>
        <w:t>OŚWIADCZENIE DOTYCZĄCE PODANYCH INFORMACJI:</w:t>
      </w:r>
    </w:p>
    <w:p w14:paraId="623F31DA" w14:textId="77777777" w:rsidR="00417C9F" w:rsidRPr="00B57007" w:rsidRDefault="00417C9F" w:rsidP="00417C9F">
      <w:pPr>
        <w:spacing w:after="0" w:line="240" w:lineRule="auto"/>
        <w:rPr>
          <w:rFonts w:cstheme="minorHAnsi"/>
        </w:rPr>
      </w:pPr>
    </w:p>
    <w:p w14:paraId="2D685016" w14:textId="77777777" w:rsidR="00417C9F" w:rsidRPr="00B57007" w:rsidRDefault="00417C9F" w:rsidP="00417C9F">
      <w:pPr>
        <w:spacing w:after="0" w:line="240" w:lineRule="auto"/>
        <w:jc w:val="both"/>
        <w:rPr>
          <w:rFonts w:cstheme="minorHAnsi"/>
        </w:rPr>
      </w:pPr>
      <w:r w:rsidRPr="00B57007">
        <w:rPr>
          <w:rFonts w:cstheme="minorHAnsi"/>
        </w:rPr>
        <w:t xml:space="preserve">Oświadczam, że wszystkie informacje podane w powyższych oświadczeniach są aktualne </w:t>
      </w:r>
      <w:r w:rsidRPr="00B57007">
        <w:rPr>
          <w:rFonts w:cstheme="minorHAnsi"/>
        </w:rPr>
        <w:br/>
        <w:t>i zgodne z prawdą oraz zostały przedstawione z pełną świadomością konsekwencji wprowadzenia Zamawiającego w błąd  przy przedstawianiu informacji.</w:t>
      </w:r>
    </w:p>
    <w:p w14:paraId="15D5384F" w14:textId="77777777" w:rsidR="00417C9F" w:rsidRPr="00B57007" w:rsidRDefault="00417C9F" w:rsidP="00417C9F">
      <w:pPr>
        <w:spacing w:after="0" w:line="240" w:lineRule="auto"/>
        <w:rPr>
          <w:rFonts w:cstheme="minorHAnsi"/>
        </w:rPr>
      </w:pPr>
    </w:p>
    <w:p w14:paraId="2FDDD9C9" w14:textId="77777777" w:rsidR="00417C9F" w:rsidRPr="00B57007" w:rsidRDefault="00417C9F" w:rsidP="00417C9F">
      <w:pPr>
        <w:spacing w:after="0" w:line="240" w:lineRule="auto"/>
        <w:rPr>
          <w:rFonts w:cstheme="minorHAnsi"/>
        </w:rPr>
      </w:pPr>
    </w:p>
    <w:p w14:paraId="6CF8B880" w14:textId="77777777" w:rsidR="00417C9F" w:rsidRPr="00B57007" w:rsidRDefault="00417C9F" w:rsidP="00417C9F">
      <w:pPr>
        <w:spacing w:after="0" w:line="240" w:lineRule="auto"/>
        <w:rPr>
          <w:rFonts w:cstheme="minorHAnsi"/>
          <w:b/>
          <w:bCs/>
        </w:rPr>
      </w:pPr>
      <w:r w:rsidRPr="00B57007">
        <w:rPr>
          <w:rFonts w:cstheme="minorHAnsi"/>
        </w:rPr>
        <w:t xml:space="preserve">Wykonawca przekazuje poniższe oświadczenie Zamawiającemu w terminie 3 dni od zamieszczenia na stronie internetowej informacji, o której mowa w art. 86 ust. 5 ustawy </w:t>
      </w:r>
      <w:proofErr w:type="spellStart"/>
      <w:r w:rsidRPr="00B57007">
        <w:rPr>
          <w:rFonts w:cstheme="minorHAnsi"/>
        </w:rPr>
        <w:t>Pzp</w:t>
      </w:r>
      <w:proofErr w:type="spellEnd"/>
      <w:r w:rsidR="00B57007">
        <w:rPr>
          <w:rFonts w:cstheme="minorHAnsi"/>
        </w:rPr>
        <w:t xml:space="preserve"> (informacja z otwarcia ofert).</w:t>
      </w:r>
    </w:p>
    <w:p w14:paraId="1CCB0774" w14:textId="77777777" w:rsidR="00D03FA2" w:rsidRDefault="00D03FA2" w:rsidP="00417C9F">
      <w:pPr>
        <w:spacing w:after="0" w:line="240" w:lineRule="auto"/>
        <w:rPr>
          <w:rFonts w:cstheme="minorHAnsi"/>
        </w:rPr>
      </w:pPr>
    </w:p>
    <w:p w14:paraId="33E9B7D8" w14:textId="77777777" w:rsidR="00030373" w:rsidRPr="00B57007" w:rsidRDefault="00030373" w:rsidP="00417C9F">
      <w:pPr>
        <w:spacing w:after="0" w:line="240" w:lineRule="auto"/>
        <w:rPr>
          <w:rFonts w:cstheme="minorHAnsi"/>
        </w:rPr>
      </w:pPr>
    </w:p>
    <w:p w14:paraId="283EB6FB" w14:textId="77777777" w:rsidR="00D03FA2" w:rsidRPr="00B57007" w:rsidRDefault="00D03FA2" w:rsidP="00D03FA2">
      <w:pPr>
        <w:spacing w:after="0" w:line="240" w:lineRule="auto"/>
        <w:rPr>
          <w:rFonts w:cstheme="minorHAnsi"/>
        </w:rPr>
      </w:pPr>
    </w:p>
    <w:p w14:paraId="08FE890A" w14:textId="77777777" w:rsidR="00D03FA2" w:rsidRPr="00B57007" w:rsidRDefault="00D03FA2" w:rsidP="00D03FA2">
      <w:pPr>
        <w:spacing w:after="0" w:line="240" w:lineRule="auto"/>
        <w:rPr>
          <w:rFonts w:cstheme="minorHAnsi"/>
        </w:rPr>
      </w:pPr>
      <w:r w:rsidRPr="00B57007">
        <w:rPr>
          <w:rFonts w:cstheme="minorHAnsi"/>
        </w:rPr>
        <w:t xml:space="preserve">…………….………………………, dnia ………….……. r. </w:t>
      </w:r>
    </w:p>
    <w:p w14:paraId="27DBED8C" w14:textId="77777777" w:rsidR="00D03FA2" w:rsidRPr="00B57007" w:rsidRDefault="00D03FA2" w:rsidP="00D03FA2">
      <w:pPr>
        <w:spacing w:after="0" w:line="240" w:lineRule="auto"/>
        <w:rPr>
          <w:rFonts w:cstheme="minorHAnsi"/>
          <w:i/>
        </w:rPr>
      </w:pPr>
      <w:r w:rsidRPr="00B57007">
        <w:rPr>
          <w:rFonts w:cstheme="minorHAnsi"/>
          <w:i/>
        </w:rPr>
        <w:t xml:space="preserve">                                   (miejscowość i data)</w:t>
      </w:r>
    </w:p>
    <w:p w14:paraId="3B34CE14" w14:textId="77777777" w:rsidR="00030373" w:rsidRDefault="00D03FA2" w:rsidP="00D03FA2">
      <w:pPr>
        <w:spacing w:after="0" w:line="240" w:lineRule="auto"/>
        <w:jc w:val="right"/>
        <w:rPr>
          <w:rFonts w:cstheme="minorHAnsi"/>
        </w:rPr>
      </w:pPr>
      <w:r w:rsidRPr="00B57007">
        <w:rPr>
          <w:rFonts w:cstheme="minorHAnsi"/>
        </w:rPr>
        <w:tab/>
      </w:r>
      <w:r w:rsidRPr="00B57007">
        <w:rPr>
          <w:rFonts w:cstheme="minorHAnsi"/>
        </w:rPr>
        <w:tab/>
      </w:r>
      <w:r w:rsidRPr="00B57007">
        <w:rPr>
          <w:rFonts w:cstheme="minorHAnsi"/>
        </w:rPr>
        <w:tab/>
        <w:t xml:space="preserve">                                                         </w:t>
      </w:r>
    </w:p>
    <w:p w14:paraId="73D2B446" w14:textId="77777777" w:rsidR="00030373" w:rsidRDefault="00030373" w:rsidP="00D03FA2">
      <w:pPr>
        <w:spacing w:after="0" w:line="240" w:lineRule="auto"/>
        <w:jc w:val="right"/>
        <w:rPr>
          <w:rFonts w:cstheme="minorHAnsi"/>
        </w:rPr>
      </w:pPr>
    </w:p>
    <w:p w14:paraId="755AC78E" w14:textId="77777777" w:rsidR="00D03FA2" w:rsidRPr="00B57007" w:rsidRDefault="00D03FA2" w:rsidP="00D03FA2">
      <w:pPr>
        <w:spacing w:after="0" w:line="240" w:lineRule="auto"/>
        <w:jc w:val="right"/>
        <w:rPr>
          <w:rFonts w:cstheme="minorHAnsi"/>
        </w:rPr>
      </w:pPr>
      <w:r w:rsidRPr="00B57007">
        <w:rPr>
          <w:rFonts w:cstheme="minorHAnsi"/>
        </w:rPr>
        <w:t xml:space="preserve">      …………………………………………</w:t>
      </w:r>
    </w:p>
    <w:p w14:paraId="36A6829B" w14:textId="101AF042" w:rsidR="00D03FA2" w:rsidRPr="00B57007" w:rsidRDefault="00D03FA2" w:rsidP="00D03FA2">
      <w:pPr>
        <w:spacing w:after="0" w:line="240" w:lineRule="auto"/>
        <w:rPr>
          <w:rFonts w:cstheme="minorHAnsi"/>
          <w:i/>
        </w:rPr>
      </w:pPr>
      <w:r w:rsidRPr="00B57007">
        <w:rPr>
          <w:rFonts w:cstheme="minorHAnsi"/>
          <w:i/>
        </w:rPr>
        <w:tab/>
      </w:r>
      <w:r w:rsidRPr="00B57007">
        <w:rPr>
          <w:rFonts w:cstheme="minorHAnsi"/>
          <w:i/>
        </w:rPr>
        <w:tab/>
      </w:r>
      <w:r w:rsidRPr="00B57007">
        <w:rPr>
          <w:rFonts w:cstheme="minorHAnsi"/>
          <w:i/>
        </w:rPr>
        <w:tab/>
      </w:r>
      <w:r w:rsidRPr="00B57007">
        <w:rPr>
          <w:rFonts w:cstheme="minorHAnsi"/>
          <w:i/>
        </w:rPr>
        <w:tab/>
        <w:t xml:space="preserve">                                                                 </w:t>
      </w:r>
      <w:r w:rsidRPr="00B57007">
        <w:rPr>
          <w:rFonts w:cstheme="minorHAnsi"/>
          <w:i/>
        </w:rPr>
        <w:tab/>
      </w:r>
      <w:r w:rsidR="001849A5">
        <w:rPr>
          <w:rFonts w:cstheme="minorHAnsi"/>
          <w:i/>
        </w:rPr>
        <w:t xml:space="preserve">           </w:t>
      </w:r>
      <w:r w:rsidRPr="00B57007">
        <w:rPr>
          <w:rFonts w:cstheme="minorHAnsi"/>
          <w:i/>
        </w:rPr>
        <w:t xml:space="preserve">     (podpis)</w:t>
      </w:r>
    </w:p>
    <w:p w14:paraId="2CED3D11" w14:textId="77777777" w:rsidR="00D03FA2" w:rsidRPr="00B57007" w:rsidRDefault="00D03FA2" w:rsidP="00D03FA2">
      <w:pPr>
        <w:spacing w:after="0" w:line="240" w:lineRule="auto"/>
        <w:rPr>
          <w:rFonts w:cstheme="minorHAnsi"/>
        </w:rPr>
      </w:pPr>
      <w:r w:rsidRPr="00B57007">
        <w:rPr>
          <w:rFonts w:cstheme="minorHAnsi"/>
          <w:i/>
        </w:rPr>
        <w:tab/>
      </w:r>
      <w:r w:rsidRPr="00B57007">
        <w:rPr>
          <w:rFonts w:cstheme="minorHAnsi"/>
          <w:i/>
        </w:rPr>
        <w:tab/>
      </w:r>
      <w:r w:rsidRPr="00B57007">
        <w:rPr>
          <w:rFonts w:cstheme="minorHAnsi"/>
          <w:i/>
        </w:rPr>
        <w:tab/>
      </w:r>
      <w:r w:rsidRPr="00B57007">
        <w:rPr>
          <w:rFonts w:cstheme="minorHAnsi"/>
          <w:i/>
        </w:rPr>
        <w:tab/>
      </w:r>
    </w:p>
    <w:p w14:paraId="244C76F7" w14:textId="77777777" w:rsidR="00D03FA2" w:rsidRPr="00B57007" w:rsidRDefault="00417C9F" w:rsidP="00417C9F">
      <w:pPr>
        <w:spacing w:after="0" w:line="240" w:lineRule="auto"/>
        <w:jc w:val="right"/>
        <w:rPr>
          <w:rFonts w:cstheme="minorHAnsi"/>
        </w:rPr>
      </w:pPr>
      <w:r w:rsidRPr="00B57007">
        <w:rPr>
          <w:rFonts w:cstheme="minorHAnsi"/>
        </w:rPr>
        <w:t xml:space="preserve">                                                                                                                                                        </w:t>
      </w:r>
    </w:p>
    <w:p w14:paraId="247CA7A4" w14:textId="77777777" w:rsidR="00D03FA2" w:rsidRPr="00B57007" w:rsidRDefault="00D03FA2" w:rsidP="00417C9F">
      <w:pPr>
        <w:spacing w:after="0" w:line="240" w:lineRule="auto"/>
        <w:jc w:val="right"/>
        <w:rPr>
          <w:rFonts w:cstheme="minorHAnsi"/>
        </w:rPr>
      </w:pPr>
    </w:p>
    <w:p w14:paraId="5D38041C" w14:textId="77777777" w:rsidR="00D03FA2" w:rsidRPr="00B57007" w:rsidRDefault="00D03FA2" w:rsidP="00417C9F">
      <w:pPr>
        <w:spacing w:after="0" w:line="240" w:lineRule="auto"/>
        <w:jc w:val="right"/>
        <w:rPr>
          <w:rFonts w:cstheme="minorHAnsi"/>
        </w:rPr>
      </w:pPr>
    </w:p>
    <w:p w14:paraId="49029597" w14:textId="77777777" w:rsidR="00D03FA2" w:rsidRPr="00B57007" w:rsidRDefault="00D03FA2" w:rsidP="00417C9F">
      <w:pPr>
        <w:spacing w:after="0" w:line="240" w:lineRule="auto"/>
        <w:jc w:val="right"/>
        <w:rPr>
          <w:rFonts w:cstheme="minorHAnsi"/>
        </w:rPr>
      </w:pPr>
    </w:p>
    <w:p w14:paraId="03319F85" w14:textId="77777777" w:rsidR="00D03FA2" w:rsidRPr="00B57007" w:rsidRDefault="00D03FA2" w:rsidP="00417C9F">
      <w:pPr>
        <w:spacing w:after="0" w:line="240" w:lineRule="auto"/>
        <w:jc w:val="right"/>
        <w:rPr>
          <w:rFonts w:cstheme="minorHAnsi"/>
        </w:rPr>
      </w:pPr>
    </w:p>
    <w:p w14:paraId="21C166BE" w14:textId="77777777" w:rsidR="00D03FA2" w:rsidRPr="00B57007" w:rsidRDefault="00D03FA2" w:rsidP="00417C9F">
      <w:pPr>
        <w:spacing w:after="0" w:line="240" w:lineRule="auto"/>
        <w:jc w:val="right"/>
        <w:rPr>
          <w:rFonts w:cstheme="minorHAnsi"/>
        </w:rPr>
      </w:pPr>
    </w:p>
    <w:p w14:paraId="138F4E10" w14:textId="77777777" w:rsidR="00D03FA2" w:rsidRPr="00B57007" w:rsidRDefault="00D03FA2" w:rsidP="00417C9F">
      <w:pPr>
        <w:spacing w:after="0" w:line="240" w:lineRule="auto"/>
        <w:jc w:val="right"/>
        <w:rPr>
          <w:rFonts w:cstheme="minorHAnsi"/>
        </w:rPr>
      </w:pPr>
    </w:p>
    <w:p w14:paraId="7BB2676B" w14:textId="77777777" w:rsidR="00D03FA2" w:rsidRPr="00B57007" w:rsidRDefault="00D03FA2" w:rsidP="00417C9F">
      <w:pPr>
        <w:spacing w:after="0" w:line="240" w:lineRule="auto"/>
        <w:jc w:val="right"/>
        <w:rPr>
          <w:rFonts w:cstheme="minorHAnsi"/>
        </w:rPr>
      </w:pPr>
    </w:p>
    <w:p w14:paraId="06366923" w14:textId="77777777" w:rsidR="00D03FA2" w:rsidRPr="00B57007" w:rsidRDefault="00D03FA2" w:rsidP="00417C9F">
      <w:pPr>
        <w:spacing w:after="0" w:line="240" w:lineRule="auto"/>
        <w:jc w:val="right"/>
        <w:rPr>
          <w:rFonts w:cstheme="minorHAnsi"/>
        </w:rPr>
      </w:pPr>
    </w:p>
    <w:p w14:paraId="706C2187" w14:textId="77777777" w:rsidR="00D03FA2" w:rsidRPr="00B57007" w:rsidRDefault="00D03FA2" w:rsidP="00417C9F">
      <w:pPr>
        <w:spacing w:after="0" w:line="240" w:lineRule="auto"/>
        <w:jc w:val="right"/>
        <w:rPr>
          <w:rFonts w:cstheme="minorHAnsi"/>
        </w:rPr>
      </w:pPr>
    </w:p>
    <w:p w14:paraId="7F4F329F" w14:textId="77777777" w:rsidR="00D03FA2" w:rsidRPr="00B57007" w:rsidRDefault="00D03FA2" w:rsidP="00417C9F">
      <w:pPr>
        <w:spacing w:after="0" w:line="240" w:lineRule="auto"/>
        <w:jc w:val="right"/>
        <w:rPr>
          <w:rFonts w:cstheme="minorHAnsi"/>
        </w:rPr>
      </w:pPr>
    </w:p>
    <w:p w14:paraId="1C560443" w14:textId="77777777" w:rsidR="00D03FA2" w:rsidRPr="00B57007" w:rsidRDefault="00D03FA2" w:rsidP="00417C9F">
      <w:pPr>
        <w:spacing w:after="0" w:line="240" w:lineRule="auto"/>
        <w:jc w:val="right"/>
        <w:rPr>
          <w:rFonts w:cstheme="minorHAnsi"/>
        </w:rPr>
      </w:pPr>
    </w:p>
    <w:p w14:paraId="2AEE339E" w14:textId="77777777" w:rsidR="00D03FA2" w:rsidRPr="00B57007" w:rsidRDefault="00D03FA2" w:rsidP="00417C9F">
      <w:pPr>
        <w:spacing w:after="0" w:line="240" w:lineRule="auto"/>
        <w:jc w:val="right"/>
        <w:rPr>
          <w:rFonts w:cstheme="minorHAnsi"/>
        </w:rPr>
      </w:pPr>
    </w:p>
    <w:p w14:paraId="0F3EED7F" w14:textId="77777777" w:rsidR="00D03FA2" w:rsidRPr="00B57007" w:rsidRDefault="00D03FA2" w:rsidP="00417C9F">
      <w:pPr>
        <w:spacing w:after="0" w:line="240" w:lineRule="auto"/>
        <w:jc w:val="right"/>
        <w:rPr>
          <w:rFonts w:cstheme="minorHAnsi"/>
        </w:rPr>
      </w:pPr>
    </w:p>
    <w:p w14:paraId="7C29E458" w14:textId="77777777" w:rsidR="00D03FA2" w:rsidRPr="00B57007" w:rsidRDefault="00D03FA2" w:rsidP="00417C9F">
      <w:pPr>
        <w:spacing w:after="0" w:line="240" w:lineRule="auto"/>
        <w:jc w:val="right"/>
        <w:rPr>
          <w:rFonts w:cstheme="minorHAnsi"/>
        </w:rPr>
      </w:pPr>
    </w:p>
    <w:p w14:paraId="6E2A018C" w14:textId="77777777" w:rsidR="00D03FA2" w:rsidRPr="00B57007" w:rsidRDefault="00D03FA2" w:rsidP="00417C9F">
      <w:pPr>
        <w:spacing w:after="0" w:line="240" w:lineRule="auto"/>
        <w:jc w:val="right"/>
        <w:rPr>
          <w:rFonts w:cstheme="minorHAnsi"/>
        </w:rPr>
      </w:pPr>
    </w:p>
    <w:p w14:paraId="5C8A422E" w14:textId="77777777" w:rsidR="00D03FA2" w:rsidRPr="00B57007" w:rsidRDefault="00D03FA2" w:rsidP="00417C9F">
      <w:pPr>
        <w:spacing w:after="0" w:line="240" w:lineRule="auto"/>
        <w:jc w:val="right"/>
        <w:rPr>
          <w:rFonts w:cstheme="minorHAnsi"/>
        </w:rPr>
      </w:pPr>
    </w:p>
    <w:p w14:paraId="3F19D553" w14:textId="77777777" w:rsidR="00D03FA2" w:rsidRPr="00B57007" w:rsidRDefault="00D03FA2" w:rsidP="00417C9F">
      <w:pPr>
        <w:spacing w:after="0" w:line="240" w:lineRule="auto"/>
        <w:jc w:val="right"/>
        <w:rPr>
          <w:rFonts w:cstheme="minorHAnsi"/>
        </w:rPr>
      </w:pPr>
    </w:p>
    <w:p w14:paraId="5D19993B" w14:textId="77777777" w:rsidR="00D03FA2" w:rsidRPr="00B57007" w:rsidRDefault="00D03FA2" w:rsidP="00417C9F">
      <w:pPr>
        <w:spacing w:after="0" w:line="240" w:lineRule="auto"/>
        <w:jc w:val="right"/>
        <w:rPr>
          <w:rFonts w:cstheme="minorHAnsi"/>
        </w:rPr>
      </w:pPr>
    </w:p>
    <w:p w14:paraId="3A186299" w14:textId="77777777" w:rsidR="00D03FA2" w:rsidRPr="00B57007" w:rsidRDefault="00D03FA2" w:rsidP="00417C9F">
      <w:pPr>
        <w:spacing w:after="0" w:line="240" w:lineRule="auto"/>
        <w:jc w:val="right"/>
        <w:rPr>
          <w:rFonts w:cstheme="minorHAnsi"/>
        </w:rPr>
      </w:pPr>
    </w:p>
    <w:p w14:paraId="548B4C37" w14:textId="77777777" w:rsidR="00D03FA2" w:rsidRPr="00B57007" w:rsidRDefault="00D03FA2" w:rsidP="00417C9F">
      <w:pPr>
        <w:spacing w:after="0" w:line="240" w:lineRule="auto"/>
        <w:jc w:val="right"/>
        <w:rPr>
          <w:rFonts w:cstheme="minorHAnsi"/>
        </w:rPr>
      </w:pPr>
    </w:p>
    <w:p w14:paraId="7EF7C280" w14:textId="77777777" w:rsidR="00D03FA2" w:rsidRPr="00B57007" w:rsidRDefault="00D03FA2" w:rsidP="00417C9F">
      <w:pPr>
        <w:spacing w:after="0" w:line="240" w:lineRule="auto"/>
        <w:jc w:val="right"/>
        <w:rPr>
          <w:rFonts w:cstheme="minorHAnsi"/>
        </w:rPr>
      </w:pPr>
    </w:p>
    <w:p w14:paraId="01EDB79E" w14:textId="77777777" w:rsidR="00D03FA2" w:rsidRPr="00B57007" w:rsidRDefault="00D03FA2" w:rsidP="00417C9F">
      <w:pPr>
        <w:spacing w:after="0" w:line="240" w:lineRule="auto"/>
        <w:jc w:val="right"/>
        <w:rPr>
          <w:rFonts w:cstheme="minorHAnsi"/>
        </w:rPr>
      </w:pPr>
    </w:p>
    <w:p w14:paraId="17A9D97B" w14:textId="77777777" w:rsidR="00D03FA2" w:rsidRPr="00B57007" w:rsidRDefault="00D03FA2" w:rsidP="00417C9F">
      <w:pPr>
        <w:spacing w:after="0" w:line="240" w:lineRule="auto"/>
        <w:jc w:val="right"/>
        <w:rPr>
          <w:rFonts w:cstheme="minorHAnsi"/>
        </w:rPr>
      </w:pPr>
    </w:p>
    <w:p w14:paraId="6A08F62F" w14:textId="77777777" w:rsidR="00D03FA2" w:rsidRPr="00B57007" w:rsidRDefault="00D03FA2" w:rsidP="00417C9F">
      <w:pPr>
        <w:spacing w:after="0" w:line="240" w:lineRule="auto"/>
        <w:jc w:val="right"/>
        <w:rPr>
          <w:rFonts w:cstheme="minorHAnsi"/>
        </w:rPr>
      </w:pPr>
    </w:p>
    <w:p w14:paraId="74D96A3F" w14:textId="77777777" w:rsidR="00D03FA2" w:rsidRPr="00B57007" w:rsidRDefault="00D03FA2" w:rsidP="00417C9F">
      <w:pPr>
        <w:spacing w:after="0" w:line="240" w:lineRule="auto"/>
        <w:jc w:val="right"/>
        <w:rPr>
          <w:rFonts w:cstheme="minorHAnsi"/>
        </w:rPr>
      </w:pPr>
    </w:p>
    <w:p w14:paraId="53CDF8C8" w14:textId="77777777" w:rsidR="00D03FA2" w:rsidRPr="00B57007" w:rsidRDefault="00D03FA2" w:rsidP="00417C9F">
      <w:pPr>
        <w:spacing w:after="0" w:line="240" w:lineRule="auto"/>
        <w:jc w:val="right"/>
        <w:rPr>
          <w:rFonts w:cstheme="minorHAnsi"/>
        </w:rPr>
      </w:pPr>
    </w:p>
    <w:p w14:paraId="1FCE0147" w14:textId="77777777" w:rsidR="00D03FA2" w:rsidRPr="00B57007" w:rsidRDefault="00D03FA2" w:rsidP="00417C9F">
      <w:pPr>
        <w:spacing w:after="0" w:line="240" w:lineRule="auto"/>
        <w:jc w:val="right"/>
        <w:rPr>
          <w:rFonts w:cstheme="minorHAnsi"/>
        </w:rPr>
      </w:pPr>
    </w:p>
    <w:p w14:paraId="3D13B47E" w14:textId="77777777" w:rsidR="00D03FA2" w:rsidRPr="00B57007" w:rsidRDefault="00D03FA2" w:rsidP="00417C9F">
      <w:pPr>
        <w:spacing w:after="0" w:line="240" w:lineRule="auto"/>
        <w:jc w:val="right"/>
        <w:rPr>
          <w:rFonts w:cstheme="minorHAnsi"/>
        </w:rPr>
      </w:pPr>
    </w:p>
    <w:p w14:paraId="38002C5A" w14:textId="77777777" w:rsidR="00D03FA2" w:rsidRPr="00B57007" w:rsidRDefault="00D03FA2" w:rsidP="00417C9F">
      <w:pPr>
        <w:spacing w:after="0" w:line="240" w:lineRule="auto"/>
        <w:jc w:val="right"/>
        <w:rPr>
          <w:rFonts w:cstheme="minorHAnsi"/>
        </w:rPr>
      </w:pPr>
    </w:p>
    <w:p w14:paraId="79B245B8" w14:textId="77777777" w:rsidR="00D03FA2" w:rsidRPr="00B57007" w:rsidRDefault="00D03FA2" w:rsidP="00417C9F">
      <w:pPr>
        <w:spacing w:after="0" w:line="240" w:lineRule="auto"/>
        <w:jc w:val="right"/>
        <w:rPr>
          <w:rFonts w:cstheme="minorHAnsi"/>
        </w:rPr>
      </w:pPr>
    </w:p>
    <w:p w14:paraId="4729998E" w14:textId="77777777" w:rsidR="00D03FA2" w:rsidRPr="00B57007" w:rsidRDefault="00D03FA2" w:rsidP="00417C9F">
      <w:pPr>
        <w:spacing w:after="0" w:line="240" w:lineRule="auto"/>
        <w:jc w:val="right"/>
        <w:rPr>
          <w:rFonts w:cstheme="minorHAnsi"/>
        </w:rPr>
      </w:pPr>
    </w:p>
    <w:p w14:paraId="21F4C437" w14:textId="77777777" w:rsidR="00D03FA2" w:rsidRDefault="00D03FA2" w:rsidP="00417C9F">
      <w:pPr>
        <w:spacing w:after="0" w:line="240" w:lineRule="auto"/>
        <w:jc w:val="right"/>
        <w:rPr>
          <w:rFonts w:cstheme="minorHAnsi"/>
        </w:rPr>
      </w:pPr>
    </w:p>
    <w:p w14:paraId="46182D79" w14:textId="161894AE" w:rsidR="00417C9F" w:rsidRPr="00B57007" w:rsidRDefault="00030373" w:rsidP="00030373">
      <w:pPr>
        <w:tabs>
          <w:tab w:val="left" w:pos="1260"/>
        </w:tabs>
        <w:spacing w:after="0" w:line="240" w:lineRule="auto"/>
        <w:jc w:val="right"/>
        <w:rPr>
          <w:rFonts w:cstheme="minorHAnsi"/>
        </w:rPr>
      </w:pPr>
      <w:r>
        <w:rPr>
          <w:rFonts w:cstheme="minorHAnsi"/>
        </w:rPr>
        <w:tab/>
      </w:r>
      <w:r w:rsidR="00233AF2" w:rsidRPr="00B57007">
        <w:rPr>
          <w:rFonts w:cstheme="minorHAnsi"/>
          <w:b/>
        </w:rPr>
        <w:t>Załącznik nr 4/</w:t>
      </w:r>
      <w:r w:rsidR="001849A5">
        <w:rPr>
          <w:rFonts w:cstheme="minorHAnsi"/>
          <w:b/>
          <w:highlight w:val="yellow"/>
        </w:rPr>
        <w:t xml:space="preserve">do </w:t>
      </w:r>
      <w:r w:rsidR="001849A5">
        <w:rPr>
          <w:rFonts w:cstheme="minorHAnsi"/>
          <w:b/>
        </w:rPr>
        <w:t>SIWZ</w:t>
      </w:r>
    </w:p>
    <w:p w14:paraId="28955D57" w14:textId="77777777" w:rsidR="00417C9F" w:rsidRPr="00B57007" w:rsidRDefault="00417C9F" w:rsidP="00417C9F">
      <w:pPr>
        <w:spacing w:after="0" w:line="240" w:lineRule="auto"/>
        <w:rPr>
          <w:rFonts w:cstheme="minorHAnsi"/>
        </w:rPr>
      </w:pPr>
    </w:p>
    <w:p w14:paraId="052A990B" w14:textId="77777777" w:rsidR="00417C9F" w:rsidRPr="00B57007" w:rsidRDefault="00417C9F" w:rsidP="00417C9F">
      <w:pPr>
        <w:spacing w:after="0" w:line="240" w:lineRule="auto"/>
        <w:rPr>
          <w:rFonts w:cstheme="minorHAnsi"/>
        </w:rPr>
      </w:pPr>
      <w:r w:rsidRPr="00B57007">
        <w:rPr>
          <w:rFonts w:cstheme="minorHAnsi"/>
        </w:rPr>
        <w:t>………………………………………………………………</w:t>
      </w:r>
    </w:p>
    <w:p w14:paraId="4E3DE495" w14:textId="77777777" w:rsidR="00417C9F" w:rsidRDefault="00417C9F" w:rsidP="00417C9F">
      <w:pPr>
        <w:spacing w:after="0" w:line="240" w:lineRule="auto"/>
        <w:rPr>
          <w:rFonts w:cstheme="minorHAnsi"/>
          <w:i/>
          <w:sz w:val="20"/>
        </w:rPr>
      </w:pPr>
      <w:r w:rsidRPr="00512DBD">
        <w:rPr>
          <w:rFonts w:cstheme="minorHAnsi"/>
          <w:i/>
          <w:sz w:val="20"/>
        </w:rPr>
        <w:t xml:space="preserve"> (pełna nazwa/firma)</w:t>
      </w:r>
    </w:p>
    <w:p w14:paraId="3776FAB3" w14:textId="77777777" w:rsidR="00512DBD" w:rsidRPr="00512DBD" w:rsidRDefault="00512DBD" w:rsidP="00417C9F">
      <w:pPr>
        <w:spacing w:after="0" w:line="240" w:lineRule="auto"/>
        <w:rPr>
          <w:rFonts w:cstheme="minorHAnsi"/>
          <w:i/>
          <w:sz w:val="20"/>
        </w:rPr>
      </w:pPr>
    </w:p>
    <w:p w14:paraId="6A7C854F" w14:textId="77777777" w:rsidR="00417C9F" w:rsidRPr="00B57007" w:rsidRDefault="00417C9F" w:rsidP="00417C9F">
      <w:pPr>
        <w:spacing w:after="0" w:line="240" w:lineRule="auto"/>
        <w:rPr>
          <w:rFonts w:cstheme="minorHAnsi"/>
        </w:rPr>
      </w:pPr>
      <w:r w:rsidRPr="00B57007">
        <w:rPr>
          <w:rFonts w:cstheme="minorHAnsi"/>
        </w:rPr>
        <w:t>………………………………………………………………</w:t>
      </w:r>
    </w:p>
    <w:p w14:paraId="46131133" w14:textId="77777777" w:rsidR="00417C9F" w:rsidRPr="00512DBD" w:rsidRDefault="00417C9F" w:rsidP="00417C9F">
      <w:pPr>
        <w:spacing w:after="0" w:line="240" w:lineRule="auto"/>
        <w:rPr>
          <w:rFonts w:cstheme="minorHAnsi"/>
          <w:i/>
          <w:sz w:val="20"/>
        </w:rPr>
      </w:pPr>
      <w:r w:rsidRPr="00512DBD">
        <w:rPr>
          <w:rFonts w:cstheme="minorHAnsi"/>
          <w:i/>
          <w:sz w:val="20"/>
        </w:rPr>
        <w:t xml:space="preserve"> (adres)</w:t>
      </w:r>
    </w:p>
    <w:p w14:paraId="6487A1C6" w14:textId="77777777" w:rsidR="00417C9F" w:rsidRPr="00B57007" w:rsidRDefault="00417C9F" w:rsidP="00417C9F">
      <w:pPr>
        <w:spacing w:after="0" w:line="240" w:lineRule="auto"/>
        <w:rPr>
          <w:rFonts w:cstheme="minorHAnsi"/>
        </w:rPr>
      </w:pPr>
      <w:r w:rsidRPr="00B57007">
        <w:rPr>
          <w:rFonts w:cstheme="minorHAnsi"/>
        </w:rPr>
        <w:tab/>
      </w:r>
      <w:r w:rsidRPr="00B57007">
        <w:rPr>
          <w:rFonts w:cstheme="minorHAnsi"/>
        </w:rPr>
        <w:tab/>
      </w:r>
      <w:r w:rsidRPr="00B57007">
        <w:rPr>
          <w:rFonts w:cstheme="minorHAnsi"/>
        </w:rPr>
        <w:tab/>
      </w:r>
      <w:r w:rsidRPr="00B57007">
        <w:rPr>
          <w:rFonts w:cstheme="minorHAnsi"/>
        </w:rPr>
        <w:tab/>
      </w:r>
      <w:r w:rsidRPr="00B57007">
        <w:rPr>
          <w:rFonts w:cstheme="minorHAnsi"/>
        </w:rPr>
        <w:tab/>
      </w:r>
      <w:r w:rsidRPr="00B57007">
        <w:rPr>
          <w:rFonts w:cstheme="minorHAnsi"/>
        </w:rPr>
        <w:tab/>
      </w:r>
      <w:r w:rsidRPr="00B57007">
        <w:rPr>
          <w:rFonts w:cstheme="minorHAnsi"/>
        </w:rPr>
        <w:tab/>
        <w:t xml:space="preserve">              </w:t>
      </w:r>
      <w:r w:rsidRPr="00B57007">
        <w:rPr>
          <w:rFonts w:cstheme="minorHAnsi"/>
        </w:rPr>
        <w:tab/>
      </w:r>
      <w:r w:rsidRPr="00B57007">
        <w:rPr>
          <w:rFonts w:cstheme="minorHAnsi"/>
        </w:rPr>
        <w:tab/>
        <w:t xml:space="preserve">                                            </w:t>
      </w:r>
    </w:p>
    <w:p w14:paraId="42561760" w14:textId="77777777" w:rsidR="00417C9F" w:rsidRPr="00B57007" w:rsidRDefault="00417C9F" w:rsidP="00417C9F">
      <w:pPr>
        <w:spacing w:after="0" w:line="240" w:lineRule="auto"/>
        <w:rPr>
          <w:rFonts w:cstheme="minorHAnsi"/>
        </w:rPr>
      </w:pPr>
    </w:p>
    <w:p w14:paraId="7BCB8DAC" w14:textId="77777777" w:rsidR="00417C9F" w:rsidRPr="00B57007" w:rsidRDefault="00417C9F" w:rsidP="00417C9F">
      <w:pPr>
        <w:spacing w:after="0" w:line="240" w:lineRule="auto"/>
        <w:rPr>
          <w:rFonts w:cstheme="minorHAnsi"/>
          <w:b/>
        </w:rPr>
      </w:pPr>
    </w:p>
    <w:p w14:paraId="4B06EA7B" w14:textId="77777777" w:rsidR="00417C9F" w:rsidRPr="00B57007" w:rsidRDefault="00417C9F" w:rsidP="00417C9F">
      <w:pPr>
        <w:spacing w:after="0" w:line="240" w:lineRule="auto"/>
        <w:jc w:val="center"/>
        <w:rPr>
          <w:rFonts w:cstheme="minorHAnsi"/>
          <w:b/>
        </w:rPr>
      </w:pPr>
      <w:r w:rsidRPr="00B57007">
        <w:rPr>
          <w:rFonts w:cstheme="minorHAnsi"/>
          <w:b/>
        </w:rPr>
        <w:t>OŚWIADCZENIE</w:t>
      </w:r>
    </w:p>
    <w:p w14:paraId="635E5935" w14:textId="77777777" w:rsidR="00417C9F" w:rsidRPr="00B57007" w:rsidRDefault="00417C9F" w:rsidP="00417C9F">
      <w:pPr>
        <w:spacing w:after="0" w:line="240" w:lineRule="auto"/>
        <w:jc w:val="center"/>
        <w:rPr>
          <w:rFonts w:cstheme="minorHAnsi"/>
          <w:bCs/>
        </w:rPr>
      </w:pPr>
      <w:r w:rsidRPr="00B57007">
        <w:rPr>
          <w:rFonts w:cstheme="minorHAnsi"/>
          <w:bCs/>
        </w:rPr>
        <w:t>składane w trybie art. 24 ust. 11 ustawy z dnia 29 stycznia 2004 roku –</w:t>
      </w:r>
    </w:p>
    <w:p w14:paraId="35912F01" w14:textId="77777777" w:rsidR="00417C9F" w:rsidRPr="00B57007" w:rsidRDefault="00417C9F" w:rsidP="00417C9F">
      <w:pPr>
        <w:spacing w:after="0" w:line="240" w:lineRule="auto"/>
        <w:jc w:val="center"/>
        <w:rPr>
          <w:rFonts w:cstheme="minorHAnsi"/>
        </w:rPr>
      </w:pPr>
      <w:r w:rsidRPr="00B57007">
        <w:rPr>
          <w:rFonts w:cstheme="minorHAnsi"/>
          <w:bCs/>
        </w:rPr>
        <w:t>Prawo zamówień publicznych (Dz. U. z 2017 r. poz. 1579.).</w:t>
      </w:r>
    </w:p>
    <w:p w14:paraId="1DC510A8" w14:textId="77777777" w:rsidR="00417C9F" w:rsidRPr="00B57007" w:rsidRDefault="00417C9F" w:rsidP="00417C9F">
      <w:pPr>
        <w:spacing w:after="0" w:line="240" w:lineRule="auto"/>
        <w:jc w:val="center"/>
        <w:rPr>
          <w:rFonts w:cstheme="minorHAnsi"/>
          <w:b/>
          <w:bCs/>
        </w:rPr>
      </w:pPr>
      <w:r w:rsidRPr="00B57007">
        <w:rPr>
          <w:rFonts w:cstheme="minorHAnsi"/>
          <w:b/>
          <w:bCs/>
        </w:rPr>
        <w:t xml:space="preserve">O PRZYNALEŻNOŚCI LUB BRAKU PRZYNALEŻNOŚCI DO GRUPY KAPITAŁOWEJ </w:t>
      </w:r>
    </w:p>
    <w:p w14:paraId="2C1CC7F6" w14:textId="77777777" w:rsidR="00417C9F" w:rsidRPr="00B57007" w:rsidRDefault="00417C9F" w:rsidP="00417C9F">
      <w:pPr>
        <w:spacing w:after="0" w:line="240" w:lineRule="auto"/>
        <w:jc w:val="center"/>
        <w:rPr>
          <w:rFonts w:cstheme="minorHAnsi"/>
          <w:b/>
          <w:bCs/>
        </w:rPr>
      </w:pPr>
      <w:r w:rsidRPr="00B57007">
        <w:rPr>
          <w:rFonts w:cstheme="minorHAnsi"/>
          <w:b/>
          <w:bCs/>
        </w:rPr>
        <w:t xml:space="preserve">w rozumieniu art. 24 ust 1 pkt 23 ustawy </w:t>
      </w:r>
      <w:proofErr w:type="spellStart"/>
      <w:r w:rsidRPr="00B57007">
        <w:rPr>
          <w:rFonts w:cstheme="minorHAnsi"/>
          <w:b/>
          <w:bCs/>
        </w:rPr>
        <w:t>Pzp</w:t>
      </w:r>
      <w:proofErr w:type="spellEnd"/>
    </w:p>
    <w:p w14:paraId="672FF46B" w14:textId="77777777" w:rsidR="00417C9F" w:rsidRPr="00B57007" w:rsidRDefault="00417C9F" w:rsidP="00417C9F">
      <w:pPr>
        <w:spacing w:after="0" w:line="240" w:lineRule="auto"/>
        <w:rPr>
          <w:rFonts w:cstheme="minorHAnsi"/>
        </w:rPr>
      </w:pPr>
    </w:p>
    <w:p w14:paraId="35C094B9" w14:textId="2D9C1300" w:rsidR="00DB2241" w:rsidRPr="00512DBD" w:rsidRDefault="00417C9F" w:rsidP="00512DBD">
      <w:pPr>
        <w:pStyle w:val="Akapitzlist"/>
        <w:spacing w:line="259" w:lineRule="auto"/>
        <w:ind w:left="0"/>
        <w:contextualSpacing/>
        <w:jc w:val="both"/>
        <w:rPr>
          <w:rFonts w:asciiTheme="minorHAnsi" w:hAnsiTheme="minorHAnsi" w:cstheme="minorHAnsi"/>
          <w:b/>
          <w:sz w:val="22"/>
          <w:highlight w:val="yellow"/>
        </w:rPr>
      </w:pPr>
      <w:r w:rsidRPr="00512DBD">
        <w:rPr>
          <w:rFonts w:asciiTheme="minorHAnsi" w:hAnsiTheme="minorHAnsi" w:cstheme="minorHAnsi"/>
          <w:sz w:val="22"/>
        </w:rPr>
        <w:t>W związku ze złożeniem oferty w postępowaniu prowadzonym w trybie przetargu nieograniczonego pn.</w:t>
      </w:r>
      <w:r w:rsidRPr="00512DBD">
        <w:rPr>
          <w:rFonts w:asciiTheme="minorHAnsi" w:hAnsiTheme="minorHAnsi" w:cstheme="minorHAnsi"/>
          <w:b/>
          <w:sz w:val="22"/>
        </w:rPr>
        <w:t xml:space="preserve"> </w:t>
      </w:r>
      <w:r w:rsidR="00915013">
        <w:rPr>
          <w:rFonts w:asciiTheme="minorHAnsi" w:hAnsiTheme="minorHAnsi" w:cstheme="minorHAnsi"/>
          <w:sz w:val="22"/>
        </w:rPr>
        <w:t>Opracowanie</w:t>
      </w:r>
      <w:r w:rsidR="00915013" w:rsidRPr="00782AD5">
        <w:rPr>
          <w:rFonts w:asciiTheme="minorHAnsi" w:hAnsiTheme="minorHAnsi" w:cstheme="minorHAnsi"/>
          <w:sz w:val="22"/>
        </w:rPr>
        <w:t xml:space="preserve"> i wdrożenie system</w:t>
      </w:r>
      <w:r w:rsidR="00915013">
        <w:rPr>
          <w:rFonts w:asciiTheme="minorHAnsi" w:hAnsiTheme="minorHAnsi" w:cstheme="minorHAnsi"/>
          <w:sz w:val="22"/>
        </w:rPr>
        <w:t>u</w:t>
      </w:r>
      <w:r w:rsidR="00915013" w:rsidRPr="00782AD5">
        <w:rPr>
          <w:rFonts w:asciiTheme="minorHAnsi" w:hAnsiTheme="minorHAnsi" w:cstheme="minorHAnsi"/>
          <w:sz w:val="22"/>
        </w:rPr>
        <w:t xml:space="preserve"> klasy Learning Management System („LMS”) </w:t>
      </w:r>
      <w:r w:rsidR="00915013">
        <w:rPr>
          <w:rFonts w:asciiTheme="minorHAnsi" w:hAnsiTheme="minorHAnsi" w:cstheme="minorHAnsi"/>
          <w:sz w:val="22"/>
        </w:rPr>
        <w:t xml:space="preserve">dla AMFN w ramach projektu pn. </w:t>
      </w:r>
      <w:r w:rsidR="00915013" w:rsidRPr="00C844B1">
        <w:rPr>
          <w:rFonts w:asciiTheme="minorHAnsi" w:hAnsiTheme="minorHAnsi" w:cstheme="minorHAnsi"/>
          <w:i/>
          <w:sz w:val="22"/>
        </w:rPr>
        <w:t>Sztuka doskonałości  - rozwój potencjału artystycznego i badawczego  Akademii Muzycznej w Bydgoszczy</w:t>
      </w:r>
    </w:p>
    <w:p w14:paraId="38164D9B" w14:textId="77777777" w:rsidR="00417C9F" w:rsidRPr="00B57007" w:rsidRDefault="00417C9F" w:rsidP="00417C9F">
      <w:pPr>
        <w:tabs>
          <w:tab w:val="right" w:pos="2399"/>
        </w:tabs>
        <w:autoSpaceDE w:val="0"/>
        <w:autoSpaceDN w:val="0"/>
        <w:spacing w:after="0" w:line="240" w:lineRule="auto"/>
        <w:ind w:left="284" w:hanging="284"/>
        <w:jc w:val="center"/>
        <w:rPr>
          <w:rFonts w:cstheme="minorHAnsi"/>
          <w:b/>
        </w:rPr>
      </w:pPr>
    </w:p>
    <w:p w14:paraId="4AAC0953" w14:textId="77777777" w:rsidR="00417C9F" w:rsidRPr="00B57007" w:rsidRDefault="00417C9F" w:rsidP="00417C9F">
      <w:pPr>
        <w:tabs>
          <w:tab w:val="right" w:pos="2399"/>
        </w:tabs>
        <w:autoSpaceDE w:val="0"/>
        <w:autoSpaceDN w:val="0"/>
        <w:spacing w:after="0" w:line="240" w:lineRule="auto"/>
        <w:rPr>
          <w:rFonts w:cstheme="minorHAnsi"/>
          <w:b/>
        </w:rPr>
      </w:pPr>
      <w:r w:rsidRPr="00B57007">
        <w:rPr>
          <w:rFonts w:cstheme="minorHAnsi"/>
        </w:rPr>
        <w:t>przedkładam informację o:</w:t>
      </w:r>
    </w:p>
    <w:p w14:paraId="44EEA312" w14:textId="77777777" w:rsidR="00417C9F" w:rsidRPr="00B57007" w:rsidRDefault="00417C9F" w:rsidP="00417C9F">
      <w:pPr>
        <w:spacing w:after="0" w:line="240" w:lineRule="auto"/>
        <w:rPr>
          <w:rFonts w:cstheme="minorHAnsi"/>
        </w:rPr>
      </w:pPr>
    </w:p>
    <w:p w14:paraId="11F2D54A" w14:textId="77777777" w:rsidR="00417C9F" w:rsidRPr="00B57007" w:rsidRDefault="00417C9F" w:rsidP="009C5828">
      <w:pPr>
        <w:numPr>
          <w:ilvl w:val="0"/>
          <w:numId w:val="14"/>
        </w:numPr>
        <w:spacing w:after="0" w:line="240" w:lineRule="auto"/>
        <w:jc w:val="both"/>
        <w:rPr>
          <w:rFonts w:cstheme="minorHAnsi"/>
          <w:bCs/>
        </w:rPr>
      </w:pPr>
      <w:r w:rsidRPr="00B57007">
        <w:rPr>
          <w:rFonts w:cstheme="minorHAnsi"/>
        </w:rPr>
        <w:t xml:space="preserve">przynależności do grupy kapitałowej w rozumieniu art. 24 ust 1 pkt 23 ustawy </w:t>
      </w:r>
      <w:proofErr w:type="spellStart"/>
      <w:r w:rsidRPr="00B57007">
        <w:rPr>
          <w:rFonts w:cstheme="minorHAnsi"/>
        </w:rPr>
        <w:t>Pzp</w:t>
      </w:r>
      <w:proofErr w:type="spellEnd"/>
      <w:r w:rsidRPr="00B57007">
        <w:rPr>
          <w:rFonts w:cstheme="minorHAnsi"/>
        </w:rPr>
        <w:t>, w skład której wchodzą poniższe podmioty</w:t>
      </w:r>
      <w:r w:rsidRPr="00B57007">
        <w:rPr>
          <w:rFonts w:cstheme="minorHAnsi"/>
          <w:b/>
          <w:bCs/>
        </w:rPr>
        <w:t>*</w:t>
      </w:r>
      <w:r w:rsidRPr="00B57007">
        <w:rPr>
          <w:rFonts w:cstheme="minorHAnsi"/>
          <w:bCs/>
        </w:rPr>
        <w:t>:</w:t>
      </w:r>
    </w:p>
    <w:p w14:paraId="2BED3301" w14:textId="77777777" w:rsidR="00417C9F" w:rsidRPr="00B57007" w:rsidRDefault="00417C9F" w:rsidP="009C5828">
      <w:pPr>
        <w:numPr>
          <w:ilvl w:val="1"/>
          <w:numId w:val="15"/>
        </w:numPr>
        <w:spacing w:after="0" w:line="240" w:lineRule="auto"/>
        <w:jc w:val="both"/>
        <w:rPr>
          <w:rFonts w:cstheme="minorHAnsi"/>
        </w:rPr>
      </w:pPr>
      <w:r w:rsidRPr="00B57007">
        <w:rPr>
          <w:rFonts w:cstheme="minorHAnsi"/>
        </w:rPr>
        <w:t>…………………………………………………………….</w:t>
      </w:r>
    </w:p>
    <w:p w14:paraId="45CA6CE7" w14:textId="77777777" w:rsidR="00417C9F" w:rsidRPr="00B57007" w:rsidRDefault="00417C9F" w:rsidP="009C5828">
      <w:pPr>
        <w:numPr>
          <w:ilvl w:val="1"/>
          <w:numId w:val="15"/>
        </w:numPr>
        <w:spacing w:after="0" w:line="240" w:lineRule="auto"/>
        <w:jc w:val="both"/>
        <w:rPr>
          <w:rFonts w:cstheme="minorHAnsi"/>
        </w:rPr>
      </w:pPr>
      <w:r w:rsidRPr="00B57007">
        <w:rPr>
          <w:rFonts w:cstheme="minorHAnsi"/>
        </w:rPr>
        <w:t>…………………………………………………………….</w:t>
      </w:r>
    </w:p>
    <w:p w14:paraId="01C0B4F6" w14:textId="77777777" w:rsidR="00417C9F" w:rsidRPr="00B57007" w:rsidRDefault="00417C9F" w:rsidP="009C5828">
      <w:pPr>
        <w:numPr>
          <w:ilvl w:val="1"/>
          <w:numId w:val="15"/>
        </w:numPr>
        <w:spacing w:after="0" w:line="240" w:lineRule="auto"/>
        <w:jc w:val="both"/>
        <w:rPr>
          <w:rFonts w:cstheme="minorHAnsi"/>
        </w:rPr>
      </w:pPr>
      <w:r w:rsidRPr="00B57007">
        <w:rPr>
          <w:rFonts w:cstheme="minorHAnsi"/>
        </w:rPr>
        <w:t xml:space="preserve"> …………………………………………………………….</w:t>
      </w:r>
    </w:p>
    <w:p w14:paraId="58EAE914" w14:textId="77777777" w:rsidR="00417C9F" w:rsidRPr="00B57007" w:rsidRDefault="00417C9F" w:rsidP="00417C9F">
      <w:pPr>
        <w:spacing w:after="0" w:line="240" w:lineRule="auto"/>
        <w:rPr>
          <w:rFonts w:cstheme="minorHAnsi"/>
          <w:bCs/>
        </w:rPr>
      </w:pPr>
    </w:p>
    <w:p w14:paraId="46FC8872" w14:textId="77777777" w:rsidR="00417C9F" w:rsidRPr="00B57007" w:rsidRDefault="00417C9F" w:rsidP="009C5828">
      <w:pPr>
        <w:numPr>
          <w:ilvl w:val="0"/>
          <w:numId w:val="14"/>
        </w:numPr>
        <w:spacing w:after="0" w:line="240" w:lineRule="auto"/>
        <w:jc w:val="both"/>
        <w:rPr>
          <w:rFonts w:cstheme="minorHAnsi"/>
          <w:bCs/>
        </w:rPr>
      </w:pPr>
      <w:r w:rsidRPr="00B57007">
        <w:rPr>
          <w:rFonts w:cstheme="minorHAnsi"/>
        </w:rPr>
        <w:t xml:space="preserve">braku przynależności do grupy kapitałowej w rozumieniu art. 24 ust 1 pkt 23 ustawy </w:t>
      </w:r>
      <w:proofErr w:type="spellStart"/>
      <w:r w:rsidRPr="00B57007">
        <w:rPr>
          <w:rFonts w:cstheme="minorHAnsi"/>
        </w:rPr>
        <w:t>Pzp</w:t>
      </w:r>
      <w:proofErr w:type="spellEnd"/>
      <w:r w:rsidRPr="00B57007">
        <w:rPr>
          <w:rFonts w:cstheme="minorHAnsi"/>
          <w:bCs/>
        </w:rPr>
        <w:t>*</w:t>
      </w:r>
    </w:p>
    <w:p w14:paraId="610B68A2" w14:textId="77777777" w:rsidR="00417C9F" w:rsidRPr="00B57007" w:rsidRDefault="00417C9F" w:rsidP="00417C9F">
      <w:pPr>
        <w:spacing w:after="0" w:line="240" w:lineRule="auto"/>
        <w:rPr>
          <w:rFonts w:cstheme="minorHAnsi"/>
        </w:rPr>
      </w:pPr>
    </w:p>
    <w:p w14:paraId="0DBA0C49" w14:textId="77777777" w:rsidR="00417C9F" w:rsidRPr="00B57007" w:rsidRDefault="00417C9F" w:rsidP="00417C9F">
      <w:pPr>
        <w:spacing w:after="0" w:line="240" w:lineRule="auto"/>
        <w:rPr>
          <w:rFonts w:cstheme="minorHAnsi"/>
        </w:rPr>
      </w:pPr>
      <w:r w:rsidRPr="00B57007">
        <w:rPr>
          <w:rFonts w:cstheme="minorHAnsi"/>
        </w:rPr>
        <w:t xml:space="preserve">Jednocześnie oświadczam, że nie podlegam wykluczeniu z postępowania na podstawie art. 24 ust 1 pkt 23 ustawy </w:t>
      </w:r>
      <w:proofErr w:type="spellStart"/>
      <w:r w:rsidRPr="00B57007">
        <w:rPr>
          <w:rFonts w:cstheme="minorHAnsi"/>
        </w:rPr>
        <w:t>Pzp</w:t>
      </w:r>
      <w:proofErr w:type="spellEnd"/>
      <w:r w:rsidRPr="00B57007">
        <w:rPr>
          <w:rFonts w:cstheme="minorHAnsi"/>
        </w:rPr>
        <w:t>.</w:t>
      </w:r>
    </w:p>
    <w:p w14:paraId="3576028B" w14:textId="77777777" w:rsidR="00417C9F" w:rsidRPr="00B57007" w:rsidRDefault="00417C9F" w:rsidP="00417C9F">
      <w:pPr>
        <w:spacing w:after="0" w:line="240" w:lineRule="auto"/>
        <w:rPr>
          <w:rFonts w:cstheme="minorHAnsi"/>
        </w:rPr>
      </w:pPr>
    </w:p>
    <w:p w14:paraId="0B4C66EA" w14:textId="77777777" w:rsidR="00417C9F" w:rsidRDefault="00417C9F" w:rsidP="00417C9F">
      <w:pPr>
        <w:spacing w:after="0" w:line="240" w:lineRule="auto"/>
        <w:rPr>
          <w:rFonts w:cstheme="minorHAnsi"/>
        </w:rPr>
      </w:pPr>
    </w:p>
    <w:p w14:paraId="0D14DF60" w14:textId="77777777" w:rsidR="00030373" w:rsidRDefault="00030373" w:rsidP="00417C9F">
      <w:pPr>
        <w:spacing w:after="0" w:line="240" w:lineRule="auto"/>
        <w:rPr>
          <w:rFonts w:cstheme="minorHAnsi"/>
        </w:rPr>
      </w:pPr>
    </w:p>
    <w:p w14:paraId="74CA1A79" w14:textId="77777777" w:rsidR="00030373" w:rsidRPr="00B57007" w:rsidRDefault="00030373" w:rsidP="00417C9F">
      <w:pPr>
        <w:spacing w:after="0" w:line="240" w:lineRule="auto"/>
        <w:rPr>
          <w:rFonts w:cstheme="minorHAnsi"/>
        </w:rPr>
      </w:pPr>
    </w:p>
    <w:p w14:paraId="0866816E" w14:textId="77777777" w:rsidR="00417C9F" w:rsidRPr="00B57007" w:rsidRDefault="00417C9F" w:rsidP="00417C9F">
      <w:pPr>
        <w:spacing w:after="0" w:line="240" w:lineRule="auto"/>
        <w:rPr>
          <w:rFonts w:cstheme="minorHAnsi"/>
        </w:rPr>
      </w:pPr>
      <w:r w:rsidRPr="00B57007">
        <w:rPr>
          <w:rFonts w:cstheme="minorHAnsi"/>
        </w:rPr>
        <w:t xml:space="preserve">                                                   </w:t>
      </w:r>
      <w:r w:rsidRPr="00B57007">
        <w:rPr>
          <w:rFonts w:cstheme="minorHAnsi"/>
        </w:rPr>
        <w:tab/>
      </w:r>
      <w:r w:rsidRPr="00B57007">
        <w:rPr>
          <w:rFonts w:cstheme="minorHAnsi"/>
        </w:rPr>
        <w:tab/>
      </w:r>
      <w:r w:rsidRPr="00B57007">
        <w:rPr>
          <w:rFonts w:cstheme="minorHAnsi"/>
        </w:rPr>
        <w:tab/>
      </w:r>
      <w:r w:rsidRPr="00B57007">
        <w:rPr>
          <w:rFonts w:cstheme="minorHAnsi"/>
        </w:rPr>
        <w:tab/>
        <w:t>............................................................</w:t>
      </w:r>
    </w:p>
    <w:p w14:paraId="5F801AF9" w14:textId="77777777" w:rsidR="00417C9F" w:rsidRPr="00B57007" w:rsidRDefault="00417C9F" w:rsidP="00417C9F">
      <w:pPr>
        <w:spacing w:after="0" w:line="240" w:lineRule="auto"/>
        <w:ind w:left="4956" w:firstLine="708"/>
        <w:rPr>
          <w:rFonts w:cstheme="minorHAnsi"/>
        </w:rPr>
      </w:pPr>
      <w:r w:rsidRPr="00B57007">
        <w:rPr>
          <w:rFonts w:cstheme="minorHAnsi"/>
        </w:rPr>
        <w:t>podpis Wykonawcy</w:t>
      </w:r>
    </w:p>
    <w:p w14:paraId="50979D45" w14:textId="77777777" w:rsidR="00417C9F" w:rsidRPr="00B57007" w:rsidRDefault="00417C9F" w:rsidP="00417C9F">
      <w:pPr>
        <w:spacing w:after="0" w:line="240" w:lineRule="auto"/>
        <w:rPr>
          <w:rFonts w:cstheme="minorHAnsi"/>
        </w:rPr>
      </w:pPr>
    </w:p>
    <w:p w14:paraId="63793F99" w14:textId="77777777" w:rsidR="00417C9F" w:rsidRPr="00B57007" w:rsidRDefault="00417C9F" w:rsidP="00417C9F">
      <w:pPr>
        <w:spacing w:after="0" w:line="240" w:lineRule="auto"/>
        <w:rPr>
          <w:rFonts w:cstheme="minorHAnsi"/>
          <w:b/>
          <w:bCs/>
          <w:iCs/>
        </w:rPr>
      </w:pPr>
      <w:r w:rsidRPr="00B57007">
        <w:rPr>
          <w:rFonts w:cstheme="minorHAnsi"/>
          <w:b/>
          <w:bCs/>
          <w:iCs/>
        </w:rPr>
        <w:t>* niepotrzebne skreślić</w:t>
      </w:r>
    </w:p>
    <w:p w14:paraId="3D89C120" w14:textId="77777777" w:rsidR="00417C9F" w:rsidRPr="00B57007" w:rsidRDefault="00417C9F" w:rsidP="00417C9F">
      <w:pPr>
        <w:spacing w:after="0" w:line="240" w:lineRule="auto"/>
        <w:rPr>
          <w:rFonts w:cstheme="minorHAnsi"/>
        </w:rPr>
      </w:pPr>
    </w:p>
    <w:p w14:paraId="68C2BBB8" w14:textId="77777777" w:rsidR="00417C9F" w:rsidRPr="00B57007" w:rsidRDefault="00417C9F" w:rsidP="00417C9F">
      <w:pPr>
        <w:spacing w:after="0" w:line="240" w:lineRule="auto"/>
        <w:rPr>
          <w:rFonts w:cstheme="minorHAnsi"/>
          <w:b/>
        </w:rPr>
      </w:pPr>
      <w:r w:rsidRPr="00B57007">
        <w:rPr>
          <w:rFonts w:cstheme="minorHAnsi"/>
          <w:b/>
        </w:rPr>
        <w:t>Uwaga</w:t>
      </w:r>
    </w:p>
    <w:p w14:paraId="11A86C8B" w14:textId="77777777" w:rsidR="00D03FA2" w:rsidRPr="00B57007" w:rsidRDefault="00417C9F" w:rsidP="00417C9F">
      <w:pPr>
        <w:spacing w:after="0" w:line="240" w:lineRule="auto"/>
        <w:rPr>
          <w:rFonts w:cstheme="minorHAnsi"/>
          <w:bCs/>
        </w:rPr>
      </w:pPr>
      <w:r w:rsidRPr="00B57007">
        <w:rPr>
          <w:rFonts w:cstheme="minorHAnsi"/>
        </w:rPr>
        <w:t>Wr</w:t>
      </w:r>
      <w:r w:rsidRPr="00B57007">
        <w:rPr>
          <w:rFonts w:cstheme="minorHAnsi"/>
          <w:bCs/>
        </w:rPr>
        <w:t>az ze złożeniem oświadczenia, Wykonawca może przedstawić dowody, że powiązania z innym Wykonawcą nie prowadzą  do zakłócenia konkurencji w postęp</w:t>
      </w:r>
      <w:r w:rsidR="00DB2241">
        <w:rPr>
          <w:rFonts w:cstheme="minorHAnsi"/>
          <w:bCs/>
        </w:rPr>
        <w:t>owaniu o udzielenie zamówienia.</w:t>
      </w:r>
    </w:p>
    <w:p w14:paraId="0558DD27" w14:textId="77777777" w:rsidR="00D03FA2" w:rsidRDefault="00D03FA2" w:rsidP="00417C9F">
      <w:pPr>
        <w:spacing w:after="0" w:line="240" w:lineRule="auto"/>
        <w:rPr>
          <w:rFonts w:cstheme="minorHAnsi"/>
          <w:bCs/>
        </w:rPr>
      </w:pPr>
    </w:p>
    <w:p w14:paraId="3D28CDAD" w14:textId="77777777" w:rsidR="00E27271" w:rsidRDefault="00E27271" w:rsidP="00B20C7D">
      <w:pPr>
        <w:spacing w:after="0" w:line="240" w:lineRule="auto"/>
        <w:jc w:val="right"/>
        <w:rPr>
          <w:rFonts w:ascii="Times New Roman" w:hAnsi="Times New Roman" w:cs="Times New Roman"/>
          <w:b/>
        </w:rPr>
        <w:sectPr w:rsidR="00E27271" w:rsidSect="00073EF1">
          <w:headerReference w:type="default" r:id="rId20"/>
          <w:footerReference w:type="default" r:id="rId21"/>
          <w:pgSz w:w="11906" w:h="16838"/>
          <w:pgMar w:top="1417" w:right="1558" w:bottom="1417" w:left="1417" w:header="708" w:footer="708" w:gutter="0"/>
          <w:cols w:space="708"/>
          <w:docGrid w:linePitch="360"/>
        </w:sectPr>
      </w:pPr>
    </w:p>
    <w:p w14:paraId="61673BA4" w14:textId="37F7D7E5" w:rsidR="00B20C7D" w:rsidRPr="00417C9F" w:rsidRDefault="001849A5" w:rsidP="00B20C7D">
      <w:pPr>
        <w:spacing w:after="0" w:line="240" w:lineRule="auto"/>
        <w:jc w:val="right"/>
        <w:rPr>
          <w:rFonts w:ascii="Times New Roman" w:hAnsi="Times New Roman" w:cs="Times New Roman"/>
        </w:rPr>
      </w:pPr>
      <w:r>
        <w:rPr>
          <w:rFonts w:ascii="Times New Roman" w:hAnsi="Times New Roman" w:cs="Times New Roman"/>
          <w:b/>
        </w:rPr>
        <w:lastRenderedPageBreak/>
        <w:t>Załącznik nr 5/do SIWZ</w:t>
      </w:r>
    </w:p>
    <w:p w14:paraId="5067DB98" w14:textId="77777777" w:rsidR="00B20C7D" w:rsidRPr="00417C9F" w:rsidRDefault="00B20C7D" w:rsidP="00B20C7D">
      <w:pPr>
        <w:spacing w:after="0" w:line="240" w:lineRule="auto"/>
        <w:rPr>
          <w:rFonts w:ascii="Times New Roman" w:hAnsi="Times New Roman" w:cs="Times New Roman"/>
        </w:rPr>
      </w:pPr>
    </w:p>
    <w:p w14:paraId="3B6027F7" w14:textId="77777777" w:rsidR="00B20C7D" w:rsidRPr="00512DBD" w:rsidRDefault="00B20C7D" w:rsidP="00B20C7D">
      <w:pPr>
        <w:spacing w:after="0" w:line="240" w:lineRule="auto"/>
        <w:rPr>
          <w:rFonts w:cstheme="minorHAnsi"/>
        </w:rPr>
      </w:pPr>
      <w:r w:rsidRPr="00512DBD">
        <w:rPr>
          <w:rFonts w:cstheme="minorHAnsi"/>
        </w:rPr>
        <w:t>………………………………………………………………</w:t>
      </w:r>
    </w:p>
    <w:p w14:paraId="72EA0F16" w14:textId="77777777" w:rsidR="00B20C7D" w:rsidRDefault="00B20C7D" w:rsidP="00B20C7D">
      <w:pPr>
        <w:spacing w:after="0" w:line="240" w:lineRule="auto"/>
        <w:rPr>
          <w:rFonts w:cstheme="minorHAnsi"/>
          <w:i/>
          <w:sz w:val="20"/>
        </w:rPr>
      </w:pPr>
      <w:r w:rsidRPr="00512DBD">
        <w:rPr>
          <w:rFonts w:cstheme="minorHAnsi"/>
          <w:i/>
          <w:sz w:val="20"/>
        </w:rPr>
        <w:t xml:space="preserve"> (pełna nazwa/firma)</w:t>
      </w:r>
    </w:p>
    <w:p w14:paraId="1851AF76" w14:textId="77777777" w:rsidR="00512DBD" w:rsidRPr="00512DBD" w:rsidRDefault="00512DBD" w:rsidP="00B20C7D">
      <w:pPr>
        <w:spacing w:after="0" w:line="240" w:lineRule="auto"/>
        <w:rPr>
          <w:rFonts w:cstheme="minorHAnsi"/>
          <w:i/>
          <w:sz w:val="20"/>
        </w:rPr>
      </w:pPr>
    </w:p>
    <w:p w14:paraId="10C50E13" w14:textId="77777777" w:rsidR="00B20C7D" w:rsidRPr="00512DBD" w:rsidRDefault="00B20C7D" w:rsidP="00B20C7D">
      <w:pPr>
        <w:spacing w:after="0" w:line="240" w:lineRule="auto"/>
        <w:rPr>
          <w:rFonts w:cstheme="minorHAnsi"/>
        </w:rPr>
      </w:pPr>
      <w:r w:rsidRPr="00512DBD">
        <w:rPr>
          <w:rFonts w:cstheme="minorHAnsi"/>
        </w:rPr>
        <w:t>………………………………………………………………</w:t>
      </w:r>
    </w:p>
    <w:p w14:paraId="72B997F6" w14:textId="77777777" w:rsidR="00B20C7D" w:rsidRDefault="00B20C7D" w:rsidP="00B20C7D">
      <w:pPr>
        <w:spacing w:after="0" w:line="240" w:lineRule="auto"/>
        <w:rPr>
          <w:rFonts w:cstheme="minorHAnsi"/>
          <w:i/>
          <w:sz w:val="20"/>
        </w:rPr>
      </w:pPr>
      <w:r w:rsidRPr="00512DBD">
        <w:rPr>
          <w:rFonts w:cstheme="minorHAnsi"/>
          <w:i/>
          <w:sz w:val="20"/>
        </w:rPr>
        <w:t xml:space="preserve"> (adres)</w:t>
      </w:r>
    </w:p>
    <w:p w14:paraId="5507A6E3" w14:textId="77777777" w:rsidR="00011AA0" w:rsidRDefault="00011AA0" w:rsidP="00B20C7D">
      <w:pPr>
        <w:spacing w:after="0" w:line="240" w:lineRule="auto"/>
        <w:rPr>
          <w:rFonts w:cstheme="minorHAnsi"/>
          <w:i/>
          <w:sz w:val="20"/>
        </w:rPr>
      </w:pPr>
    </w:p>
    <w:p w14:paraId="219A294F" w14:textId="77777777" w:rsidR="00011AA0" w:rsidRPr="00512DBD" w:rsidRDefault="00011AA0" w:rsidP="00B20C7D">
      <w:pPr>
        <w:spacing w:after="0" w:line="240" w:lineRule="auto"/>
        <w:rPr>
          <w:rFonts w:cstheme="minorHAnsi"/>
          <w:i/>
          <w:sz w:val="20"/>
        </w:rPr>
      </w:pPr>
    </w:p>
    <w:p w14:paraId="322F832F" w14:textId="77777777" w:rsidR="00B20C7D" w:rsidRPr="00512DBD" w:rsidRDefault="00B20C7D" w:rsidP="00B20C7D">
      <w:pPr>
        <w:autoSpaceDE w:val="0"/>
        <w:autoSpaceDN w:val="0"/>
        <w:adjustRightInd w:val="0"/>
        <w:spacing w:after="0" w:line="240" w:lineRule="auto"/>
        <w:jc w:val="center"/>
        <w:rPr>
          <w:rFonts w:eastAsia="Times New Roman" w:cstheme="minorHAnsi"/>
          <w:b/>
          <w:bCs/>
        </w:rPr>
      </w:pPr>
      <w:r w:rsidRPr="00512DBD">
        <w:rPr>
          <w:rFonts w:eastAsia="Times New Roman" w:cstheme="minorHAnsi"/>
          <w:b/>
          <w:bCs/>
        </w:rPr>
        <w:t>Wykaz wykonanych usług</w:t>
      </w:r>
    </w:p>
    <w:p w14:paraId="63C8607D" w14:textId="77777777" w:rsidR="00B20C7D" w:rsidRPr="00512DBD" w:rsidRDefault="00B20C7D" w:rsidP="00B20C7D">
      <w:pPr>
        <w:spacing w:after="0" w:line="240" w:lineRule="auto"/>
        <w:rPr>
          <w:rFonts w:cstheme="minorHAnsi"/>
          <w:b/>
          <w:bCs/>
        </w:rPr>
      </w:pPr>
    </w:p>
    <w:tbl>
      <w:tblPr>
        <w:tblStyle w:val="Tabela-Siatka1"/>
        <w:tblW w:w="13603" w:type="dxa"/>
        <w:tblLook w:val="04A0" w:firstRow="1" w:lastRow="0" w:firstColumn="1" w:lastColumn="0" w:noHBand="0" w:noVBand="1"/>
      </w:tblPr>
      <w:tblGrid>
        <w:gridCol w:w="2263"/>
        <w:gridCol w:w="5103"/>
        <w:gridCol w:w="3119"/>
        <w:gridCol w:w="3118"/>
      </w:tblGrid>
      <w:tr w:rsidR="00030373" w:rsidRPr="00E27271" w14:paraId="2FFC8991" w14:textId="77777777" w:rsidTr="00030373">
        <w:tc>
          <w:tcPr>
            <w:tcW w:w="2263" w:type="dxa"/>
            <w:shd w:val="clear" w:color="auto" w:fill="BFBFBF"/>
            <w:vAlign w:val="center"/>
          </w:tcPr>
          <w:p w14:paraId="192A8104" w14:textId="77777777" w:rsidR="00030373" w:rsidRPr="00E27271" w:rsidRDefault="00030373" w:rsidP="00E27271">
            <w:pPr>
              <w:spacing w:after="0" w:line="240" w:lineRule="auto"/>
              <w:jc w:val="center"/>
              <w:rPr>
                <w:rFonts w:ascii="Calibri" w:eastAsia="Calibri" w:hAnsi="Calibri" w:cs="Times New Roman"/>
                <w:b/>
                <w:sz w:val="20"/>
              </w:rPr>
            </w:pPr>
            <w:r w:rsidRPr="00E27271">
              <w:rPr>
                <w:rFonts w:ascii="Calibri" w:eastAsia="Calibri" w:hAnsi="Calibri" w:cs="Times New Roman"/>
                <w:b/>
                <w:sz w:val="20"/>
              </w:rPr>
              <w:t>KRYTERIUM</w:t>
            </w:r>
          </w:p>
        </w:tc>
        <w:tc>
          <w:tcPr>
            <w:tcW w:w="5103" w:type="dxa"/>
            <w:shd w:val="clear" w:color="auto" w:fill="BFBFBF"/>
            <w:vAlign w:val="center"/>
          </w:tcPr>
          <w:p w14:paraId="0EA4359F" w14:textId="77777777" w:rsidR="00030373" w:rsidRPr="00E27271" w:rsidRDefault="00030373" w:rsidP="00E27271">
            <w:pPr>
              <w:spacing w:after="0" w:line="240" w:lineRule="auto"/>
              <w:jc w:val="center"/>
              <w:rPr>
                <w:rFonts w:ascii="Calibri" w:eastAsia="Calibri" w:hAnsi="Calibri" w:cs="Times New Roman"/>
                <w:b/>
                <w:sz w:val="20"/>
              </w:rPr>
            </w:pPr>
            <w:r w:rsidRPr="00E27271">
              <w:rPr>
                <w:rFonts w:ascii="Calibri" w:eastAsia="Calibri" w:hAnsi="Calibri" w:cs="Times New Roman"/>
                <w:b/>
                <w:sz w:val="20"/>
              </w:rPr>
              <w:t>NAZWA USŁUGI</w:t>
            </w:r>
          </w:p>
        </w:tc>
        <w:tc>
          <w:tcPr>
            <w:tcW w:w="3119" w:type="dxa"/>
            <w:shd w:val="clear" w:color="auto" w:fill="BFBFBF"/>
            <w:vAlign w:val="center"/>
          </w:tcPr>
          <w:p w14:paraId="4CA9CCF5" w14:textId="77777777" w:rsidR="00030373" w:rsidRPr="00E27271" w:rsidRDefault="00030373" w:rsidP="00E27271">
            <w:pPr>
              <w:spacing w:after="0" w:line="240" w:lineRule="auto"/>
              <w:jc w:val="center"/>
              <w:rPr>
                <w:rFonts w:ascii="Calibri" w:eastAsia="Calibri" w:hAnsi="Calibri" w:cs="Times New Roman"/>
                <w:b/>
                <w:sz w:val="20"/>
              </w:rPr>
            </w:pPr>
            <w:r w:rsidRPr="00E27271">
              <w:rPr>
                <w:rFonts w:ascii="Calibri" w:eastAsia="Calibri" w:hAnsi="Calibri" w:cs="Times New Roman"/>
                <w:b/>
                <w:sz w:val="20"/>
              </w:rPr>
              <w:t>ZAMAWIAJĄCY</w:t>
            </w:r>
          </w:p>
        </w:tc>
        <w:tc>
          <w:tcPr>
            <w:tcW w:w="3118" w:type="dxa"/>
            <w:shd w:val="clear" w:color="auto" w:fill="BFBFBF"/>
            <w:vAlign w:val="center"/>
          </w:tcPr>
          <w:p w14:paraId="2928B5B0" w14:textId="77777777" w:rsidR="00030373" w:rsidRDefault="00030373" w:rsidP="00E27271">
            <w:pPr>
              <w:spacing w:after="0" w:line="240" w:lineRule="auto"/>
              <w:jc w:val="center"/>
              <w:rPr>
                <w:rFonts w:ascii="Calibri" w:eastAsia="Calibri" w:hAnsi="Calibri" w:cs="Times New Roman"/>
                <w:b/>
                <w:sz w:val="20"/>
              </w:rPr>
            </w:pPr>
            <w:r w:rsidRPr="00E27271">
              <w:rPr>
                <w:rFonts w:ascii="Calibri" w:eastAsia="Calibri" w:hAnsi="Calibri" w:cs="Times New Roman"/>
                <w:b/>
                <w:sz w:val="20"/>
              </w:rPr>
              <w:t>DOKUMENT POTWIERDZAJĄCY REALIZACJĘ</w:t>
            </w:r>
          </w:p>
          <w:p w14:paraId="19CEDCE2" w14:textId="77777777" w:rsidR="00030373" w:rsidRPr="00E27271" w:rsidRDefault="00030373" w:rsidP="00E27271">
            <w:pPr>
              <w:spacing w:after="0" w:line="240" w:lineRule="auto"/>
              <w:jc w:val="center"/>
              <w:rPr>
                <w:rFonts w:ascii="Calibri" w:eastAsia="Calibri" w:hAnsi="Calibri" w:cs="Times New Roman"/>
                <w:b/>
                <w:sz w:val="20"/>
              </w:rPr>
            </w:pPr>
            <w:r>
              <w:rPr>
                <w:rFonts w:ascii="Calibri" w:eastAsia="Calibri" w:hAnsi="Calibri" w:cs="Times New Roman"/>
                <w:b/>
                <w:sz w:val="20"/>
              </w:rPr>
              <w:t>(dołączony do oferty)</w:t>
            </w:r>
          </w:p>
        </w:tc>
      </w:tr>
      <w:tr w:rsidR="00030373" w:rsidRPr="00E27271" w14:paraId="64D6B80D" w14:textId="77777777" w:rsidTr="00030373">
        <w:trPr>
          <w:trHeight w:val="826"/>
        </w:trPr>
        <w:tc>
          <w:tcPr>
            <w:tcW w:w="2263" w:type="dxa"/>
            <w:vAlign w:val="center"/>
          </w:tcPr>
          <w:p w14:paraId="063653C0" w14:textId="77777777" w:rsidR="00030373" w:rsidRPr="00E27271" w:rsidRDefault="00030373" w:rsidP="00E27271">
            <w:pPr>
              <w:spacing w:after="0" w:line="240" w:lineRule="auto"/>
              <w:rPr>
                <w:rFonts w:ascii="Calibri" w:eastAsia="Calibri" w:hAnsi="Calibri" w:cs="Times New Roman"/>
                <w:b/>
              </w:rPr>
            </w:pPr>
            <w:r w:rsidRPr="00E27271">
              <w:rPr>
                <w:rFonts w:ascii="Calibri" w:eastAsia="Calibri" w:hAnsi="Calibri" w:cs="Times New Roman"/>
                <w:b/>
                <w:sz w:val="20"/>
              </w:rPr>
              <w:t>SIWZ  7.2.2. ust. a) pkt 1</w:t>
            </w:r>
          </w:p>
        </w:tc>
        <w:tc>
          <w:tcPr>
            <w:tcW w:w="5103" w:type="dxa"/>
          </w:tcPr>
          <w:p w14:paraId="6D379895" w14:textId="77777777" w:rsidR="00030373" w:rsidRPr="00E27271" w:rsidRDefault="00030373" w:rsidP="00E27271">
            <w:pPr>
              <w:spacing w:after="0" w:line="240" w:lineRule="auto"/>
              <w:rPr>
                <w:rFonts w:ascii="Calibri" w:eastAsia="Calibri" w:hAnsi="Calibri" w:cs="Times New Roman"/>
              </w:rPr>
            </w:pPr>
          </w:p>
        </w:tc>
        <w:tc>
          <w:tcPr>
            <w:tcW w:w="3119" w:type="dxa"/>
          </w:tcPr>
          <w:p w14:paraId="08E56FF0" w14:textId="77777777" w:rsidR="00030373" w:rsidRPr="00E27271" w:rsidRDefault="00030373" w:rsidP="00E27271">
            <w:pPr>
              <w:spacing w:after="0" w:line="240" w:lineRule="auto"/>
              <w:rPr>
                <w:rFonts w:ascii="Calibri" w:eastAsia="Calibri" w:hAnsi="Calibri" w:cs="Times New Roman"/>
              </w:rPr>
            </w:pPr>
          </w:p>
        </w:tc>
        <w:tc>
          <w:tcPr>
            <w:tcW w:w="3118" w:type="dxa"/>
          </w:tcPr>
          <w:p w14:paraId="6503FB90" w14:textId="77777777" w:rsidR="00030373" w:rsidRPr="00E27271" w:rsidRDefault="00030373" w:rsidP="00E27271">
            <w:pPr>
              <w:spacing w:after="0" w:line="240" w:lineRule="auto"/>
              <w:rPr>
                <w:rFonts w:ascii="Calibri" w:eastAsia="Calibri" w:hAnsi="Calibri" w:cs="Times New Roman"/>
              </w:rPr>
            </w:pPr>
          </w:p>
        </w:tc>
      </w:tr>
      <w:tr w:rsidR="00030373" w:rsidRPr="00E27271" w14:paraId="125DE9AD" w14:textId="77777777" w:rsidTr="00030373">
        <w:trPr>
          <w:trHeight w:val="826"/>
        </w:trPr>
        <w:tc>
          <w:tcPr>
            <w:tcW w:w="2263" w:type="dxa"/>
            <w:vAlign w:val="center"/>
          </w:tcPr>
          <w:p w14:paraId="1C5FA46A" w14:textId="77777777" w:rsidR="00030373" w:rsidRPr="00E27271" w:rsidRDefault="00030373" w:rsidP="00E27271">
            <w:pPr>
              <w:spacing w:after="0" w:line="240" w:lineRule="auto"/>
              <w:rPr>
                <w:rFonts w:ascii="Calibri" w:eastAsia="Calibri" w:hAnsi="Calibri" w:cs="Times New Roman"/>
                <w:b/>
              </w:rPr>
            </w:pPr>
            <w:r w:rsidRPr="00E27271">
              <w:rPr>
                <w:rFonts w:ascii="Calibri" w:eastAsia="Calibri" w:hAnsi="Calibri" w:cs="Times New Roman"/>
                <w:b/>
                <w:sz w:val="20"/>
              </w:rPr>
              <w:t>SIWZ  7.2.2. ust. a) pkt 2</w:t>
            </w:r>
          </w:p>
        </w:tc>
        <w:tc>
          <w:tcPr>
            <w:tcW w:w="5103" w:type="dxa"/>
          </w:tcPr>
          <w:p w14:paraId="1C333A3F" w14:textId="77777777" w:rsidR="00030373" w:rsidRPr="00E27271" w:rsidRDefault="00030373" w:rsidP="00E27271">
            <w:pPr>
              <w:spacing w:after="0" w:line="240" w:lineRule="auto"/>
              <w:rPr>
                <w:rFonts w:ascii="Calibri" w:eastAsia="Calibri" w:hAnsi="Calibri" w:cs="Times New Roman"/>
              </w:rPr>
            </w:pPr>
          </w:p>
        </w:tc>
        <w:tc>
          <w:tcPr>
            <w:tcW w:w="3119" w:type="dxa"/>
          </w:tcPr>
          <w:p w14:paraId="744E3E27" w14:textId="77777777" w:rsidR="00030373" w:rsidRPr="00E27271" w:rsidRDefault="00030373" w:rsidP="00E27271">
            <w:pPr>
              <w:spacing w:after="0" w:line="240" w:lineRule="auto"/>
              <w:rPr>
                <w:rFonts w:ascii="Calibri" w:eastAsia="Calibri" w:hAnsi="Calibri" w:cs="Times New Roman"/>
              </w:rPr>
            </w:pPr>
          </w:p>
        </w:tc>
        <w:tc>
          <w:tcPr>
            <w:tcW w:w="3118" w:type="dxa"/>
          </w:tcPr>
          <w:p w14:paraId="78B35201" w14:textId="77777777" w:rsidR="00030373" w:rsidRPr="00E27271" w:rsidRDefault="00030373" w:rsidP="00E27271">
            <w:pPr>
              <w:spacing w:after="0" w:line="240" w:lineRule="auto"/>
              <w:rPr>
                <w:rFonts w:ascii="Calibri" w:eastAsia="Calibri" w:hAnsi="Calibri" w:cs="Times New Roman"/>
              </w:rPr>
            </w:pPr>
          </w:p>
        </w:tc>
      </w:tr>
    </w:tbl>
    <w:p w14:paraId="37DA4852" w14:textId="77777777" w:rsidR="00B20C7D" w:rsidRDefault="00B20C7D" w:rsidP="00E27271">
      <w:pPr>
        <w:tabs>
          <w:tab w:val="right" w:pos="2399"/>
        </w:tabs>
        <w:autoSpaceDE w:val="0"/>
        <w:autoSpaceDN w:val="0"/>
        <w:spacing w:after="0" w:line="240" w:lineRule="auto"/>
        <w:jc w:val="both"/>
        <w:rPr>
          <w:rFonts w:cstheme="minorHAnsi"/>
          <w:b/>
          <w:bCs/>
        </w:rPr>
      </w:pPr>
      <w:r w:rsidRPr="00512DBD">
        <w:rPr>
          <w:rFonts w:cstheme="minorHAnsi"/>
          <w:b/>
          <w:bCs/>
        </w:rPr>
        <w:tab/>
      </w:r>
    </w:p>
    <w:p w14:paraId="4C154DA7" w14:textId="77777777" w:rsidR="00E27271" w:rsidRDefault="00E27271" w:rsidP="00E27271">
      <w:pPr>
        <w:tabs>
          <w:tab w:val="right" w:pos="2399"/>
        </w:tabs>
        <w:autoSpaceDE w:val="0"/>
        <w:autoSpaceDN w:val="0"/>
        <w:spacing w:after="0" w:line="240" w:lineRule="auto"/>
        <w:jc w:val="both"/>
        <w:rPr>
          <w:rFonts w:ascii="Times New Roman" w:eastAsia="Times New Roman" w:hAnsi="Times New Roman" w:cs="Times New Roman"/>
          <w:bCs/>
        </w:rPr>
      </w:pPr>
    </w:p>
    <w:p w14:paraId="6850CDAB" w14:textId="77777777" w:rsidR="00030373" w:rsidRDefault="00030373" w:rsidP="00E27271">
      <w:pPr>
        <w:tabs>
          <w:tab w:val="right" w:pos="2399"/>
        </w:tabs>
        <w:autoSpaceDE w:val="0"/>
        <w:autoSpaceDN w:val="0"/>
        <w:spacing w:after="0" w:line="240" w:lineRule="auto"/>
        <w:jc w:val="both"/>
        <w:rPr>
          <w:rFonts w:ascii="Times New Roman" w:eastAsia="Times New Roman" w:hAnsi="Times New Roman" w:cs="Times New Roman"/>
          <w:bCs/>
        </w:rPr>
      </w:pPr>
    </w:p>
    <w:p w14:paraId="7EEEF654" w14:textId="77777777" w:rsidR="00030373" w:rsidRDefault="00030373" w:rsidP="00E27271">
      <w:pPr>
        <w:tabs>
          <w:tab w:val="right" w:pos="2399"/>
        </w:tabs>
        <w:autoSpaceDE w:val="0"/>
        <w:autoSpaceDN w:val="0"/>
        <w:spacing w:after="0" w:line="240" w:lineRule="auto"/>
        <w:jc w:val="both"/>
        <w:rPr>
          <w:rFonts w:ascii="Times New Roman" w:eastAsia="Times New Roman" w:hAnsi="Times New Roman" w:cs="Times New Roman"/>
          <w:bCs/>
        </w:rPr>
      </w:pPr>
    </w:p>
    <w:p w14:paraId="306CF338" w14:textId="77777777" w:rsidR="00030373" w:rsidRPr="00417C9F" w:rsidRDefault="00030373" w:rsidP="00E27271">
      <w:pPr>
        <w:tabs>
          <w:tab w:val="right" w:pos="2399"/>
        </w:tabs>
        <w:autoSpaceDE w:val="0"/>
        <w:autoSpaceDN w:val="0"/>
        <w:spacing w:after="0" w:line="240" w:lineRule="auto"/>
        <w:jc w:val="both"/>
        <w:rPr>
          <w:rFonts w:ascii="Times New Roman" w:eastAsia="Times New Roman" w:hAnsi="Times New Roman" w:cs="Times New Roman"/>
          <w:bCs/>
        </w:rPr>
      </w:pPr>
    </w:p>
    <w:p w14:paraId="5EBB8B2D" w14:textId="77777777" w:rsidR="00B20C7D" w:rsidRPr="00E27271" w:rsidRDefault="00B20C7D" w:rsidP="00B20C7D">
      <w:pPr>
        <w:spacing w:after="0" w:line="240" w:lineRule="auto"/>
        <w:jc w:val="center"/>
        <w:rPr>
          <w:rFonts w:cstheme="minorHAnsi"/>
        </w:rPr>
      </w:pPr>
      <w:r w:rsidRPr="00417C9F">
        <w:rPr>
          <w:rFonts w:ascii="Times New Roman" w:hAnsi="Times New Roman" w:cs="Times New Roman"/>
        </w:rPr>
        <w:t xml:space="preserve">                                                                </w:t>
      </w:r>
      <w:r w:rsidRPr="00E27271">
        <w:rPr>
          <w:rFonts w:cstheme="minorHAnsi"/>
        </w:rPr>
        <w:t>............................................................</w:t>
      </w:r>
    </w:p>
    <w:p w14:paraId="5BD72366" w14:textId="77777777" w:rsidR="003332E5" w:rsidRPr="003332E5" w:rsidRDefault="00030373" w:rsidP="00030373">
      <w:pPr>
        <w:spacing w:after="0" w:line="240" w:lineRule="auto"/>
        <w:ind w:left="7080" w:firstLine="708"/>
        <w:rPr>
          <w:rFonts w:cstheme="minorHAnsi"/>
          <w:sz w:val="18"/>
        </w:rPr>
        <w:sectPr w:rsidR="003332E5" w:rsidRPr="003332E5" w:rsidSect="003332E5">
          <w:pgSz w:w="16838" w:h="11906" w:orient="landscape"/>
          <w:pgMar w:top="1417" w:right="1417" w:bottom="1558" w:left="1417" w:header="708" w:footer="708" w:gutter="0"/>
          <w:cols w:space="708"/>
          <w:docGrid w:linePitch="360"/>
        </w:sectPr>
      </w:pPr>
      <w:r>
        <w:rPr>
          <w:rFonts w:cstheme="minorHAnsi"/>
        </w:rPr>
        <w:t>podpis Wykonawcy</w:t>
      </w:r>
    </w:p>
    <w:p w14:paraId="6775E907" w14:textId="3D7B45A7" w:rsidR="001A0C1A" w:rsidRDefault="001A0C1A" w:rsidP="001A0C1A">
      <w:pPr>
        <w:jc w:val="right"/>
        <w:rPr>
          <w:rFonts w:ascii="Calibri" w:eastAsia="Calibri" w:hAnsi="Calibri" w:cs="Calibri"/>
          <w:b/>
        </w:rPr>
      </w:pPr>
      <w:r w:rsidRPr="001A0C1A">
        <w:rPr>
          <w:rFonts w:ascii="Calibri" w:eastAsia="Calibri" w:hAnsi="Calibri" w:cs="Calibri"/>
          <w:b/>
        </w:rPr>
        <w:lastRenderedPageBreak/>
        <w:t xml:space="preserve">Załącznik </w:t>
      </w:r>
      <w:r w:rsidR="00DC621D">
        <w:rPr>
          <w:rFonts w:ascii="Calibri" w:eastAsia="Calibri" w:hAnsi="Calibri" w:cs="Calibri"/>
          <w:b/>
        </w:rPr>
        <w:t>6</w:t>
      </w:r>
      <w:r w:rsidRPr="001A0C1A">
        <w:rPr>
          <w:rFonts w:ascii="Calibri" w:eastAsia="Calibri" w:hAnsi="Calibri" w:cs="Calibri"/>
          <w:b/>
        </w:rPr>
        <w:t xml:space="preserve"> / </w:t>
      </w:r>
      <w:r w:rsidR="001849A5">
        <w:rPr>
          <w:rFonts w:ascii="Calibri" w:eastAsia="Calibri" w:hAnsi="Calibri" w:cs="Calibri"/>
          <w:b/>
          <w:highlight w:val="yellow"/>
        </w:rPr>
        <w:t xml:space="preserve">do </w:t>
      </w:r>
      <w:r w:rsidR="001849A5">
        <w:rPr>
          <w:rFonts w:ascii="Calibri" w:eastAsia="Calibri" w:hAnsi="Calibri" w:cs="Calibri"/>
          <w:b/>
        </w:rPr>
        <w:t>SIWZ</w:t>
      </w:r>
    </w:p>
    <w:p w14:paraId="31799DBE" w14:textId="77777777" w:rsidR="007B4E2D" w:rsidRDefault="007B4E2D" w:rsidP="007B4E2D">
      <w:pPr>
        <w:jc w:val="center"/>
        <w:rPr>
          <w:rFonts w:ascii="Calibri" w:eastAsia="Calibri" w:hAnsi="Calibri" w:cs="Calibri"/>
          <w:b/>
        </w:rPr>
      </w:pPr>
      <w:r>
        <w:rPr>
          <w:rFonts w:ascii="Calibri" w:eastAsia="Calibri" w:hAnsi="Calibri" w:cs="Calibri"/>
          <w:b/>
        </w:rPr>
        <w:t>SZCZEGÓŁOWY OPIS PRZEDMIOTU ZAMÓWIENIA</w:t>
      </w:r>
    </w:p>
    <w:p w14:paraId="21A54097" w14:textId="77777777" w:rsidR="008A2FC9" w:rsidRDefault="008A2FC9" w:rsidP="007B4E2D">
      <w:pPr>
        <w:jc w:val="center"/>
        <w:rPr>
          <w:rFonts w:ascii="Calibri" w:eastAsia="Calibri" w:hAnsi="Calibri" w:cs="Calibri"/>
          <w:b/>
        </w:rPr>
      </w:pPr>
    </w:p>
    <w:p w14:paraId="5BABAE08" w14:textId="77777777" w:rsidR="00011AA0" w:rsidRDefault="00011AA0" w:rsidP="00A265DB">
      <w:pPr>
        <w:numPr>
          <w:ilvl w:val="0"/>
          <w:numId w:val="22"/>
        </w:numPr>
        <w:contextualSpacing/>
        <w:jc w:val="both"/>
        <w:rPr>
          <w:rFonts w:ascii="Calibri" w:eastAsia="Calibri" w:hAnsi="Calibri" w:cs="Times New Roman"/>
          <w:b/>
        </w:rPr>
      </w:pPr>
      <w:r w:rsidRPr="00011AA0">
        <w:rPr>
          <w:rFonts w:ascii="Calibri" w:eastAsia="Calibri" w:hAnsi="Calibri" w:cs="Times New Roman"/>
          <w:b/>
        </w:rPr>
        <w:t>Przedmiot zamówienia</w:t>
      </w:r>
    </w:p>
    <w:p w14:paraId="64404631" w14:textId="77777777" w:rsidR="00892F86" w:rsidRPr="00011AA0" w:rsidRDefault="00892F86" w:rsidP="00892F86">
      <w:pPr>
        <w:ind w:left="720"/>
        <w:contextualSpacing/>
        <w:jc w:val="both"/>
        <w:rPr>
          <w:rFonts w:ascii="Calibri" w:eastAsia="Calibri" w:hAnsi="Calibri" w:cs="Times New Roman"/>
          <w:b/>
        </w:rPr>
      </w:pPr>
    </w:p>
    <w:p w14:paraId="10D1A51D" w14:textId="41FE9228" w:rsidR="00011AA0" w:rsidRDefault="00915013" w:rsidP="00892F86">
      <w:pPr>
        <w:ind w:left="284"/>
        <w:contextualSpacing/>
        <w:jc w:val="both"/>
        <w:rPr>
          <w:rFonts w:ascii="Calibri" w:eastAsia="Calibri" w:hAnsi="Calibri" w:cs="Times New Roman"/>
        </w:rPr>
      </w:pPr>
      <w:r>
        <w:rPr>
          <w:rFonts w:cstheme="minorHAnsi"/>
        </w:rPr>
        <w:t>Opracowanie</w:t>
      </w:r>
      <w:r w:rsidRPr="00782AD5">
        <w:rPr>
          <w:rFonts w:cstheme="minorHAnsi"/>
        </w:rPr>
        <w:t xml:space="preserve"> i wdrożenie system</w:t>
      </w:r>
      <w:r>
        <w:rPr>
          <w:rFonts w:cstheme="minorHAnsi"/>
        </w:rPr>
        <w:t>u</w:t>
      </w:r>
      <w:r w:rsidRPr="00782AD5">
        <w:rPr>
          <w:rFonts w:cstheme="minorHAnsi"/>
        </w:rPr>
        <w:t xml:space="preserve"> klasy Learning Management System („LMS”) </w:t>
      </w:r>
      <w:r>
        <w:rPr>
          <w:rFonts w:cstheme="minorHAnsi"/>
        </w:rPr>
        <w:t xml:space="preserve">dla AMFN </w:t>
      </w:r>
      <w:r w:rsidR="002B5425">
        <w:rPr>
          <w:rFonts w:cstheme="minorHAnsi"/>
        </w:rPr>
        <w:br/>
      </w:r>
      <w:r>
        <w:rPr>
          <w:rFonts w:cstheme="minorHAnsi"/>
        </w:rPr>
        <w:t xml:space="preserve">w ramach projektu pn. </w:t>
      </w:r>
      <w:r w:rsidRPr="00C844B1">
        <w:rPr>
          <w:rFonts w:cstheme="minorHAnsi"/>
          <w:i/>
        </w:rPr>
        <w:t>Sztuka doskonałości  - rozwój potencjału artystycznego i badawczego  Akademii Muzycznej w Bydgoszczy</w:t>
      </w:r>
      <w:r w:rsidR="00011AA0">
        <w:rPr>
          <w:rFonts w:ascii="Calibri" w:eastAsia="Calibri" w:hAnsi="Calibri" w:cs="Times New Roman"/>
        </w:rPr>
        <w:t xml:space="preserve">. </w:t>
      </w:r>
    </w:p>
    <w:p w14:paraId="55B7FECF" w14:textId="77777777" w:rsidR="00011AA0" w:rsidRDefault="00011AA0" w:rsidP="00892F86">
      <w:pPr>
        <w:ind w:left="284"/>
        <w:contextualSpacing/>
        <w:jc w:val="both"/>
        <w:rPr>
          <w:rFonts w:ascii="Calibri" w:eastAsia="Calibri" w:hAnsi="Calibri" w:cs="Times New Roman"/>
        </w:rPr>
      </w:pPr>
    </w:p>
    <w:p w14:paraId="0EB72AA9" w14:textId="77777777" w:rsidR="00011AA0" w:rsidRDefault="00011AA0" w:rsidP="00892F86">
      <w:pPr>
        <w:ind w:left="284"/>
        <w:contextualSpacing/>
        <w:jc w:val="both"/>
        <w:rPr>
          <w:rFonts w:ascii="Calibri" w:eastAsia="Calibri" w:hAnsi="Calibri" w:cs="Times New Roman"/>
        </w:rPr>
      </w:pPr>
      <w:r>
        <w:rPr>
          <w:rFonts w:ascii="Calibri" w:eastAsia="Calibri" w:hAnsi="Calibri" w:cs="Times New Roman"/>
        </w:rPr>
        <w:t>Zamówienie składać się będzie z trzech etapów:</w:t>
      </w:r>
    </w:p>
    <w:p w14:paraId="23EC589B" w14:textId="77777777" w:rsidR="00011AA0" w:rsidRDefault="00011AA0" w:rsidP="00A265DB">
      <w:pPr>
        <w:pStyle w:val="Akapitzlist"/>
        <w:numPr>
          <w:ilvl w:val="0"/>
          <w:numId w:val="31"/>
        </w:numPr>
        <w:ind w:left="993" w:hanging="709"/>
        <w:contextualSpacing/>
        <w:jc w:val="both"/>
        <w:rPr>
          <w:rFonts w:ascii="Calibri" w:eastAsia="Calibri" w:hAnsi="Calibri"/>
        </w:rPr>
      </w:pPr>
      <w:r w:rsidRPr="00011AA0">
        <w:rPr>
          <w:rFonts w:ascii="Calibri" w:eastAsia="Calibri" w:hAnsi="Calibri"/>
        </w:rPr>
        <w:t>Analizy przedwdroż</w:t>
      </w:r>
      <w:r>
        <w:rPr>
          <w:rFonts w:ascii="Calibri" w:eastAsia="Calibri" w:hAnsi="Calibri"/>
        </w:rPr>
        <w:t>eniowej;</w:t>
      </w:r>
    </w:p>
    <w:p w14:paraId="3D100987" w14:textId="77777777" w:rsidR="00011AA0" w:rsidRDefault="00011AA0" w:rsidP="00A265DB">
      <w:pPr>
        <w:pStyle w:val="Akapitzlist"/>
        <w:numPr>
          <w:ilvl w:val="0"/>
          <w:numId w:val="31"/>
        </w:numPr>
        <w:ind w:left="993" w:hanging="709"/>
        <w:contextualSpacing/>
        <w:jc w:val="both"/>
        <w:rPr>
          <w:rFonts w:ascii="Calibri" w:eastAsia="Calibri" w:hAnsi="Calibri"/>
        </w:rPr>
      </w:pPr>
      <w:r>
        <w:rPr>
          <w:rFonts w:ascii="Calibri" w:eastAsia="Calibri" w:hAnsi="Calibri"/>
        </w:rPr>
        <w:t>Opracowania i wdrożenia platformy LMS;</w:t>
      </w:r>
    </w:p>
    <w:p w14:paraId="2B4A4401" w14:textId="77777777" w:rsidR="00011AA0" w:rsidRDefault="00011AA0" w:rsidP="00A265DB">
      <w:pPr>
        <w:pStyle w:val="Akapitzlist"/>
        <w:numPr>
          <w:ilvl w:val="0"/>
          <w:numId w:val="31"/>
        </w:numPr>
        <w:ind w:left="993" w:hanging="709"/>
        <w:contextualSpacing/>
        <w:jc w:val="both"/>
        <w:rPr>
          <w:rFonts w:ascii="Calibri" w:eastAsia="Calibri" w:hAnsi="Calibri"/>
        </w:rPr>
      </w:pPr>
      <w:r>
        <w:rPr>
          <w:rFonts w:ascii="Calibri" w:eastAsia="Calibri" w:hAnsi="Calibri"/>
        </w:rPr>
        <w:t>Dokumentacji i szkoleń dla użytkowników końcowych.</w:t>
      </w:r>
    </w:p>
    <w:p w14:paraId="5B1FAA89" w14:textId="77777777" w:rsidR="00011AA0" w:rsidRDefault="00011AA0" w:rsidP="00011AA0">
      <w:pPr>
        <w:contextualSpacing/>
        <w:jc w:val="both"/>
        <w:rPr>
          <w:rFonts w:ascii="Calibri" w:eastAsia="Calibri" w:hAnsi="Calibri"/>
        </w:rPr>
      </w:pPr>
    </w:p>
    <w:p w14:paraId="68DE313E" w14:textId="77777777" w:rsidR="00892F86" w:rsidRPr="00915013" w:rsidRDefault="00892F86" w:rsidP="00892F86">
      <w:pPr>
        <w:ind w:left="284"/>
        <w:contextualSpacing/>
        <w:jc w:val="both"/>
        <w:rPr>
          <w:rFonts w:ascii="Calibri" w:eastAsia="Calibri" w:hAnsi="Calibri"/>
        </w:rPr>
      </w:pPr>
      <w:r w:rsidRPr="00915013">
        <w:rPr>
          <w:rFonts w:ascii="Calibri" w:eastAsia="Calibri" w:hAnsi="Calibri"/>
        </w:rPr>
        <w:t>Wykonawca zapewnia, iż z chwilą faktycznego wydania Zamawiającemu oprogramowania do którego autorskie prawa majątkowe przysługują producentowi, Zamawiający nabywa prawo do korzystania z oprogramowania na zasadzie licencji niewyłącznej, bez ograniczeń co do terytorium, czasu, w szczególnie w zakresie następujących pól eksploatacji:</w:t>
      </w:r>
    </w:p>
    <w:p w14:paraId="2F1411CF" w14:textId="77777777" w:rsidR="00892F86" w:rsidRPr="00915013" w:rsidRDefault="00892F86" w:rsidP="00892F86">
      <w:pPr>
        <w:ind w:left="284"/>
        <w:contextualSpacing/>
        <w:jc w:val="both"/>
        <w:rPr>
          <w:rFonts w:ascii="Calibri" w:eastAsia="Calibri" w:hAnsi="Calibri"/>
        </w:rPr>
      </w:pPr>
      <w:r w:rsidRPr="00915013">
        <w:rPr>
          <w:rFonts w:ascii="Calibri" w:eastAsia="Calibri" w:hAnsi="Calibri"/>
        </w:rPr>
        <w:t>•</w:t>
      </w:r>
      <w:r w:rsidRPr="00915013">
        <w:rPr>
          <w:rFonts w:ascii="Calibri" w:eastAsia="Calibri" w:hAnsi="Calibri"/>
        </w:rPr>
        <w:tab/>
        <w:t xml:space="preserve">trwałego lub czasowego zwielokrotnienia oprogramowania w całości lub w części jakimikolwiek środkami i w jakiejkolwiek formie; </w:t>
      </w:r>
    </w:p>
    <w:p w14:paraId="2FFBF676" w14:textId="60DB3772" w:rsidR="00892F86" w:rsidRPr="00892F86" w:rsidRDefault="00892F86" w:rsidP="00892F86">
      <w:pPr>
        <w:ind w:left="284"/>
        <w:contextualSpacing/>
        <w:jc w:val="both"/>
        <w:rPr>
          <w:rFonts w:ascii="Calibri" w:eastAsia="Calibri" w:hAnsi="Calibri"/>
        </w:rPr>
      </w:pPr>
      <w:r w:rsidRPr="00915013">
        <w:rPr>
          <w:rFonts w:ascii="Calibri" w:eastAsia="Calibri" w:hAnsi="Calibri"/>
        </w:rPr>
        <w:t>•</w:t>
      </w:r>
      <w:r w:rsidRPr="00915013">
        <w:rPr>
          <w:rFonts w:ascii="Calibri" w:eastAsia="Calibri" w:hAnsi="Calibri"/>
        </w:rPr>
        <w:tab/>
        <w:t xml:space="preserve">tłumaczenia, przystosowywania, zmiany układu, </w:t>
      </w:r>
      <w:r w:rsidR="00915013" w:rsidRPr="00915013">
        <w:rPr>
          <w:rFonts w:ascii="Calibri" w:eastAsia="Calibri" w:hAnsi="Calibri"/>
        </w:rPr>
        <w:t>aktualizacji</w:t>
      </w:r>
      <w:r w:rsidRPr="00915013">
        <w:rPr>
          <w:rFonts w:ascii="Calibri" w:eastAsia="Calibri" w:hAnsi="Calibri"/>
        </w:rPr>
        <w:t>, kompilowania lub jakichkolwiek innych zmian w oprogramowaniu, w tym usuwaniu nieprawidłowości lub błędów.</w:t>
      </w:r>
    </w:p>
    <w:p w14:paraId="702AD28C" w14:textId="77777777" w:rsidR="00892F86" w:rsidRPr="00892F86" w:rsidRDefault="00892F86" w:rsidP="00892F86">
      <w:pPr>
        <w:ind w:left="284"/>
        <w:contextualSpacing/>
        <w:jc w:val="both"/>
        <w:rPr>
          <w:rFonts w:ascii="Calibri" w:eastAsia="Calibri" w:hAnsi="Calibri"/>
        </w:rPr>
      </w:pPr>
    </w:p>
    <w:p w14:paraId="35DC4237" w14:textId="35EF78D8" w:rsidR="00892F86" w:rsidRPr="00011AA0" w:rsidRDefault="00892F86" w:rsidP="00892F86">
      <w:pPr>
        <w:ind w:left="284"/>
        <w:contextualSpacing/>
        <w:jc w:val="both"/>
        <w:rPr>
          <w:rFonts w:ascii="Calibri" w:eastAsia="Calibri" w:hAnsi="Calibri"/>
        </w:rPr>
      </w:pPr>
      <w:r w:rsidRPr="00892F86">
        <w:rPr>
          <w:rFonts w:ascii="Calibri" w:eastAsia="Calibri" w:hAnsi="Calibri"/>
        </w:rPr>
        <w:t xml:space="preserve">Wykonawca zobowiązuje się przekazać </w:t>
      </w:r>
      <w:r w:rsidRPr="00915013">
        <w:rPr>
          <w:rFonts w:ascii="Calibri" w:eastAsia="Calibri" w:hAnsi="Calibri"/>
        </w:rPr>
        <w:t xml:space="preserve">Zamawiającemu kody źródłowe do wytworzonego przez Wykonawcę oprogramowania (parametryzacji), a wraz </w:t>
      </w:r>
      <w:r w:rsidR="00915013" w:rsidRPr="00915013">
        <w:rPr>
          <w:rFonts w:ascii="Calibri" w:eastAsia="Calibri" w:hAnsi="Calibri"/>
        </w:rPr>
        <w:t>z</w:t>
      </w:r>
      <w:r w:rsidRPr="00915013">
        <w:rPr>
          <w:rFonts w:ascii="Calibri" w:eastAsia="Calibri" w:hAnsi="Calibri"/>
        </w:rPr>
        <w:t xml:space="preserve"> nimi wszelkie niezbędne moduły </w:t>
      </w:r>
      <w:r w:rsidR="002B5425">
        <w:rPr>
          <w:rFonts w:ascii="Calibri" w:eastAsia="Calibri" w:hAnsi="Calibri"/>
        </w:rPr>
        <w:br/>
      </w:r>
      <w:r w:rsidRPr="00915013">
        <w:rPr>
          <w:rFonts w:ascii="Calibri" w:eastAsia="Calibri" w:hAnsi="Calibri"/>
        </w:rPr>
        <w:t>i biblioteki niezbędne do prawidłowej i pełnej kompilacji oprogramowania.</w:t>
      </w:r>
      <w:r w:rsidRPr="00892F86">
        <w:rPr>
          <w:rFonts w:ascii="Calibri" w:eastAsia="Calibri" w:hAnsi="Calibri"/>
        </w:rPr>
        <w:t xml:space="preserve"> </w:t>
      </w:r>
      <w:r>
        <w:rPr>
          <w:rFonts w:ascii="Calibri" w:eastAsia="Calibri" w:hAnsi="Calibri"/>
        </w:rPr>
        <w:t xml:space="preserve">Wykonawca przekaże Zamawiającemu </w:t>
      </w:r>
      <w:r w:rsidRPr="00892F86">
        <w:rPr>
          <w:rFonts w:ascii="Calibri" w:eastAsia="Calibri" w:hAnsi="Calibri"/>
        </w:rPr>
        <w:t>najpóźniej na jeden dzień przed podpisaniem protokołu odbioru końcowego wykaz oprogramowania standardowego wykorzystanego przy tworzeniu Platformy, ze wskazaniem producenta tego oprogramowania oraz wskazaniem rodzaju i opisu licencji.</w:t>
      </w:r>
      <w:r>
        <w:rPr>
          <w:rFonts w:ascii="Calibri" w:eastAsia="Calibri" w:hAnsi="Calibri"/>
        </w:rPr>
        <w:t xml:space="preserve"> </w:t>
      </w:r>
    </w:p>
    <w:p w14:paraId="3742BE76" w14:textId="03198AFA" w:rsidR="00011AA0" w:rsidRPr="00011AA0" w:rsidRDefault="00011AA0" w:rsidP="002B5425">
      <w:pPr>
        <w:contextualSpacing/>
        <w:jc w:val="both"/>
        <w:rPr>
          <w:rFonts w:ascii="Calibri" w:eastAsia="Calibri" w:hAnsi="Calibri" w:cs="Times New Roman"/>
          <w:b/>
        </w:rPr>
      </w:pPr>
    </w:p>
    <w:p w14:paraId="1691971A" w14:textId="77777777" w:rsidR="00011AA0" w:rsidRPr="00011AA0" w:rsidRDefault="00011AA0" w:rsidP="00A265DB">
      <w:pPr>
        <w:numPr>
          <w:ilvl w:val="0"/>
          <w:numId w:val="22"/>
        </w:numPr>
        <w:contextualSpacing/>
        <w:jc w:val="both"/>
        <w:rPr>
          <w:rFonts w:ascii="Calibri" w:eastAsia="Calibri" w:hAnsi="Calibri" w:cs="Times New Roman"/>
          <w:b/>
        </w:rPr>
      </w:pPr>
      <w:r w:rsidRPr="00011AA0">
        <w:rPr>
          <w:rFonts w:ascii="Calibri" w:eastAsia="Calibri" w:hAnsi="Calibri" w:cs="Times New Roman"/>
          <w:b/>
        </w:rPr>
        <w:t>Termin wykonania zamówienia</w:t>
      </w:r>
    </w:p>
    <w:p w14:paraId="6A5E78F0" w14:textId="14B340AD" w:rsidR="00011AA0" w:rsidRPr="00011AA0" w:rsidRDefault="00011AA0" w:rsidP="00A265DB">
      <w:pPr>
        <w:numPr>
          <w:ilvl w:val="0"/>
          <w:numId w:val="23"/>
        </w:numPr>
        <w:contextualSpacing/>
        <w:jc w:val="both"/>
        <w:rPr>
          <w:rFonts w:ascii="Calibri" w:eastAsia="Calibri" w:hAnsi="Calibri" w:cs="Times New Roman"/>
        </w:rPr>
      </w:pPr>
      <w:r>
        <w:rPr>
          <w:rFonts w:ascii="Calibri" w:eastAsia="Calibri" w:hAnsi="Calibri" w:cs="Times New Roman"/>
        </w:rPr>
        <w:t>10</w:t>
      </w:r>
      <w:r w:rsidRPr="00011AA0">
        <w:rPr>
          <w:rFonts w:ascii="Calibri" w:eastAsia="Calibri" w:hAnsi="Calibri" w:cs="Times New Roman"/>
        </w:rPr>
        <w:t xml:space="preserve"> grudnia 2020 roku – dostawa i wdrożenie Platformy zgodnie z wymogami wraz </w:t>
      </w:r>
      <w:r w:rsidR="002B5425">
        <w:rPr>
          <w:rFonts w:ascii="Calibri" w:eastAsia="Calibri" w:hAnsi="Calibri" w:cs="Times New Roman"/>
        </w:rPr>
        <w:br/>
      </w:r>
      <w:r w:rsidRPr="00011AA0">
        <w:rPr>
          <w:rFonts w:ascii="Calibri" w:eastAsia="Calibri" w:hAnsi="Calibri" w:cs="Times New Roman"/>
        </w:rPr>
        <w:t>z przekazaniem dokumentacji projektowej oraz przygotowaniem i przeprowadzeniem szkoleń.</w:t>
      </w:r>
    </w:p>
    <w:p w14:paraId="45528DBE" w14:textId="77777777" w:rsidR="00011AA0" w:rsidRDefault="00011AA0" w:rsidP="00A265DB">
      <w:pPr>
        <w:numPr>
          <w:ilvl w:val="0"/>
          <w:numId w:val="23"/>
        </w:numPr>
        <w:contextualSpacing/>
        <w:jc w:val="both"/>
        <w:rPr>
          <w:rFonts w:ascii="Calibri" w:eastAsia="Calibri" w:hAnsi="Calibri" w:cs="Times New Roman"/>
        </w:rPr>
      </w:pPr>
      <w:r w:rsidRPr="00011AA0">
        <w:rPr>
          <w:rFonts w:ascii="Calibri" w:eastAsia="Calibri" w:hAnsi="Calibri" w:cs="Times New Roman"/>
        </w:rPr>
        <w:t>12 miesięcy od dnia odbioru wdrożenia Platformy – Usługa Utrzymania zgodnie z wymogami.</w:t>
      </w:r>
    </w:p>
    <w:p w14:paraId="0B1483D9" w14:textId="77777777" w:rsidR="00892F86" w:rsidRPr="00011AA0" w:rsidRDefault="00892F86" w:rsidP="00892F86">
      <w:pPr>
        <w:ind w:left="720"/>
        <w:contextualSpacing/>
        <w:jc w:val="both"/>
        <w:rPr>
          <w:rFonts w:ascii="Calibri" w:eastAsia="Calibri" w:hAnsi="Calibri" w:cs="Times New Roman"/>
        </w:rPr>
      </w:pPr>
    </w:p>
    <w:p w14:paraId="2D12DCCC" w14:textId="77777777" w:rsidR="00011AA0" w:rsidRPr="00011AA0" w:rsidRDefault="00011AA0" w:rsidP="00A265DB">
      <w:pPr>
        <w:numPr>
          <w:ilvl w:val="0"/>
          <w:numId w:val="22"/>
        </w:numPr>
        <w:contextualSpacing/>
        <w:jc w:val="both"/>
        <w:rPr>
          <w:rFonts w:ascii="Calibri" w:eastAsia="Calibri" w:hAnsi="Calibri" w:cs="Times New Roman"/>
          <w:b/>
        </w:rPr>
      </w:pPr>
      <w:r w:rsidRPr="00011AA0">
        <w:rPr>
          <w:rFonts w:ascii="Calibri" w:eastAsia="Calibri" w:hAnsi="Calibri" w:cs="Times New Roman"/>
          <w:b/>
        </w:rPr>
        <w:t>Wymagania ogólne</w:t>
      </w:r>
    </w:p>
    <w:p w14:paraId="47AD4418" w14:textId="2F5FAD73" w:rsidR="00011AA0" w:rsidRPr="00915013" w:rsidRDefault="00011AA0" w:rsidP="00A265DB">
      <w:pPr>
        <w:numPr>
          <w:ilvl w:val="0"/>
          <w:numId w:val="24"/>
        </w:numPr>
        <w:contextualSpacing/>
        <w:jc w:val="both"/>
        <w:rPr>
          <w:rFonts w:ascii="Calibri" w:eastAsia="Calibri" w:hAnsi="Calibri" w:cs="Times New Roman"/>
        </w:rPr>
      </w:pPr>
      <w:r w:rsidRPr="00011AA0">
        <w:rPr>
          <w:rFonts w:ascii="Calibri" w:eastAsia="Calibri" w:hAnsi="Calibri" w:cs="Times New Roman"/>
        </w:rPr>
        <w:t>Przedmiotem zamówienia jest dostawa platformy e-learningowej w postaci systemu zarządzania procesem zdalnego nauczania. Poprzez dostawę Platformy, o której mowa, rozumie się budowę, instalację w pełni funkcjonalnej platformy informatycznej, jej wdrożenie, przygotowanie podręcznika (instrukcji) użytkownika oraz przeprowadzenie szkoleń dla użytkowników i administratorów w miejscu uzgodnionym z Zamawiającym</w:t>
      </w:r>
      <w:r w:rsidR="002607B0">
        <w:rPr>
          <w:rFonts w:ascii="Calibri" w:eastAsia="Calibri" w:hAnsi="Calibri" w:cs="Times New Roman"/>
        </w:rPr>
        <w:t xml:space="preserve"> </w:t>
      </w:r>
      <w:r w:rsidR="002607B0" w:rsidRPr="00915013">
        <w:rPr>
          <w:rFonts w:ascii="Calibri" w:eastAsia="Calibri" w:hAnsi="Calibri" w:cs="Times New Roman"/>
        </w:rPr>
        <w:t xml:space="preserve">w </w:t>
      </w:r>
      <w:r w:rsidR="00915013">
        <w:rPr>
          <w:rFonts w:ascii="Calibri" w:eastAsia="Calibri" w:hAnsi="Calibri" w:cs="Times New Roman"/>
        </w:rPr>
        <w:t xml:space="preserve">wymiarze </w:t>
      </w:r>
      <w:r w:rsidR="002607B0" w:rsidRPr="00915013">
        <w:rPr>
          <w:rFonts w:ascii="Calibri" w:eastAsia="Calibri" w:hAnsi="Calibri" w:cs="Times New Roman"/>
        </w:rPr>
        <w:t>min. 20 godzin</w:t>
      </w:r>
      <w:r w:rsidRPr="00915013">
        <w:rPr>
          <w:rFonts w:ascii="Calibri" w:eastAsia="Calibri" w:hAnsi="Calibri" w:cs="Times New Roman"/>
        </w:rPr>
        <w:t>.</w:t>
      </w:r>
    </w:p>
    <w:p w14:paraId="5D1A1938" w14:textId="77777777" w:rsidR="00011AA0" w:rsidRDefault="00011AA0" w:rsidP="00A265DB">
      <w:pPr>
        <w:numPr>
          <w:ilvl w:val="0"/>
          <w:numId w:val="24"/>
        </w:numPr>
        <w:contextualSpacing/>
        <w:jc w:val="both"/>
        <w:rPr>
          <w:rFonts w:ascii="Calibri" w:eastAsia="Calibri" w:hAnsi="Calibri" w:cs="Times New Roman"/>
        </w:rPr>
      </w:pPr>
      <w:r w:rsidRPr="00011AA0">
        <w:rPr>
          <w:rFonts w:ascii="Calibri" w:eastAsia="Calibri" w:hAnsi="Calibri" w:cs="Times New Roman"/>
        </w:rPr>
        <w:t>Platforma musi być zgodna z najnowszymi standardami przemysłowymi i praktykami wytwarzania oprogramowania.</w:t>
      </w:r>
    </w:p>
    <w:p w14:paraId="4D4664A4" w14:textId="77777777" w:rsidR="00892F86" w:rsidRDefault="00892F86" w:rsidP="00892F86">
      <w:pPr>
        <w:ind w:left="720"/>
        <w:contextualSpacing/>
        <w:jc w:val="both"/>
        <w:rPr>
          <w:rFonts w:ascii="Calibri" w:eastAsia="Calibri" w:hAnsi="Calibri" w:cs="Times New Roman"/>
        </w:rPr>
      </w:pPr>
    </w:p>
    <w:p w14:paraId="208FC59E" w14:textId="77777777" w:rsidR="00892F86" w:rsidRPr="00011AA0" w:rsidRDefault="00892F86" w:rsidP="00892F86">
      <w:pPr>
        <w:ind w:left="720"/>
        <w:contextualSpacing/>
        <w:jc w:val="both"/>
        <w:rPr>
          <w:rFonts w:ascii="Calibri" w:eastAsia="Calibri" w:hAnsi="Calibri" w:cs="Times New Roman"/>
        </w:rPr>
      </w:pPr>
    </w:p>
    <w:p w14:paraId="469CF04D" w14:textId="77777777" w:rsidR="00011AA0" w:rsidRPr="00011AA0" w:rsidRDefault="00011AA0" w:rsidP="00A265DB">
      <w:pPr>
        <w:numPr>
          <w:ilvl w:val="0"/>
          <w:numId w:val="22"/>
        </w:numPr>
        <w:contextualSpacing/>
        <w:jc w:val="both"/>
        <w:rPr>
          <w:rFonts w:ascii="Calibri" w:eastAsia="Calibri" w:hAnsi="Calibri" w:cs="Times New Roman"/>
          <w:b/>
        </w:rPr>
      </w:pPr>
      <w:r w:rsidRPr="00011AA0">
        <w:rPr>
          <w:rFonts w:ascii="Calibri" w:eastAsia="Calibri" w:hAnsi="Calibri" w:cs="Times New Roman"/>
          <w:b/>
        </w:rPr>
        <w:lastRenderedPageBreak/>
        <w:t>Analiza przedwdrożeniowa</w:t>
      </w:r>
    </w:p>
    <w:p w14:paraId="0DBB92C4" w14:textId="7B51024A" w:rsidR="00011AA0" w:rsidRPr="00011AA0" w:rsidRDefault="00011AA0" w:rsidP="00A265DB">
      <w:pPr>
        <w:numPr>
          <w:ilvl w:val="0"/>
          <w:numId w:val="25"/>
        </w:numPr>
        <w:contextualSpacing/>
        <w:jc w:val="both"/>
        <w:rPr>
          <w:rFonts w:ascii="Calibri" w:eastAsia="Calibri" w:hAnsi="Calibri" w:cs="Times New Roman"/>
        </w:rPr>
      </w:pPr>
      <w:r w:rsidRPr="00011AA0">
        <w:rPr>
          <w:rFonts w:ascii="Calibri" w:eastAsia="Calibri" w:hAnsi="Calibri" w:cs="Times New Roman"/>
        </w:rPr>
        <w:t xml:space="preserve">Wykonawca zobowiązany jest wykonać analizę przedwdrożeniową, która pozwoli mu na pozyskanie niezbędnej wiedzy do pełnego wdrożenia zamawianej Platformy, zgodnie </w:t>
      </w:r>
      <w:r w:rsidR="002B5425">
        <w:rPr>
          <w:rFonts w:ascii="Calibri" w:eastAsia="Calibri" w:hAnsi="Calibri" w:cs="Times New Roman"/>
        </w:rPr>
        <w:br/>
      </w:r>
      <w:r w:rsidRPr="00011AA0">
        <w:rPr>
          <w:rFonts w:ascii="Calibri" w:eastAsia="Calibri" w:hAnsi="Calibri" w:cs="Times New Roman"/>
        </w:rPr>
        <w:t>z potrzebami i oczekiwaniami Zamawiającego. Analiza ta ma na celu likwidację luki oczekiwań dla zdefiniowanego w zamówieniu zakresu wymagań, a więc uszczegółowienie tych wymagań oraz identyfikację związanych z nimi procesów kluczowych i nie może ona przyczynić się do zwiększenia wymagań finansowych oraz zawężenia wskazanej w niniejszym dokumencie listy wymagań.</w:t>
      </w:r>
    </w:p>
    <w:p w14:paraId="6FFA260B" w14:textId="77777777" w:rsidR="00011AA0" w:rsidRPr="00011AA0" w:rsidRDefault="00011AA0" w:rsidP="00A265DB">
      <w:pPr>
        <w:numPr>
          <w:ilvl w:val="0"/>
          <w:numId w:val="25"/>
        </w:numPr>
        <w:contextualSpacing/>
        <w:jc w:val="both"/>
        <w:rPr>
          <w:rFonts w:ascii="Calibri" w:eastAsia="Calibri" w:hAnsi="Calibri" w:cs="Times New Roman"/>
        </w:rPr>
      </w:pPr>
      <w:r w:rsidRPr="00011AA0">
        <w:rPr>
          <w:rFonts w:ascii="Calibri" w:eastAsia="Calibri" w:hAnsi="Calibri" w:cs="Times New Roman"/>
        </w:rPr>
        <w:t>Analiza przedwdrożeniowa nie może trwać dłużej niż 1 miesiąc.</w:t>
      </w:r>
    </w:p>
    <w:p w14:paraId="6A9260B7" w14:textId="477DCE97" w:rsidR="00011AA0" w:rsidRPr="00011AA0" w:rsidRDefault="00011AA0" w:rsidP="00A265DB">
      <w:pPr>
        <w:numPr>
          <w:ilvl w:val="0"/>
          <w:numId w:val="25"/>
        </w:numPr>
        <w:contextualSpacing/>
        <w:jc w:val="both"/>
        <w:rPr>
          <w:rFonts w:ascii="Calibri" w:eastAsia="Calibri" w:hAnsi="Calibri" w:cs="Times New Roman"/>
        </w:rPr>
      </w:pPr>
      <w:r w:rsidRPr="00011AA0">
        <w:rPr>
          <w:rFonts w:ascii="Calibri" w:eastAsia="Calibri" w:hAnsi="Calibri" w:cs="Times New Roman"/>
        </w:rPr>
        <w:t xml:space="preserve">Wykonana  przez Wykonawcę analiza musi uwzględniać wszystkie niezbędne procedury </w:t>
      </w:r>
      <w:r w:rsidR="002B5425">
        <w:rPr>
          <w:rFonts w:ascii="Calibri" w:eastAsia="Calibri" w:hAnsi="Calibri" w:cs="Times New Roman"/>
        </w:rPr>
        <w:br/>
      </w:r>
      <w:r w:rsidRPr="00011AA0">
        <w:rPr>
          <w:rFonts w:ascii="Calibri" w:eastAsia="Calibri" w:hAnsi="Calibri" w:cs="Times New Roman"/>
        </w:rPr>
        <w:t>i procesy biznesowe, jakie będą zachodziły podczas prac nad Platformą.</w:t>
      </w:r>
    </w:p>
    <w:p w14:paraId="0C953BE7" w14:textId="77777777" w:rsidR="00011AA0" w:rsidRPr="00011AA0" w:rsidRDefault="00011AA0" w:rsidP="00A265DB">
      <w:pPr>
        <w:numPr>
          <w:ilvl w:val="0"/>
          <w:numId w:val="25"/>
        </w:numPr>
        <w:contextualSpacing/>
        <w:jc w:val="both"/>
        <w:rPr>
          <w:rFonts w:ascii="Calibri" w:eastAsia="Calibri" w:hAnsi="Calibri" w:cs="Times New Roman"/>
        </w:rPr>
      </w:pPr>
      <w:r w:rsidRPr="00011AA0">
        <w:rPr>
          <w:rFonts w:ascii="Calibri" w:eastAsia="Calibri" w:hAnsi="Calibri" w:cs="Times New Roman"/>
        </w:rPr>
        <w:t>Wykonana analiza musi dotyczyć także pozyskania wiedzy, niezbędnej do zaimplementowania przez Wykonawcę właściwych rozwiązań bezpieczeństwa w zakresie zgodności z prawem, redundancji i wydajności rozwiązania oraz odporności na zagrożenia atakami z sieci publicznej.</w:t>
      </w:r>
    </w:p>
    <w:p w14:paraId="5427C437" w14:textId="77777777" w:rsidR="00011AA0" w:rsidRDefault="00011AA0" w:rsidP="00A265DB">
      <w:pPr>
        <w:numPr>
          <w:ilvl w:val="0"/>
          <w:numId w:val="25"/>
        </w:numPr>
        <w:contextualSpacing/>
        <w:jc w:val="both"/>
        <w:rPr>
          <w:rFonts w:ascii="Calibri" w:eastAsia="Calibri" w:hAnsi="Calibri" w:cs="Times New Roman"/>
        </w:rPr>
      </w:pPr>
      <w:r w:rsidRPr="00011AA0">
        <w:rPr>
          <w:rFonts w:ascii="Calibri" w:eastAsia="Calibri" w:hAnsi="Calibri" w:cs="Times New Roman"/>
        </w:rPr>
        <w:t xml:space="preserve">Na podstawie przeprowadzonej analizy Wykonawca opracuje projekt funkcjonalny wszystkich komponentów Platformy, uwzględniający dobre praktyki software </w:t>
      </w:r>
      <w:proofErr w:type="spellStart"/>
      <w:r w:rsidRPr="00915013">
        <w:rPr>
          <w:rFonts w:ascii="Calibri" w:eastAsia="Calibri" w:hAnsi="Calibri" w:cs="Times New Roman"/>
          <w:i/>
        </w:rPr>
        <w:t>usability</w:t>
      </w:r>
      <w:proofErr w:type="spellEnd"/>
      <w:r w:rsidRPr="00011AA0">
        <w:rPr>
          <w:rFonts w:ascii="Calibri" w:eastAsia="Calibri" w:hAnsi="Calibri" w:cs="Times New Roman"/>
        </w:rPr>
        <w:t xml:space="preserve"> i </w:t>
      </w:r>
      <w:r w:rsidRPr="00915013">
        <w:rPr>
          <w:rFonts w:ascii="Calibri" w:eastAsia="Calibri" w:hAnsi="Calibri" w:cs="Times New Roman"/>
          <w:i/>
        </w:rPr>
        <w:t xml:space="preserve">web </w:t>
      </w:r>
      <w:proofErr w:type="spellStart"/>
      <w:r w:rsidRPr="00915013">
        <w:rPr>
          <w:rFonts w:ascii="Calibri" w:eastAsia="Calibri" w:hAnsi="Calibri" w:cs="Times New Roman"/>
          <w:i/>
        </w:rPr>
        <w:t>usability</w:t>
      </w:r>
      <w:proofErr w:type="spellEnd"/>
      <w:r w:rsidRPr="00011AA0">
        <w:rPr>
          <w:rFonts w:ascii="Calibri" w:eastAsia="Calibri" w:hAnsi="Calibri" w:cs="Times New Roman"/>
        </w:rPr>
        <w:t>.</w:t>
      </w:r>
    </w:p>
    <w:p w14:paraId="149F4DC5" w14:textId="77777777" w:rsidR="00892F86" w:rsidRPr="00011AA0" w:rsidRDefault="00892F86" w:rsidP="00892F86">
      <w:pPr>
        <w:ind w:left="720"/>
        <w:contextualSpacing/>
        <w:jc w:val="both"/>
        <w:rPr>
          <w:rFonts w:ascii="Calibri" w:eastAsia="Calibri" w:hAnsi="Calibri" w:cs="Times New Roman"/>
        </w:rPr>
      </w:pPr>
    </w:p>
    <w:p w14:paraId="3E774599" w14:textId="77777777" w:rsidR="00011AA0" w:rsidRPr="00011AA0" w:rsidRDefault="00011AA0" w:rsidP="00A265DB">
      <w:pPr>
        <w:numPr>
          <w:ilvl w:val="0"/>
          <w:numId w:val="22"/>
        </w:numPr>
        <w:contextualSpacing/>
        <w:jc w:val="both"/>
        <w:rPr>
          <w:rFonts w:ascii="Calibri" w:eastAsia="Calibri" w:hAnsi="Calibri" w:cs="Times New Roman"/>
          <w:b/>
        </w:rPr>
      </w:pPr>
      <w:r w:rsidRPr="00011AA0">
        <w:rPr>
          <w:rFonts w:ascii="Calibri" w:eastAsia="Calibri" w:hAnsi="Calibri" w:cs="Times New Roman"/>
          <w:b/>
        </w:rPr>
        <w:t>Koncepcja funkcjonowania i harmonogram prac</w:t>
      </w:r>
    </w:p>
    <w:p w14:paraId="00B5DFEB" w14:textId="00340C63" w:rsidR="00011AA0" w:rsidRPr="00011AA0" w:rsidRDefault="00011AA0" w:rsidP="00A265DB">
      <w:pPr>
        <w:numPr>
          <w:ilvl w:val="0"/>
          <w:numId w:val="26"/>
        </w:numPr>
        <w:contextualSpacing/>
        <w:jc w:val="both"/>
        <w:rPr>
          <w:rFonts w:ascii="Calibri" w:eastAsia="Calibri" w:hAnsi="Calibri" w:cs="Times New Roman"/>
        </w:rPr>
      </w:pPr>
      <w:r w:rsidRPr="00011AA0">
        <w:rPr>
          <w:rFonts w:ascii="Calibri" w:eastAsia="Calibri" w:hAnsi="Calibri" w:cs="Times New Roman"/>
        </w:rPr>
        <w:t xml:space="preserve">Wykonawca w ramach analizy przedwdrożeniowej, zobowiązany jest do przedstawienia do akceptacji Zamawiającego koncepcji funkcjonowania i harmonogramu prac Platformy </w:t>
      </w:r>
      <w:r w:rsidR="002B5425">
        <w:rPr>
          <w:rFonts w:ascii="Calibri" w:eastAsia="Calibri" w:hAnsi="Calibri" w:cs="Times New Roman"/>
        </w:rPr>
        <w:br/>
      </w:r>
      <w:r w:rsidRPr="00011AA0">
        <w:rPr>
          <w:rFonts w:ascii="Calibri" w:eastAsia="Calibri" w:hAnsi="Calibri" w:cs="Times New Roman"/>
        </w:rPr>
        <w:t>w siedzibie Zamawiającego.</w:t>
      </w:r>
    </w:p>
    <w:p w14:paraId="5C5BEBF9" w14:textId="77777777" w:rsidR="00011AA0" w:rsidRDefault="00011AA0" w:rsidP="00A265DB">
      <w:pPr>
        <w:numPr>
          <w:ilvl w:val="0"/>
          <w:numId w:val="26"/>
        </w:numPr>
        <w:contextualSpacing/>
        <w:jc w:val="both"/>
        <w:rPr>
          <w:rFonts w:ascii="Calibri" w:eastAsia="Calibri" w:hAnsi="Calibri" w:cs="Times New Roman"/>
        </w:rPr>
      </w:pPr>
      <w:r w:rsidRPr="00011AA0">
        <w:rPr>
          <w:rFonts w:ascii="Calibri" w:eastAsia="Calibri" w:hAnsi="Calibri" w:cs="Times New Roman"/>
        </w:rPr>
        <w:t>Harmonogramu prac związanych z realizacją umowy zawierać będzie podział na etapy (zadania) z efektem mierzalnym (w postaci kamieni milowych). Harmonogram ten będzie stanowić instrument zarządzania, kontroli i monitorowania postępu prac w ramach projektu związanego z wdrożeniem Platformy. Wykonawca zobowiązany jest ponadto do opracowania i przedstawienia Zamawiającemu koncepcji funkcjonowania Platformy w postaci diagramu kontekstowego oraz dokumentacji w postaci charakterystyki opisującej założenia, ograniczenia i zależności związane z proponowanym rozwiązaniem (w odniesieniu do perspektywy oczekiwanej funkcjonalności, perspektywy logiki, perspektywy implementacyjnej, perspektywy procesowej oraz perspektywy wdrożeniowej). Wykonawca przekaże Zamawiającemu zarówno wersję papierową jak i elektroniczną opracowanej koncepcji funkcjonowania. Zamawiający w ciągu 14 dni zaakceptuje lub zgłosi uwagi do przedstawionego harmonogramu prac i koncepcji funkcjonowania, akceptacja przez Zamawiającego ww. dokumentów jest niezbędna do rozpoczęcia realizacji projektu.</w:t>
      </w:r>
    </w:p>
    <w:p w14:paraId="4D7892BD" w14:textId="77777777" w:rsidR="00892F86" w:rsidRPr="00011AA0" w:rsidRDefault="00892F86" w:rsidP="00892F86">
      <w:pPr>
        <w:ind w:left="720"/>
        <w:contextualSpacing/>
        <w:jc w:val="both"/>
        <w:rPr>
          <w:rFonts w:ascii="Calibri" w:eastAsia="Calibri" w:hAnsi="Calibri" w:cs="Times New Roman"/>
        </w:rPr>
      </w:pPr>
    </w:p>
    <w:p w14:paraId="25A23574" w14:textId="77777777" w:rsidR="00011AA0" w:rsidRPr="00011AA0" w:rsidRDefault="00011AA0" w:rsidP="00A265DB">
      <w:pPr>
        <w:numPr>
          <w:ilvl w:val="0"/>
          <w:numId w:val="22"/>
        </w:numPr>
        <w:contextualSpacing/>
        <w:jc w:val="both"/>
        <w:rPr>
          <w:rFonts w:ascii="Calibri" w:eastAsia="Calibri" w:hAnsi="Calibri" w:cs="Times New Roman"/>
          <w:b/>
        </w:rPr>
      </w:pPr>
      <w:r w:rsidRPr="00011AA0">
        <w:rPr>
          <w:rFonts w:ascii="Calibri" w:eastAsia="Calibri" w:hAnsi="Calibri" w:cs="Times New Roman"/>
          <w:b/>
        </w:rPr>
        <w:t>Realizacja</w:t>
      </w:r>
    </w:p>
    <w:p w14:paraId="5AE95FFB" w14:textId="77777777" w:rsidR="00011AA0" w:rsidRDefault="00011AA0" w:rsidP="00A265DB">
      <w:pPr>
        <w:numPr>
          <w:ilvl w:val="0"/>
          <w:numId w:val="27"/>
        </w:numPr>
        <w:contextualSpacing/>
        <w:jc w:val="both"/>
        <w:rPr>
          <w:rFonts w:ascii="Calibri" w:eastAsia="Calibri" w:hAnsi="Calibri" w:cs="Times New Roman"/>
        </w:rPr>
      </w:pPr>
      <w:r w:rsidRPr="00011AA0">
        <w:rPr>
          <w:rFonts w:ascii="Calibri" w:eastAsia="Calibri" w:hAnsi="Calibri" w:cs="Times New Roman"/>
        </w:rPr>
        <w:t>W trakcie realizacji zamówienia w siedzibie Zamawiającego organizowane będą cykliczne spotkania z Wykonawcą (co najmniej raz na dwa miesiące) w celu monitorowania postępów realizacji zamówienia oraz konsultacji poszczególnych jego elementów. Terminy spotkań zostaną ustalone przez Zamawiającego w porozumieniu z Wykonawcą.</w:t>
      </w:r>
    </w:p>
    <w:p w14:paraId="46140CE8" w14:textId="77777777" w:rsidR="00892F86" w:rsidRPr="00011AA0" w:rsidRDefault="00892F86" w:rsidP="00892F86">
      <w:pPr>
        <w:ind w:left="720"/>
        <w:contextualSpacing/>
        <w:jc w:val="both"/>
        <w:rPr>
          <w:rFonts w:ascii="Calibri" w:eastAsia="Calibri" w:hAnsi="Calibri" w:cs="Times New Roman"/>
        </w:rPr>
      </w:pPr>
    </w:p>
    <w:p w14:paraId="0A3FE944" w14:textId="77777777" w:rsidR="00011AA0" w:rsidRPr="00011AA0" w:rsidRDefault="00011AA0" w:rsidP="00A265DB">
      <w:pPr>
        <w:numPr>
          <w:ilvl w:val="0"/>
          <w:numId w:val="22"/>
        </w:numPr>
        <w:contextualSpacing/>
        <w:jc w:val="both"/>
        <w:rPr>
          <w:rFonts w:ascii="Calibri" w:eastAsia="Calibri" w:hAnsi="Calibri" w:cs="Times New Roman"/>
          <w:b/>
        </w:rPr>
      </w:pPr>
      <w:r w:rsidRPr="00011AA0">
        <w:rPr>
          <w:rFonts w:ascii="Calibri" w:eastAsia="Calibri" w:hAnsi="Calibri" w:cs="Times New Roman"/>
          <w:b/>
        </w:rPr>
        <w:t>Odbiór wdrożenia Platformy</w:t>
      </w:r>
    </w:p>
    <w:p w14:paraId="50E48608" w14:textId="77777777" w:rsidR="00011AA0" w:rsidRPr="00011AA0" w:rsidRDefault="00011AA0" w:rsidP="00A265DB">
      <w:pPr>
        <w:numPr>
          <w:ilvl w:val="0"/>
          <w:numId w:val="27"/>
        </w:numPr>
        <w:contextualSpacing/>
        <w:jc w:val="both"/>
        <w:rPr>
          <w:rFonts w:ascii="Calibri" w:eastAsia="Calibri" w:hAnsi="Calibri" w:cs="Times New Roman"/>
        </w:rPr>
      </w:pPr>
      <w:r w:rsidRPr="00011AA0">
        <w:rPr>
          <w:rFonts w:ascii="Calibri" w:eastAsia="Calibri" w:hAnsi="Calibri" w:cs="Times New Roman"/>
        </w:rPr>
        <w:t>Przed odbiorem Platformy wykonawca musi przedstawić wyniki audytu wewnętrznego oraz testów, o których mowa w rozdziale IV pkt 1).</w:t>
      </w:r>
    </w:p>
    <w:p w14:paraId="69F6C0D0" w14:textId="77777777" w:rsidR="00011AA0" w:rsidRPr="00011AA0" w:rsidRDefault="00011AA0" w:rsidP="00A265DB">
      <w:pPr>
        <w:numPr>
          <w:ilvl w:val="0"/>
          <w:numId w:val="27"/>
        </w:numPr>
        <w:contextualSpacing/>
        <w:jc w:val="both"/>
        <w:rPr>
          <w:rFonts w:ascii="Calibri" w:eastAsia="Calibri" w:hAnsi="Calibri" w:cs="Times New Roman"/>
        </w:rPr>
      </w:pPr>
      <w:r w:rsidRPr="00011AA0">
        <w:rPr>
          <w:rFonts w:ascii="Calibri" w:eastAsia="Calibri" w:hAnsi="Calibri" w:cs="Times New Roman"/>
        </w:rPr>
        <w:t>Wykonawca po wdrożeniu Platformy przekaże Zamawiającemu nośniki zawierające pełną dokumentację (w tym opis systemu i wymagań środowiskowych oraz instrukcję samodzielnego uruchomienia), pliki binarne i źródłowe, obejmujące pliki kodowe, bazy danych i wszystkie pozostałe pliki oprogramowania, które będą wynikiem realizacji zamówienia.</w:t>
      </w:r>
    </w:p>
    <w:p w14:paraId="3A4FD895" w14:textId="77777777" w:rsidR="00011AA0" w:rsidRDefault="00011AA0" w:rsidP="00A265DB">
      <w:pPr>
        <w:numPr>
          <w:ilvl w:val="0"/>
          <w:numId w:val="27"/>
        </w:numPr>
        <w:contextualSpacing/>
        <w:jc w:val="both"/>
        <w:rPr>
          <w:rFonts w:ascii="Calibri" w:eastAsia="Calibri" w:hAnsi="Calibri" w:cs="Times New Roman"/>
        </w:rPr>
      </w:pPr>
      <w:r w:rsidRPr="00011AA0">
        <w:rPr>
          <w:rFonts w:ascii="Calibri" w:eastAsia="Calibri" w:hAnsi="Calibri" w:cs="Times New Roman"/>
        </w:rPr>
        <w:lastRenderedPageBreak/>
        <w:t xml:space="preserve">Wykonawca przekaże Zamawiającemu wykaz oprogramowania standardowego wykorzystanego przy tworzeniu Platformy, ze wskazaniem producenta tego oprogramowania oraz wskazaniem, czy licencja na korzystanie z niego na charakter powszechnej otwartej licencji (tzw. </w:t>
      </w:r>
      <w:r w:rsidRPr="00915013">
        <w:rPr>
          <w:rFonts w:ascii="Calibri" w:eastAsia="Calibri" w:hAnsi="Calibri" w:cs="Times New Roman"/>
          <w:i/>
        </w:rPr>
        <w:t xml:space="preserve">open </w:t>
      </w:r>
      <w:proofErr w:type="spellStart"/>
      <w:r w:rsidRPr="00915013">
        <w:rPr>
          <w:rFonts w:ascii="Calibri" w:eastAsia="Calibri" w:hAnsi="Calibri" w:cs="Times New Roman"/>
          <w:i/>
        </w:rPr>
        <w:t>source</w:t>
      </w:r>
      <w:proofErr w:type="spellEnd"/>
      <w:r w:rsidRPr="00011AA0">
        <w:rPr>
          <w:rFonts w:ascii="Calibri" w:eastAsia="Calibri" w:hAnsi="Calibri" w:cs="Times New Roman"/>
        </w:rPr>
        <w:t>).</w:t>
      </w:r>
    </w:p>
    <w:p w14:paraId="2434B0FC" w14:textId="77777777" w:rsidR="00892F86" w:rsidRPr="00011AA0" w:rsidRDefault="00892F86" w:rsidP="00892F86">
      <w:pPr>
        <w:ind w:left="720"/>
        <w:contextualSpacing/>
        <w:jc w:val="both"/>
        <w:rPr>
          <w:rFonts w:ascii="Calibri" w:eastAsia="Calibri" w:hAnsi="Calibri" w:cs="Times New Roman"/>
        </w:rPr>
      </w:pPr>
    </w:p>
    <w:p w14:paraId="147679C2" w14:textId="77777777" w:rsidR="00011AA0" w:rsidRPr="00011AA0" w:rsidRDefault="00011AA0" w:rsidP="00A265DB">
      <w:pPr>
        <w:numPr>
          <w:ilvl w:val="0"/>
          <w:numId w:val="22"/>
        </w:numPr>
        <w:contextualSpacing/>
        <w:jc w:val="both"/>
        <w:rPr>
          <w:rFonts w:ascii="Calibri" w:eastAsia="Calibri" w:hAnsi="Calibri" w:cs="Times New Roman"/>
          <w:b/>
        </w:rPr>
      </w:pPr>
      <w:r w:rsidRPr="00011AA0">
        <w:rPr>
          <w:rFonts w:ascii="Calibri" w:eastAsia="Calibri" w:hAnsi="Calibri" w:cs="Times New Roman"/>
          <w:b/>
        </w:rPr>
        <w:t>Wymagania szczegółowe wspólne dla całej Platformy</w:t>
      </w:r>
    </w:p>
    <w:p w14:paraId="2029C286" w14:textId="77777777" w:rsidR="00011AA0" w:rsidRPr="00011AA0" w:rsidRDefault="00011AA0" w:rsidP="00A265DB">
      <w:pPr>
        <w:numPr>
          <w:ilvl w:val="0"/>
          <w:numId w:val="28"/>
        </w:numPr>
        <w:contextualSpacing/>
        <w:jc w:val="both"/>
        <w:rPr>
          <w:rFonts w:ascii="Calibri" w:eastAsia="Calibri" w:hAnsi="Calibri" w:cs="Times New Roman"/>
        </w:rPr>
      </w:pPr>
      <w:r w:rsidRPr="00011AA0">
        <w:rPr>
          <w:rFonts w:ascii="Calibri" w:eastAsia="Calibri" w:hAnsi="Calibri" w:cs="Times New Roman"/>
        </w:rPr>
        <w:t>Platforma e-learningowa klasy LMS musi zapewniać możliwość jednoczesnego i ciągłego dostępu do jego funkcjonalności dla 1000 aktywnych użytkowników o różnie zdefiniowanych rolach (administrator, autor kursu, manager kursu, student).</w:t>
      </w:r>
    </w:p>
    <w:p w14:paraId="7D18473F" w14:textId="77777777" w:rsidR="00011AA0" w:rsidRPr="00011AA0" w:rsidRDefault="00011AA0" w:rsidP="00A265DB">
      <w:pPr>
        <w:numPr>
          <w:ilvl w:val="0"/>
          <w:numId w:val="28"/>
        </w:numPr>
        <w:contextualSpacing/>
        <w:jc w:val="both"/>
        <w:rPr>
          <w:rFonts w:ascii="Calibri" w:eastAsia="Calibri" w:hAnsi="Calibri" w:cs="Times New Roman"/>
        </w:rPr>
      </w:pPr>
      <w:r w:rsidRPr="00011AA0">
        <w:rPr>
          <w:rFonts w:ascii="Calibri" w:eastAsia="Calibri" w:hAnsi="Calibri" w:cs="Times New Roman"/>
        </w:rPr>
        <w:t xml:space="preserve">Platforma musi udostępniać użytkownikowi oczekiwaną funkcjonalność poprzez tzw. „cienkiego klienta” z wykorzystaniem dowolnej przeglądarki internetowej oraz powinien zapewniać co najmniej 3 klasę dostępności, zdefiniowaną dla systemów informatycznych jako </w:t>
      </w:r>
      <w:proofErr w:type="spellStart"/>
      <w:r w:rsidRPr="00011AA0">
        <w:rPr>
          <w:rFonts w:ascii="Calibri" w:eastAsia="Calibri" w:hAnsi="Calibri" w:cs="Times New Roman"/>
        </w:rPr>
        <w:t>fault</w:t>
      </w:r>
      <w:proofErr w:type="spellEnd"/>
      <w:r w:rsidRPr="00011AA0">
        <w:rPr>
          <w:rFonts w:ascii="Calibri" w:eastAsia="Calibri" w:hAnsi="Calibri" w:cs="Times New Roman"/>
        </w:rPr>
        <w:t xml:space="preserve"> tolerant.</w:t>
      </w:r>
    </w:p>
    <w:p w14:paraId="27724169" w14:textId="6E8A6F44" w:rsidR="00011AA0" w:rsidRPr="00011AA0" w:rsidRDefault="00011AA0" w:rsidP="00A265DB">
      <w:pPr>
        <w:numPr>
          <w:ilvl w:val="0"/>
          <w:numId w:val="28"/>
        </w:numPr>
        <w:contextualSpacing/>
        <w:jc w:val="both"/>
        <w:rPr>
          <w:rFonts w:ascii="Calibri" w:eastAsia="Calibri" w:hAnsi="Calibri" w:cs="Times New Roman"/>
        </w:rPr>
      </w:pPr>
      <w:r w:rsidRPr="00011AA0">
        <w:rPr>
          <w:rFonts w:ascii="Calibri" w:eastAsia="Calibri" w:hAnsi="Calibri" w:cs="Times New Roman"/>
        </w:rPr>
        <w:t xml:space="preserve">Warstwa prezentacji wszystkich systemów wchodzących w skład Platformy, musi być zgoda </w:t>
      </w:r>
      <w:r w:rsidR="002B5425">
        <w:rPr>
          <w:rFonts w:ascii="Calibri" w:eastAsia="Calibri" w:hAnsi="Calibri" w:cs="Times New Roman"/>
        </w:rPr>
        <w:br/>
      </w:r>
      <w:r w:rsidRPr="00011AA0">
        <w:rPr>
          <w:rFonts w:ascii="Calibri" w:eastAsia="Calibri" w:hAnsi="Calibri" w:cs="Times New Roman"/>
        </w:rPr>
        <w:t>z wymaganiami RWD.</w:t>
      </w:r>
    </w:p>
    <w:p w14:paraId="654426FE" w14:textId="77777777" w:rsidR="00011AA0" w:rsidRPr="00011AA0" w:rsidRDefault="00011AA0" w:rsidP="00A265DB">
      <w:pPr>
        <w:numPr>
          <w:ilvl w:val="0"/>
          <w:numId w:val="28"/>
        </w:numPr>
        <w:contextualSpacing/>
        <w:jc w:val="both"/>
        <w:rPr>
          <w:rFonts w:ascii="Calibri" w:eastAsia="Calibri" w:hAnsi="Calibri" w:cs="Times New Roman"/>
        </w:rPr>
      </w:pPr>
      <w:r w:rsidRPr="00011AA0">
        <w:rPr>
          <w:rFonts w:ascii="Calibri" w:eastAsia="Calibri" w:hAnsi="Calibri" w:cs="Times New Roman"/>
        </w:rPr>
        <w:t>Warstwa prezentacji wszystkich systemów wchodzących w skład Platformy musi obsługiwać czcionki wielojęzykowe UTF-8.</w:t>
      </w:r>
    </w:p>
    <w:p w14:paraId="0298D3EA" w14:textId="6A27943E" w:rsidR="00011AA0" w:rsidRPr="00011AA0" w:rsidRDefault="00011AA0" w:rsidP="00A265DB">
      <w:pPr>
        <w:numPr>
          <w:ilvl w:val="0"/>
          <w:numId w:val="28"/>
        </w:numPr>
        <w:contextualSpacing/>
        <w:jc w:val="both"/>
        <w:rPr>
          <w:rFonts w:ascii="Calibri" w:eastAsia="Calibri" w:hAnsi="Calibri" w:cs="Times New Roman"/>
        </w:rPr>
      </w:pPr>
      <w:r w:rsidRPr="00011AA0">
        <w:rPr>
          <w:rFonts w:ascii="Calibri" w:eastAsia="Calibri" w:hAnsi="Calibri" w:cs="Times New Roman"/>
        </w:rPr>
        <w:t>Wdrożona Platforma musi zapewniać ochronę wszystkich wprowadzanych, przechowywanych i przetwarzanych danych osobowych zgodnie z Rozporządzeniem Parlamentu Europejskiego</w:t>
      </w:r>
      <w:r w:rsidR="002B5425">
        <w:rPr>
          <w:rFonts w:ascii="Calibri" w:eastAsia="Calibri" w:hAnsi="Calibri" w:cs="Times New Roman"/>
        </w:rPr>
        <w:br/>
      </w:r>
      <w:r w:rsidRPr="00011AA0">
        <w:rPr>
          <w:rFonts w:ascii="Calibri" w:eastAsia="Calibri" w:hAnsi="Calibri" w:cs="Times New Roman"/>
        </w:rPr>
        <w:t xml:space="preserve"> i Rady (UE) 2016/679 z dnia 27 kwietnia 2016 r. (RODO).</w:t>
      </w:r>
    </w:p>
    <w:p w14:paraId="3C06723A" w14:textId="77777777" w:rsidR="00011AA0" w:rsidRPr="00011AA0" w:rsidRDefault="00011AA0" w:rsidP="00A265DB">
      <w:pPr>
        <w:numPr>
          <w:ilvl w:val="0"/>
          <w:numId w:val="28"/>
        </w:numPr>
        <w:contextualSpacing/>
        <w:jc w:val="both"/>
        <w:rPr>
          <w:rFonts w:ascii="Calibri" w:eastAsia="Calibri" w:hAnsi="Calibri" w:cs="Times New Roman"/>
        </w:rPr>
      </w:pPr>
      <w:r w:rsidRPr="00011AA0">
        <w:rPr>
          <w:rFonts w:ascii="Calibri" w:eastAsia="Calibri" w:hAnsi="Calibri" w:cs="Times New Roman"/>
        </w:rPr>
        <w:t>W przypadku zmiany prawa w obszarach dotyczących Platformy, Wykonawca w ramach umowy dokona analizy zgodności i aktualizacji Platformy w celu dostosowania do nowych wymagań bez dodatkowej umowy i kosztów po stronie Zamawiającego.</w:t>
      </w:r>
    </w:p>
    <w:p w14:paraId="5E58FA15" w14:textId="77777777" w:rsidR="00011AA0" w:rsidRPr="00011AA0" w:rsidRDefault="00011AA0" w:rsidP="00A265DB">
      <w:pPr>
        <w:numPr>
          <w:ilvl w:val="0"/>
          <w:numId w:val="28"/>
        </w:numPr>
        <w:contextualSpacing/>
        <w:jc w:val="both"/>
        <w:rPr>
          <w:rFonts w:ascii="Calibri" w:eastAsia="Calibri" w:hAnsi="Calibri" w:cs="Times New Roman"/>
        </w:rPr>
      </w:pPr>
      <w:r w:rsidRPr="00011AA0">
        <w:rPr>
          <w:rFonts w:ascii="Calibri" w:eastAsia="Calibri" w:hAnsi="Calibri" w:cs="Times New Roman"/>
        </w:rPr>
        <w:t>Zamawiana Platforma musi zostać dostosowana do wymogów WCAG 2.0 na poziomie AA, zgodnie ze wszystkimi wytycznymi WCAG 2.0 zawartymi w załączniku nr 4 do Rozporządzenia Rady Ministrów z dnia 12 kwietnia 2012 w sprawie Krajowych Ram Interoperacyjności, minimalnych wymagań dla rejestrów publicznych i wymiany informacji w postaci elektronicznej oraz minimalnych wymagań dla systemów teleinformatycznych (Dz.U. 2017 poz. 2247 ).</w:t>
      </w:r>
    </w:p>
    <w:p w14:paraId="167ECE66" w14:textId="77777777" w:rsidR="00011AA0" w:rsidRPr="00011AA0" w:rsidRDefault="00011AA0" w:rsidP="00A265DB">
      <w:pPr>
        <w:numPr>
          <w:ilvl w:val="0"/>
          <w:numId w:val="28"/>
        </w:numPr>
        <w:contextualSpacing/>
        <w:jc w:val="both"/>
        <w:rPr>
          <w:rFonts w:ascii="Calibri" w:eastAsia="Calibri" w:hAnsi="Calibri" w:cs="Times New Roman"/>
        </w:rPr>
      </w:pPr>
      <w:r w:rsidRPr="00011AA0">
        <w:rPr>
          <w:rFonts w:ascii="Calibri" w:eastAsia="Calibri" w:hAnsi="Calibri" w:cs="Times New Roman"/>
        </w:rPr>
        <w:t>Warstwa klienta Platformy musi spełniać zalecenia ATAG 2.0, tak, aby jej funkcjonalność była w pełni dostępna dla użytkowników niepełnosprawnych.</w:t>
      </w:r>
    </w:p>
    <w:p w14:paraId="19C0DF92" w14:textId="77777777" w:rsidR="00011AA0" w:rsidRPr="00011AA0" w:rsidRDefault="00011AA0" w:rsidP="00A265DB">
      <w:pPr>
        <w:numPr>
          <w:ilvl w:val="0"/>
          <w:numId w:val="28"/>
        </w:numPr>
        <w:contextualSpacing/>
        <w:jc w:val="both"/>
        <w:rPr>
          <w:rFonts w:ascii="Calibri" w:eastAsia="Calibri" w:hAnsi="Calibri" w:cs="Times New Roman"/>
        </w:rPr>
      </w:pPr>
      <w:r w:rsidRPr="00011AA0">
        <w:rPr>
          <w:rFonts w:ascii="Calibri" w:eastAsia="Calibri" w:hAnsi="Calibri" w:cs="Times New Roman"/>
        </w:rPr>
        <w:t>Wdrożona Platforma musi mieć wbudowany mechanizm do administrowania prawami użytkowników i grup użytkowników, a także umożliwiać użytkownikowi zarządzanie jego kontem, w tym zmianę hasła i jego adresu korespondencyjnego.</w:t>
      </w:r>
    </w:p>
    <w:p w14:paraId="174DA694" w14:textId="77777777" w:rsidR="00011AA0" w:rsidRPr="00011AA0" w:rsidRDefault="00011AA0" w:rsidP="00A265DB">
      <w:pPr>
        <w:numPr>
          <w:ilvl w:val="0"/>
          <w:numId w:val="28"/>
        </w:numPr>
        <w:contextualSpacing/>
        <w:jc w:val="both"/>
        <w:rPr>
          <w:rFonts w:ascii="Calibri" w:eastAsia="Calibri" w:hAnsi="Calibri" w:cs="Times New Roman"/>
        </w:rPr>
      </w:pPr>
      <w:r w:rsidRPr="00011AA0">
        <w:rPr>
          <w:rFonts w:ascii="Calibri" w:eastAsia="Calibri" w:hAnsi="Calibri" w:cs="Times New Roman"/>
        </w:rPr>
        <w:t>Platforma ma umożliwiać tworzenie kont przez użytkowników z funkcją zatwierdzenia, bądź nie, przez administratora systemu.</w:t>
      </w:r>
    </w:p>
    <w:p w14:paraId="18FC3AA2" w14:textId="77777777" w:rsidR="00011AA0" w:rsidRPr="00011AA0" w:rsidRDefault="00011AA0" w:rsidP="00A265DB">
      <w:pPr>
        <w:numPr>
          <w:ilvl w:val="0"/>
          <w:numId w:val="28"/>
        </w:numPr>
        <w:contextualSpacing/>
        <w:jc w:val="both"/>
        <w:rPr>
          <w:rFonts w:ascii="Calibri" w:eastAsia="Calibri" w:hAnsi="Calibri" w:cs="Times New Roman"/>
        </w:rPr>
      </w:pPr>
      <w:r w:rsidRPr="00011AA0">
        <w:rPr>
          <w:rFonts w:ascii="Calibri" w:eastAsia="Calibri" w:hAnsi="Calibri" w:cs="Times New Roman"/>
        </w:rPr>
        <w:t>Platforma nie może wymagać instalowania oprogramowania po stronie użytkownika, oprócz przeglądarki internetowej, pozbawionej jakiekolwiek rozszerzeń.</w:t>
      </w:r>
    </w:p>
    <w:p w14:paraId="1F621B8A" w14:textId="77777777" w:rsidR="00011AA0" w:rsidRPr="00011AA0" w:rsidRDefault="00011AA0" w:rsidP="00A265DB">
      <w:pPr>
        <w:numPr>
          <w:ilvl w:val="0"/>
          <w:numId w:val="28"/>
        </w:numPr>
        <w:contextualSpacing/>
        <w:jc w:val="both"/>
        <w:rPr>
          <w:rFonts w:ascii="Calibri" w:eastAsia="Calibri" w:hAnsi="Calibri" w:cs="Times New Roman"/>
        </w:rPr>
      </w:pPr>
      <w:r w:rsidRPr="00011AA0">
        <w:rPr>
          <w:rFonts w:ascii="Calibri" w:eastAsia="Calibri" w:hAnsi="Calibri" w:cs="Times New Roman"/>
        </w:rPr>
        <w:t>Platforma dostarczona przez Wykonawcę do poprawnego działania nie może wymagać po stronie klienta uprawnień konta administratora systemu operacyjnego.</w:t>
      </w:r>
    </w:p>
    <w:p w14:paraId="11C749F0" w14:textId="77777777" w:rsidR="00011AA0" w:rsidRPr="00011AA0" w:rsidRDefault="00011AA0" w:rsidP="00A265DB">
      <w:pPr>
        <w:numPr>
          <w:ilvl w:val="0"/>
          <w:numId w:val="28"/>
        </w:numPr>
        <w:contextualSpacing/>
        <w:jc w:val="both"/>
        <w:rPr>
          <w:rFonts w:ascii="Calibri" w:eastAsia="Calibri" w:hAnsi="Calibri" w:cs="Times New Roman"/>
        </w:rPr>
      </w:pPr>
      <w:r w:rsidRPr="00011AA0">
        <w:rPr>
          <w:rFonts w:ascii="Calibri" w:eastAsia="Calibri" w:hAnsi="Calibri" w:cs="Times New Roman"/>
        </w:rPr>
        <w:t>Platforma musi posiadać zaimplementowane mechanizmy gwarantujące dostępność, integralność i poufność przetwarzanych danych.</w:t>
      </w:r>
    </w:p>
    <w:p w14:paraId="256C36A2" w14:textId="77777777" w:rsidR="00011AA0" w:rsidRPr="00011AA0" w:rsidRDefault="00011AA0" w:rsidP="00A265DB">
      <w:pPr>
        <w:numPr>
          <w:ilvl w:val="0"/>
          <w:numId w:val="28"/>
        </w:numPr>
        <w:contextualSpacing/>
        <w:jc w:val="both"/>
        <w:rPr>
          <w:rFonts w:ascii="Calibri" w:eastAsia="Calibri" w:hAnsi="Calibri" w:cs="Times New Roman"/>
        </w:rPr>
      </w:pPr>
      <w:r w:rsidRPr="00011AA0">
        <w:rPr>
          <w:rFonts w:ascii="Calibri" w:eastAsia="Calibri" w:hAnsi="Calibri" w:cs="Times New Roman"/>
        </w:rPr>
        <w:t>Platforma musi posiadać wygląd graficzny dostosowany do wymagań Zamawiającego. Wymagania te powinny zostać pozyskane przez Wykonawcę w procesie analizy wymagań, o której mowa w rozdziale IV pkt 1) we współpracy z Zamawiającym.</w:t>
      </w:r>
    </w:p>
    <w:p w14:paraId="4378B267" w14:textId="77777777" w:rsidR="00011AA0" w:rsidRPr="00011AA0" w:rsidRDefault="00011AA0" w:rsidP="00A265DB">
      <w:pPr>
        <w:numPr>
          <w:ilvl w:val="0"/>
          <w:numId w:val="28"/>
        </w:numPr>
        <w:contextualSpacing/>
        <w:jc w:val="both"/>
        <w:rPr>
          <w:rFonts w:ascii="Calibri" w:eastAsia="Calibri" w:hAnsi="Calibri" w:cs="Times New Roman"/>
        </w:rPr>
      </w:pPr>
      <w:r w:rsidRPr="00011AA0">
        <w:rPr>
          <w:rFonts w:ascii="Calibri" w:eastAsia="Calibri" w:hAnsi="Calibri" w:cs="Times New Roman"/>
        </w:rPr>
        <w:t>Interfejs użytkownika musi być przejrzysty, a użytkownik powinien mieć dostęp do dokumentacji użytkowania Platformy.</w:t>
      </w:r>
    </w:p>
    <w:p w14:paraId="0860F330" w14:textId="77777777" w:rsidR="00011AA0" w:rsidRPr="00011AA0" w:rsidRDefault="00011AA0" w:rsidP="00A265DB">
      <w:pPr>
        <w:numPr>
          <w:ilvl w:val="0"/>
          <w:numId w:val="28"/>
        </w:numPr>
        <w:contextualSpacing/>
        <w:jc w:val="both"/>
        <w:rPr>
          <w:rFonts w:ascii="Calibri" w:eastAsia="Calibri" w:hAnsi="Calibri" w:cs="Times New Roman"/>
        </w:rPr>
      </w:pPr>
      <w:r w:rsidRPr="00011AA0">
        <w:rPr>
          <w:rFonts w:ascii="Calibri" w:eastAsia="Calibri" w:hAnsi="Calibri" w:cs="Times New Roman"/>
        </w:rPr>
        <w:lastRenderedPageBreak/>
        <w:t>Interfejsy graficzne Platformy powinny zapewnić efektywność przekazu, jak również być atrakcyjne dla użytkownika.</w:t>
      </w:r>
    </w:p>
    <w:p w14:paraId="0A5E1CC8" w14:textId="77777777" w:rsidR="00011AA0" w:rsidRPr="00011AA0" w:rsidRDefault="00011AA0" w:rsidP="00A265DB">
      <w:pPr>
        <w:numPr>
          <w:ilvl w:val="0"/>
          <w:numId w:val="28"/>
        </w:numPr>
        <w:contextualSpacing/>
        <w:jc w:val="both"/>
        <w:rPr>
          <w:rFonts w:ascii="Calibri" w:eastAsia="Calibri" w:hAnsi="Calibri" w:cs="Times New Roman"/>
        </w:rPr>
      </w:pPr>
      <w:r w:rsidRPr="00011AA0">
        <w:rPr>
          <w:rFonts w:ascii="Calibri" w:eastAsia="Calibri" w:hAnsi="Calibri" w:cs="Times New Roman"/>
        </w:rPr>
        <w:t>17. Wykonawca jest zobowiązany skorygować projekt interfejsów graficznych na podstawie uwag Zamawiającego.</w:t>
      </w:r>
    </w:p>
    <w:p w14:paraId="5782DBCD" w14:textId="77777777" w:rsidR="00011AA0" w:rsidRPr="00011AA0" w:rsidRDefault="00011AA0" w:rsidP="00A265DB">
      <w:pPr>
        <w:numPr>
          <w:ilvl w:val="0"/>
          <w:numId w:val="28"/>
        </w:numPr>
        <w:contextualSpacing/>
        <w:jc w:val="both"/>
        <w:rPr>
          <w:rFonts w:ascii="Calibri" w:eastAsia="Calibri" w:hAnsi="Calibri" w:cs="Times New Roman"/>
        </w:rPr>
      </w:pPr>
      <w:r w:rsidRPr="00011AA0">
        <w:rPr>
          <w:rFonts w:ascii="Calibri" w:eastAsia="Calibri" w:hAnsi="Calibri" w:cs="Times New Roman"/>
        </w:rPr>
        <w:t>Platforma musi posiadać pomoc on-line.</w:t>
      </w:r>
    </w:p>
    <w:p w14:paraId="52373BB0" w14:textId="77777777" w:rsidR="00011AA0" w:rsidRPr="00011AA0" w:rsidRDefault="00011AA0" w:rsidP="00A265DB">
      <w:pPr>
        <w:numPr>
          <w:ilvl w:val="0"/>
          <w:numId w:val="28"/>
        </w:numPr>
        <w:contextualSpacing/>
        <w:jc w:val="both"/>
        <w:rPr>
          <w:rFonts w:ascii="Calibri" w:eastAsia="Calibri" w:hAnsi="Calibri" w:cs="Times New Roman"/>
        </w:rPr>
      </w:pPr>
      <w:r w:rsidRPr="00011AA0">
        <w:rPr>
          <w:rFonts w:ascii="Calibri" w:eastAsia="Calibri" w:hAnsi="Calibri" w:cs="Times New Roman"/>
        </w:rPr>
        <w:t>Platforma musi posiadać interfejs użytkownika w języku polskim i angielskim oraz być w pełni przystosowana do obsługi języka polskiego oraz angielskiego.</w:t>
      </w:r>
    </w:p>
    <w:p w14:paraId="2BF99E37" w14:textId="77777777" w:rsidR="00011AA0" w:rsidRPr="00011AA0" w:rsidRDefault="00011AA0" w:rsidP="00A265DB">
      <w:pPr>
        <w:numPr>
          <w:ilvl w:val="0"/>
          <w:numId w:val="28"/>
        </w:numPr>
        <w:contextualSpacing/>
        <w:jc w:val="both"/>
        <w:rPr>
          <w:rFonts w:ascii="Calibri" w:eastAsia="Calibri" w:hAnsi="Calibri" w:cs="Times New Roman"/>
        </w:rPr>
      </w:pPr>
      <w:r w:rsidRPr="00011AA0">
        <w:rPr>
          <w:rFonts w:ascii="Calibri" w:eastAsia="Calibri" w:hAnsi="Calibri" w:cs="Times New Roman"/>
        </w:rPr>
        <w:t>Platforma musi umożliwiać samodzielną konfigurację i diagnostykę wszystkich jej systemów składowych z poziomu przeglądarki internetowej administratorom Platformy.</w:t>
      </w:r>
    </w:p>
    <w:p w14:paraId="22375E34" w14:textId="36B56B2E" w:rsidR="00011AA0" w:rsidRPr="00011AA0" w:rsidRDefault="00011AA0" w:rsidP="00A265DB">
      <w:pPr>
        <w:numPr>
          <w:ilvl w:val="0"/>
          <w:numId w:val="28"/>
        </w:numPr>
        <w:contextualSpacing/>
        <w:jc w:val="both"/>
        <w:rPr>
          <w:rFonts w:ascii="Calibri" w:eastAsia="Calibri" w:hAnsi="Calibri" w:cs="Times New Roman"/>
        </w:rPr>
      </w:pPr>
      <w:r w:rsidRPr="00011AA0">
        <w:rPr>
          <w:rFonts w:ascii="Calibri" w:eastAsia="Calibri" w:hAnsi="Calibri" w:cs="Times New Roman"/>
        </w:rPr>
        <w:t xml:space="preserve">Platforma musi umożliwiać szybkie włączanie i wyłączanie poszczególnych modułów </w:t>
      </w:r>
      <w:r w:rsidR="002B5425">
        <w:rPr>
          <w:rFonts w:ascii="Calibri" w:eastAsia="Calibri" w:hAnsi="Calibri" w:cs="Times New Roman"/>
        </w:rPr>
        <w:br/>
      </w:r>
      <w:r w:rsidRPr="00011AA0">
        <w:rPr>
          <w:rFonts w:ascii="Calibri" w:eastAsia="Calibri" w:hAnsi="Calibri" w:cs="Times New Roman"/>
        </w:rPr>
        <w:t>i wybranych funkcjonalności przez użytkowników do tego uprawnionych.</w:t>
      </w:r>
    </w:p>
    <w:p w14:paraId="4125A989" w14:textId="77777777" w:rsidR="00011AA0" w:rsidRPr="00011AA0" w:rsidRDefault="00011AA0" w:rsidP="00A265DB">
      <w:pPr>
        <w:numPr>
          <w:ilvl w:val="0"/>
          <w:numId w:val="28"/>
        </w:numPr>
        <w:contextualSpacing/>
        <w:jc w:val="both"/>
        <w:rPr>
          <w:rFonts w:ascii="Calibri" w:eastAsia="Calibri" w:hAnsi="Calibri" w:cs="Times New Roman"/>
        </w:rPr>
      </w:pPr>
      <w:r w:rsidRPr="00011AA0">
        <w:rPr>
          <w:rFonts w:ascii="Calibri" w:eastAsia="Calibri" w:hAnsi="Calibri" w:cs="Times New Roman"/>
        </w:rPr>
        <w:t>Uwierzytelnianie w systemach Platformy musi być związane z loginem i hasłem dla każdego użytkownika. W tym celu należy zaimplementować mechanizmy bezpiecznego uwierzytelniania.</w:t>
      </w:r>
    </w:p>
    <w:p w14:paraId="5CE5D2E5" w14:textId="77777777" w:rsidR="00011AA0" w:rsidRPr="00011AA0" w:rsidRDefault="00011AA0" w:rsidP="00A265DB">
      <w:pPr>
        <w:numPr>
          <w:ilvl w:val="0"/>
          <w:numId w:val="28"/>
        </w:numPr>
        <w:contextualSpacing/>
        <w:jc w:val="both"/>
        <w:rPr>
          <w:rFonts w:ascii="Calibri" w:eastAsia="Calibri" w:hAnsi="Calibri" w:cs="Times New Roman"/>
        </w:rPr>
      </w:pPr>
      <w:r w:rsidRPr="00011AA0">
        <w:rPr>
          <w:rFonts w:ascii="Calibri" w:eastAsia="Calibri" w:hAnsi="Calibri" w:cs="Times New Roman"/>
        </w:rPr>
        <w:t>Platforma musi umożliwiać zmianę/resetowanie hasła z zapewnieniem mechanizmu weryfikacji tożsamości użytkownika.</w:t>
      </w:r>
    </w:p>
    <w:p w14:paraId="77D88B22" w14:textId="43505AA6" w:rsidR="00011AA0" w:rsidRPr="00011AA0" w:rsidRDefault="00011AA0" w:rsidP="00A265DB">
      <w:pPr>
        <w:numPr>
          <w:ilvl w:val="0"/>
          <w:numId w:val="28"/>
        </w:numPr>
        <w:contextualSpacing/>
        <w:jc w:val="both"/>
        <w:rPr>
          <w:rFonts w:ascii="Calibri" w:eastAsia="Calibri" w:hAnsi="Calibri" w:cs="Times New Roman"/>
        </w:rPr>
      </w:pPr>
      <w:r w:rsidRPr="00011AA0">
        <w:rPr>
          <w:rFonts w:ascii="Calibri" w:eastAsia="Calibri" w:hAnsi="Calibri" w:cs="Times New Roman"/>
        </w:rPr>
        <w:t>Platforma musi umożliwiać zarządzanie wszystkimi użytkownikami poprzez przeglądarkę internetową. Platforma musi umożliwiać zintegrowanie z systemem USOS</w:t>
      </w:r>
      <w:r w:rsidR="002607B0">
        <w:rPr>
          <w:rFonts w:ascii="Calibri" w:eastAsia="Calibri" w:hAnsi="Calibri" w:cs="Times New Roman"/>
        </w:rPr>
        <w:t xml:space="preserve">. </w:t>
      </w:r>
      <w:r w:rsidR="002607B0" w:rsidRPr="00915013">
        <w:rPr>
          <w:rFonts w:ascii="Calibri" w:eastAsia="Calibri" w:hAnsi="Calibri" w:cs="Times New Roman"/>
        </w:rPr>
        <w:t xml:space="preserve">Na poziomie integracji systemów Zamawiający zastrzega sobie konieczność synchronizacji działań </w:t>
      </w:r>
      <w:r w:rsidR="001849A5">
        <w:rPr>
          <w:rFonts w:ascii="Calibri" w:eastAsia="Calibri" w:hAnsi="Calibri" w:cs="Times New Roman"/>
        </w:rPr>
        <w:br/>
      </w:r>
      <w:r w:rsidR="002607B0" w:rsidRPr="00915013">
        <w:rPr>
          <w:rFonts w:ascii="Calibri" w:eastAsia="Calibri" w:hAnsi="Calibri" w:cs="Times New Roman"/>
        </w:rPr>
        <w:t xml:space="preserve">z Wykonawcą </w:t>
      </w:r>
      <w:r w:rsidR="00B16D14" w:rsidRPr="00915013">
        <w:rPr>
          <w:rFonts w:ascii="Calibri" w:eastAsia="Calibri" w:hAnsi="Calibri" w:cs="Times New Roman"/>
        </w:rPr>
        <w:t xml:space="preserve">realizującym zlecenie wdrożenia szyny ESB dla </w:t>
      </w:r>
      <w:r w:rsidR="00915013" w:rsidRPr="00915013">
        <w:rPr>
          <w:rFonts w:ascii="Calibri" w:eastAsia="Calibri" w:hAnsi="Calibri" w:cs="Times New Roman"/>
        </w:rPr>
        <w:t>Zamawiającego</w:t>
      </w:r>
      <w:r w:rsidR="00B16D14" w:rsidRPr="00915013">
        <w:rPr>
          <w:rFonts w:ascii="Calibri" w:eastAsia="Calibri" w:hAnsi="Calibri" w:cs="Times New Roman"/>
        </w:rPr>
        <w:t>.</w:t>
      </w:r>
    </w:p>
    <w:p w14:paraId="495E7F6D" w14:textId="77777777" w:rsidR="00011AA0" w:rsidRPr="00011AA0" w:rsidRDefault="00011AA0" w:rsidP="00A265DB">
      <w:pPr>
        <w:numPr>
          <w:ilvl w:val="0"/>
          <w:numId w:val="28"/>
        </w:numPr>
        <w:contextualSpacing/>
        <w:jc w:val="both"/>
        <w:rPr>
          <w:rFonts w:ascii="Calibri" w:eastAsia="Calibri" w:hAnsi="Calibri" w:cs="Times New Roman"/>
        </w:rPr>
      </w:pPr>
      <w:r w:rsidRPr="00011AA0">
        <w:rPr>
          <w:rFonts w:ascii="Calibri" w:eastAsia="Calibri" w:hAnsi="Calibri" w:cs="Times New Roman"/>
        </w:rPr>
        <w:t>Platforma ma umożliwiać definiowanie kont nazwanych użytkowników z wygenerowanym hasłem dla każdego użytkownika, które będzie mógł zmienić po zalogowaniu się, liczba kont na Platformie nie może być ograniczona.</w:t>
      </w:r>
    </w:p>
    <w:p w14:paraId="494B5DFA" w14:textId="77777777" w:rsidR="00011AA0" w:rsidRPr="00011AA0" w:rsidRDefault="00011AA0" w:rsidP="00A265DB">
      <w:pPr>
        <w:numPr>
          <w:ilvl w:val="0"/>
          <w:numId w:val="28"/>
        </w:numPr>
        <w:contextualSpacing/>
        <w:jc w:val="both"/>
        <w:rPr>
          <w:rFonts w:ascii="Calibri" w:eastAsia="Calibri" w:hAnsi="Calibri" w:cs="Times New Roman"/>
        </w:rPr>
      </w:pPr>
      <w:r w:rsidRPr="00011AA0">
        <w:rPr>
          <w:rFonts w:ascii="Calibri" w:eastAsia="Calibri" w:hAnsi="Calibri" w:cs="Times New Roman"/>
        </w:rPr>
        <w:t>Platforma musi mieć możliwość definiowania uprawnień użytkowników w zakresie zarządzania rolami, prawem dostępu do zasobów Platformy oraz w zakresie wymagań.</w:t>
      </w:r>
    </w:p>
    <w:p w14:paraId="6B611071" w14:textId="77777777" w:rsidR="00011AA0" w:rsidRPr="00011AA0" w:rsidRDefault="00011AA0" w:rsidP="00A265DB">
      <w:pPr>
        <w:numPr>
          <w:ilvl w:val="0"/>
          <w:numId w:val="28"/>
        </w:numPr>
        <w:contextualSpacing/>
        <w:jc w:val="both"/>
        <w:rPr>
          <w:rFonts w:ascii="Calibri" w:eastAsia="Calibri" w:hAnsi="Calibri" w:cs="Times New Roman"/>
        </w:rPr>
      </w:pPr>
      <w:r w:rsidRPr="00011AA0">
        <w:rPr>
          <w:rFonts w:ascii="Calibri" w:eastAsia="Calibri" w:hAnsi="Calibri" w:cs="Times New Roman"/>
        </w:rPr>
        <w:t>Platforma musi umożliwiać blokowanie i usuwanie wybranych użytkowników.</w:t>
      </w:r>
    </w:p>
    <w:p w14:paraId="05C0A9FA" w14:textId="77777777" w:rsidR="00011AA0" w:rsidRPr="00011AA0" w:rsidRDefault="00011AA0" w:rsidP="00A265DB">
      <w:pPr>
        <w:numPr>
          <w:ilvl w:val="0"/>
          <w:numId w:val="28"/>
        </w:numPr>
        <w:contextualSpacing/>
        <w:jc w:val="both"/>
        <w:rPr>
          <w:rFonts w:ascii="Calibri" w:eastAsia="Calibri" w:hAnsi="Calibri" w:cs="Times New Roman"/>
        </w:rPr>
      </w:pPr>
      <w:r w:rsidRPr="00011AA0">
        <w:rPr>
          <w:rFonts w:ascii="Calibri" w:eastAsia="Calibri" w:hAnsi="Calibri" w:cs="Times New Roman"/>
        </w:rPr>
        <w:t>Platforma musi umożliwiać edycję wszystkich zarejestrowanych danych. Uprawnienia do tej edycji powinny być nadawane zaś przez administratora.</w:t>
      </w:r>
    </w:p>
    <w:p w14:paraId="4B459717" w14:textId="77777777" w:rsidR="00011AA0" w:rsidRPr="00011AA0" w:rsidRDefault="00011AA0" w:rsidP="00A265DB">
      <w:pPr>
        <w:numPr>
          <w:ilvl w:val="0"/>
          <w:numId w:val="28"/>
        </w:numPr>
        <w:contextualSpacing/>
        <w:jc w:val="both"/>
        <w:rPr>
          <w:rFonts w:ascii="Calibri" w:eastAsia="Calibri" w:hAnsi="Calibri" w:cs="Times New Roman"/>
        </w:rPr>
      </w:pPr>
      <w:r w:rsidRPr="00011AA0">
        <w:rPr>
          <w:rFonts w:ascii="Calibri" w:eastAsia="Calibri" w:hAnsi="Calibri" w:cs="Times New Roman"/>
        </w:rPr>
        <w:t>Baza danych Platformy nie może posiadać limitu wielkości.</w:t>
      </w:r>
    </w:p>
    <w:p w14:paraId="47C21AD5" w14:textId="068C6E60" w:rsidR="00011AA0" w:rsidRPr="00011AA0" w:rsidRDefault="00011AA0" w:rsidP="00A265DB">
      <w:pPr>
        <w:numPr>
          <w:ilvl w:val="0"/>
          <w:numId w:val="28"/>
        </w:numPr>
        <w:contextualSpacing/>
        <w:jc w:val="both"/>
        <w:rPr>
          <w:rFonts w:ascii="Calibri" w:eastAsia="Calibri" w:hAnsi="Calibri" w:cs="Times New Roman"/>
        </w:rPr>
      </w:pPr>
      <w:r w:rsidRPr="00011AA0">
        <w:rPr>
          <w:rFonts w:ascii="Calibri" w:eastAsia="Calibri" w:hAnsi="Calibri" w:cs="Times New Roman"/>
        </w:rPr>
        <w:t xml:space="preserve">Funkcjonalność raportowania aktywności w ramach Platformy musi być związana </w:t>
      </w:r>
      <w:r w:rsidR="001849A5">
        <w:rPr>
          <w:rFonts w:ascii="Calibri" w:eastAsia="Calibri" w:hAnsi="Calibri" w:cs="Times New Roman"/>
        </w:rPr>
        <w:br/>
      </w:r>
      <w:r w:rsidRPr="00011AA0">
        <w:rPr>
          <w:rFonts w:ascii="Calibri" w:eastAsia="Calibri" w:hAnsi="Calibri" w:cs="Times New Roman"/>
        </w:rPr>
        <w:t>z automatyczną rejestracją (w plikach związanych z logami) wszystkich czynności w systemach, w szczególności z aktywności użytkowników, liczby kont w systemie. Dostęp do tych raportów musi być zaś związany z rolą do tego uprawnioną.</w:t>
      </w:r>
    </w:p>
    <w:p w14:paraId="7C8C302C" w14:textId="77777777" w:rsidR="00011AA0" w:rsidRPr="00011AA0" w:rsidRDefault="00011AA0" w:rsidP="00A265DB">
      <w:pPr>
        <w:numPr>
          <w:ilvl w:val="0"/>
          <w:numId w:val="28"/>
        </w:numPr>
        <w:contextualSpacing/>
        <w:jc w:val="both"/>
        <w:rPr>
          <w:rFonts w:ascii="Calibri" w:eastAsia="Calibri" w:hAnsi="Calibri" w:cs="Times New Roman"/>
        </w:rPr>
      </w:pPr>
      <w:r w:rsidRPr="00011AA0">
        <w:rPr>
          <w:rFonts w:ascii="Calibri" w:eastAsia="Calibri" w:hAnsi="Calibri" w:cs="Times New Roman"/>
        </w:rPr>
        <w:t>Platforma musi mieć możliwość ustawienia opcji wymuszania zmiany hasła przez użytkownika co zdefiniowany okres czasu.</w:t>
      </w:r>
    </w:p>
    <w:p w14:paraId="2920FD2D" w14:textId="77777777" w:rsidR="00011AA0" w:rsidRPr="00011AA0" w:rsidRDefault="00011AA0" w:rsidP="00A265DB">
      <w:pPr>
        <w:numPr>
          <w:ilvl w:val="0"/>
          <w:numId w:val="28"/>
        </w:numPr>
        <w:contextualSpacing/>
        <w:jc w:val="both"/>
        <w:rPr>
          <w:rFonts w:ascii="Calibri" w:eastAsia="Calibri" w:hAnsi="Calibri" w:cs="Times New Roman"/>
        </w:rPr>
      </w:pPr>
      <w:r w:rsidRPr="00011AA0">
        <w:rPr>
          <w:rFonts w:ascii="Calibri" w:eastAsia="Calibri" w:hAnsi="Calibri" w:cs="Times New Roman"/>
        </w:rPr>
        <w:t>Każda zmiana danych osobowych i numeru telefonu musi być potwierdzania kodem sms.</w:t>
      </w:r>
    </w:p>
    <w:p w14:paraId="719D5E1E" w14:textId="77777777" w:rsidR="00011AA0" w:rsidRPr="00011AA0" w:rsidRDefault="00011AA0" w:rsidP="00A265DB">
      <w:pPr>
        <w:numPr>
          <w:ilvl w:val="0"/>
          <w:numId w:val="28"/>
        </w:numPr>
        <w:contextualSpacing/>
        <w:jc w:val="both"/>
        <w:rPr>
          <w:rFonts w:ascii="Calibri" w:eastAsia="Calibri" w:hAnsi="Calibri" w:cs="Times New Roman"/>
        </w:rPr>
      </w:pPr>
      <w:r w:rsidRPr="00011AA0">
        <w:rPr>
          <w:rFonts w:ascii="Calibri" w:eastAsia="Calibri" w:hAnsi="Calibri" w:cs="Times New Roman"/>
        </w:rPr>
        <w:t>Platforma musi być dostępna pod 1 statycznym, publicznym adresem IP na wyłączny użytek Platformy.</w:t>
      </w:r>
    </w:p>
    <w:p w14:paraId="3D309CA2" w14:textId="42B3118A" w:rsidR="00011AA0" w:rsidRPr="00011AA0" w:rsidRDefault="00011AA0" w:rsidP="00A265DB">
      <w:pPr>
        <w:numPr>
          <w:ilvl w:val="0"/>
          <w:numId w:val="28"/>
        </w:numPr>
        <w:contextualSpacing/>
        <w:jc w:val="both"/>
        <w:rPr>
          <w:rFonts w:ascii="Calibri" w:eastAsia="Calibri" w:hAnsi="Calibri" w:cs="Times New Roman"/>
        </w:rPr>
      </w:pPr>
      <w:r w:rsidRPr="00011AA0">
        <w:rPr>
          <w:rFonts w:ascii="Calibri" w:eastAsia="Calibri" w:hAnsi="Calibri" w:cs="Times New Roman"/>
        </w:rPr>
        <w:t xml:space="preserve">Wykonawca zapewni usługę wysyłki poczty elektronicznej na potrzeby realizacji </w:t>
      </w:r>
      <w:r w:rsidR="001849A5">
        <w:rPr>
          <w:rFonts w:ascii="Calibri" w:eastAsia="Calibri" w:hAnsi="Calibri" w:cs="Times New Roman"/>
        </w:rPr>
        <w:br/>
      </w:r>
      <w:r w:rsidRPr="00011AA0">
        <w:rPr>
          <w:rFonts w:ascii="Calibri" w:eastAsia="Calibri" w:hAnsi="Calibri" w:cs="Times New Roman"/>
        </w:rPr>
        <w:t>i funkcjonowania Platformy bez udziału dodatkowych usług i serwerów po stronie Zamawiającego.</w:t>
      </w:r>
    </w:p>
    <w:p w14:paraId="0CF5D6E2" w14:textId="77777777" w:rsidR="00011AA0" w:rsidRPr="00011AA0" w:rsidRDefault="00011AA0" w:rsidP="00A265DB">
      <w:pPr>
        <w:numPr>
          <w:ilvl w:val="0"/>
          <w:numId w:val="28"/>
        </w:numPr>
        <w:contextualSpacing/>
        <w:jc w:val="both"/>
        <w:rPr>
          <w:rFonts w:ascii="Calibri" w:eastAsia="Calibri" w:hAnsi="Calibri" w:cs="Times New Roman"/>
        </w:rPr>
      </w:pPr>
      <w:r w:rsidRPr="00011AA0">
        <w:rPr>
          <w:rFonts w:ascii="Calibri" w:eastAsia="Calibri" w:hAnsi="Calibri" w:cs="Times New Roman"/>
        </w:rPr>
        <w:t>Wykonawca zapewni w konfiguracji serwera widoczność Platformy poprzez domeny wskazane przez Zamawiającego.</w:t>
      </w:r>
    </w:p>
    <w:p w14:paraId="4E416262" w14:textId="77777777" w:rsidR="00011AA0" w:rsidRPr="00011AA0" w:rsidRDefault="00011AA0" w:rsidP="00A265DB">
      <w:pPr>
        <w:numPr>
          <w:ilvl w:val="0"/>
          <w:numId w:val="28"/>
        </w:numPr>
        <w:contextualSpacing/>
        <w:jc w:val="both"/>
        <w:rPr>
          <w:rFonts w:ascii="Calibri" w:eastAsia="Calibri" w:hAnsi="Calibri" w:cs="Times New Roman"/>
        </w:rPr>
      </w:pPr>
      <w:r w:rsidRPr="00011AA0">
        <w:rPr>
          <w:rFonts w:ascii="Calibri" w:eastAsia="Calibri" w:hAnsi="Calibri" w:cs="Times New Roman"/>
        </w:rPr>
        <w:t>Wykonawca dokona optymalizacji Platformy w taki sposób aby czas ładowania warstwy prezentacji wynosił nie więcej niż 10s.</w:t>
      </w:r>
    </w:p>
    <w:p w14:paraId="3D6831FA" w14:textId="77777777" w:rsidR="00011AA0" w:rsidRPr="00011AA0" w:rsidRDefault="00011AA0" w:rsidP="00A265DB">
      <w:pPr>
        <w:numPr>
          <w:ilvl w:val="0"/>
          <w:numId w:val="28"/>
        </w:numPr>
        <w:contextualSpacing/>
        <w:jc w:val="both"/>
        <w:rPr>
          <w:rFonts w:ascii="Calibri" w:eastAsia="Calibri" w:hAnsi="Calibri" w:cs="Times New Roman"/>
        </w:rPr>
      </w:pPr>
      <w:r w:rsidRPr="00011AA0">
        <w:rPr>
          <w:rFonts w:ascii="Calibri" w:eastAsia="Calibri" w:hAnsi="Calibri" w:cs="Times New Roman"/>
        </w:rPr>
        <w:t>Wykonawca zoptymalizuje Platformę pod względem wielkości plików (</w:t>
      </w:r>
      <w:proofErr w:type="spellStart"/>
      <w:r w:rsidRPr="00011AA0">
        <w:rPr>
          <w:rFonts w:ascii="Calibri" w:eastAsia="Calibri" w:hAnsi="Calibri" w:cs="Times New Roman"/>
        </w:rPr>
        <w:t>minifikacja</w:t>
      </w:r>
      <w:proofErr w:type="spellEnd"/>
      <w:r w:rsidRPr="00011AA0">
        <w:rPr>
          <w:rFonts w:ascii="Calibri" w:eastAsia="Calibri" w:hAnsi="Calibri" w:cs="Times New Roman"/>
        </w:rPr>
        <w:t>) oraz ładowania tylko niezbędnych zasobów.</w:t>
      </w:r>
    </w:p>
    <w:p w14:paraId="61521EA2" w14:textId="77777777" w:rsidR="00011AA0" w:rsidRPr="00011AA0" w:rsidRDefault="00011AA0" w:rsidP="00A265DB">
      <w:pPr>
        <w:numPr>
          <w:ilvl w:val="0"/>
          <w:numId w:val="28"/>
        </w:numPr>
        <w:contextualSpacing/>
        <w:jc w:val="both"/>
        <w:rPr>
          <w:rFonts w:ascii="Calibri" w:eastAsia="Calibri" w:hAnsi="Calibri" w:cs="Times New Roman"/>
        </w:rPr>
      </w:pPr>
      <w:r w:rsidRPr="00011AA0">
        <w:rPr>
          <w:rFonts w:ascii="Calibri" w:eastAsia="Calibri" w:hAnsi="Calibri" w:cs="Times New Roman"/>
        </w:rPr>
        <w:t>Zbieranie metadanych wymaga zgody Zamawiającego.</w:t>
      </w:r>
    </w:p>
    <w:p w14:paraId="266E0C63" w14:textId="1E849E52" w:rsidR="00011AA0" w:rsidRPr="00011AA0" w:rsidRDefault="00011AA0" w:rsidP="00A265DB">
      <w:pPr>
        <w:numPr>
          <w:ilvl w:val="0"/>
          <w:numId w:val="28"/>
        </w:numPr>
        <w:contextualSpacing/>
        <w:jc w:val="both"/>
        <w:rPr>
          <w:rFonts w:ascii="Calibri" w:eastAsia="Calibri" w:hAnsi="Calibri" w:cs="Times New Roman"/>
        </w:rPr>
      </w:pPr>
      <w:r w:rsidRPr="00011AA0">
        <w:rPr>
          <w:rFonts w:ascii="Calibri" w:eastAsia="Calibri" w:hAnsi="Calibri" w:cs="Times New Roman"/>
        </w:rPr>
        <w:lastRenderedPageBreak/>
        <w:t>W trakcie trwania usługi, Wykonawca zapewni możliwość rozbudowy lub modernizacji usług</w:t>
      </w:r>
      <w:r w:rsidR="001849A5">
        <w:rPr>
          <w:rFonts w:ascii="Calibri" w:eastAsia="Calibri" w:hAnsi="Calibri" w:cs="Times New Roman"/>
        </w:rPr>
        <w:br/>
      </w:r>
      <w:r w:rsidRPr="00011AA0">
        <w:rPr>
          <w:rFonts w:ascii="Calibri" w:eastAsia="Calibri" w:hAnsi="Calibri" w:cs="Times New Roman"/>
        </w:rPr>
        <w:t xml:space="preserve"> i systemów podstawowych pod kątem wykrytych luk i błędów w oprogramowaniu. W tym celu Wykonawca w porozumieniu z Zamawiającym opracuje procedurę zarządzania zmianą </w:t>
      </w:r>
      <w:r w:rsidR="001849A5">
        <w:rPr>
          <w:rFonts w:ascii="Calibri" w:eastAsia="Calibri" w:hAnsi="Calibri" w:cs="Times New Roman"/>
        </w:rPr>
        <w:br/>
      </w:r>
      <w:r w:rsidRPr="00011AA0">
        <w:rPr>
          <w:rFonts w:ascii="Calibri" w:eastAsia="Calibri" w:hAnsi="Calibri" w:cs="Times New Roman"/>
        </w:rPr>
        <w:t>i aktualizacją.</w:t>
      </w:r>
    </w:p>
    <w:p w14:paraId="66DDFC24" w14:textId="77777777" w:rsidR="00011AA0" w:rsidRPr="00011AA0" w:rsidRDefault="00011AA0" w:rsidP="00A265DB">
      <w:pPr>
        <w:numPr>
          <w:ilvl w:val="0"/>
          <w:numId w:val="28"/>
        </w:numPr>
        <w:contextualSpacing/>
        <w:jc w:val="both"/>
        <w:rPr>
          <w:rFonts w:ascii="Calibri" w:eastAsia="Calibri" w:hAnsi="Calibri" w:cs="Times New Roman"/>
        </w:rPr>
      </w:pPr>
      <w:r w:rsidRPr="00011AA0">
        <w:rPr>
          <w:rFonts w:ascii="Calibri" w:eastAsia="Calibri" w:hAnsi="Calibri" w:cs="Times New Roman"/>
        </w:rPr>
        <w:t>Wykonawca wyeliminuje wszystkie znane podatności i błędy w oprogramowaniu dedykowanym do realizacji działania usług.</w:t>
      </w:r>
    </w:p>
    <w:p w14:paraId="6D1EEA89" w14:textId="77777777" w:rsidR="00011AA0" w:rsidRPr="00011AA0" w:rsidRDefault="00011AA0" w:rsidP="00A265DB">
      <w:pPr>
        <w:numPr>
          <w:ilvl w:val="0"/>
          <w:numId w:val="28"/>
        </w:numPr>
        <w:contextualSpacing/>
        <w:jc w:val="both"/>
        <w:rPr>
          <w:rFonts w:ascii="Calibri" w:eastAsia="Calibri" w:hAnsi="Calibri" w:cs="Times New Roman"/>
        </w:rPr>
      </w:pPr>
      <w:r w:rsidRPr="00011AA0">
        <w:rPr>
          <w:rFonts w:ascii="Calibri" w:eastAsia="Calibri" w:hAnsi="Calibri" w:cs="Times New Roman"/>
        </w:rPr>
        <w:t>Wykonawca zapewni dostęp do dokumentacji i kopii bezpieczeństwa poprzez szyfrowane połączenie.</w:t>
      </w:r>
    </w:p>
    <w:p w14:paraId="56187477" w14:textId="77777777" w:rsidR="00011AA0" w:rsidRPr="00011AA0" w:rsidRDefault="00011AA0" w:rsidP="00A265DB">
      <w:pPr>
        <w:numPr>
          <w:ilvl w:val="0"/>
          <w:numId w:val="28"/>
        </w:numPr>
        <w:contextualSpacing/>
        <w:jc w:val="both"/>
        <w:rPr>
          <w:rFonts w:ascii="Calibri" w:eastAsia="Calibri" w:hAnsi="Calibri" w:cs="Times New Roman"/>
        </w:rPr>
      </w:pPr>
      <w:r w:rsidRPr="00011AA0">
        <w:rPr>
          <w:rFonts w:ascii="Calibri" w:eastAsia="Calibri" w:hAnsi="Calibri" w:cs="Times New Roman"/>
        </w:rPr>
        <w:t xml:space="preserve">System musi utrudniać identyfikowanie użytych do jego budowy </w:t>
      </w:r>
      <w:proofErr w:type="spellStart"/>
      <w:r w:rsidRPr="00011AA0">
        <w:rPr>
          <w:rFonts w:ascii="Calibri" w:eastAsia="Calibri" w:hAnsi="Calibri" w:cs="Times New Roman"/>
        </w:rPr>
        <w:t>frameworków</w:t>
      </w:r>
      <w:proofErr w:type="spellEnd"/>
      <w:r w:rsidRPr="00011AA0">
        <w:rPr>
          <w:rFonts w:ascii="Calibri" w:eastAsia="Calibri" w:hAnsi="Calibri" w:cs="Times New Roman"/>
        </w:rPr>
        <w:t>/</w:t>
      </w:r>
      <w:proofErr w:type="spellStart"/>
      <w:r w:rsidRPr="00011AA0">
        <w:rPr>
          <w:rFonts w:ascii="Calibri" w:eastAsia="Calibri" w:hAnsi="Calibri" w:cs="Times New Roman"/>
        </w:rPr>
        <w:t>cmsów</w:t>
      </w:r>
      <w:proofErr w:type="spellEnd"/>
      <w:r w:rsidRPr="00011AA0">
        <w:rPr>
          <w:rFonts w:ascii="Calibri" w:eastAsia="Calibri" w:hAnsi="Calibri" w:cs="Times New Roman"/>
        </w:rPr>
        <w:t>.</w:t>
      </w:r>
    </w:p>
    <w:p w14:paraId="0338EC40" w14:textId="151734A8" w:rsidR="00011AA0" w:rsidRPr="00011AA0" w:rsidRDefault="00011AA0" w:rsidP="00A265DB">
      <w:pPr>
        <w:numPr>
          <w:ilvl w:val="0"/>
          <w:numId w:val="28"/>
        </w:numPr>
        <w:contextualSpacing/>
        <w:jc w:val="both"/>
        <w:rPr>
          <w:rFonts w:ascii="Calibri" w:eastAsia="Calibri" w:hAnsi="Calibri" w:cs="Times New Roman"/>
        </w:rPr>
      </w:pPr>
      <w:r w:rsidRPr="00011AA0">
        <w:rPr>
          <w:rFonts w:ascii="Calibri" w:eastAsia="Calibri" w:hAnsi="Calibri" w:cs="Times New Roman"/>
        </w:rPr>
        <w:t xml:space="preserve">Wykonawca cyklicznie co trzy miesiące dostarczy zaktualizowane pliki źródłowe </w:t>
      </w:r>
      <w:r w:rsidR="001849A5">
        <w:rPr>
          <w:rFonts w:ascii="Calibri" w:eastAsia="Calibri" w:hAnsi="Calibri" w:cs="Times New Roman"/>
        </w:rPr>
        <w:br/>
      </w:r>
      <w:r w:rsidRPr="00011AA0">
        <w:rPr>
          <w:rFonts w:ascii="Calibri" w:eastAsia="Calibri" w:hAnsi="Calibri" w:cs="Times New Roman"/>
        </w:rPr>
        <w:t>i dokumentację Platformy.</w:t>
      </w:r>
    </w:p>
    <w:p w14:paraId="39CBFFC2" w14:textId="77777777" w:rsidR="00011AA0" w:rsidRPr="00011AA0" w:rsidRDefault="00011AA0" w:rsidP="00A265DB">
      <w:pPr>
        <w:numPr>
          <w:ilvl w:val="0"/>
          <w:numId w:val="28"/>
        </w:numPr>
        <w:contextualSpacing/>
        <w:jc w:val="both"/>
        <w:rPr>
          <w:rFonts w:ascii="Calibri" w:eastAsia="Calibri" w:hAnsi="Calibri" w:cs="Times New Roman"/>
        </w:rPr>
      </w:pPr>
      <w:r w:rsidRPr="00011AA0">
        <w:rPr>
          <w:rFonts w:ascii="Calibri" w:eastAsia="Calibri" w:hAnsi="Calibri" w:cs="Times New Roman"/>
        </w:rPr>
        <w:t>Projekt musi być rozwijany w systemie kontroli wersji, co umożliwi łatwe weryfikowanie wprowadzanych poprawek w czasie wsparcia zapewnianego przez wykonawcę.</w:t>
      </w:r>
    </w:p>
    <w:p w14:paraId="621F8B45" w14:textId="77777777" w:rsidR="00011AA0" w:rsidRDefault="00011AA0" w:rsidP="00A265DB">
      <w:pPr>
        <w:numPr>
          <w:ilvl w:val="0"/>
          <w:numId w:val="28"/>
        </w:numPr>
        <w:contextualSpacing/>
        <w:jc w:val="both"/>
        <w:rPr>
          <w:rFonts w:ascii="Calibri" w:eastAsia="Calibri" w:hAnsi="Calibri" w:cs="Times New Roman"/>
        </w:rPr>
      </w:pPr>
      <w:r w:rsidRPr="00011AA0">
        <w:rPr>
          <w:rFonts w:ascii="Calibri" w:eastAsia="Calibri" w:hAnsi="Calibri" w:cs="Times New Roman"/>
        </w:rPr>
        <w:t xml:space="preserve">Wykonawca musi w ramach dokumentacji dostarczyć informacje o użytych systemach CMS, </w:t>
      </w:r>
      <w:proofErr w:type="spellStart"/>
      <w:r w:rsidRPr="00011AA0">
        <w:rPr>
          <w:rFonts w:ascii="Calibri" w:eastAsia="Calibri" w:hAnsi="Calibri" w:cs="Times New Roman"/>
        </w:rPr>
        <w:t>frameworkach</w:t>
      </w:r>
      <w:proofErr w:type="spellEnd"/>
      <w:r w:rsidRPr="00011AA0">
        <w:rPr>
          <w:rFonts w:ascii="Calibri" w:eastAsia="Calibri" w:hAnsi="Calibri" w:cs="Times New Roman"/>
        </w:rPr>
        <w:t>, bibliotekach, wtyczkach, szablonach itp. z uwzględnieniem ich wersji oraz potwierdzić, że wykorzystywane przez niego rozwiązania w trakcie trwania umowy będą na bieżąco aktualizowane i objęte wsparciem twórców (oryginalnych developerów).</w:t>
      </w:r>
    </w:p>
    <w:p w14:paraId="6F2EC615" w14:textId="77777777" w:rsidR="00892F86" w:rsidRPr="00011AA0" w:rsidRDefault="00892F86" w:rsidP="00892F86">
      <w:pPr>
        <w:ind w:left="720"/>
        <w:contextualSpacing/>
        <w:jc w:val="both"/>
        <w:rPr>
          <w:rFonts w:ascii="Calibri" w:eastAsia="Calibri" w:hAnsi="Calibri" w:cs="Times New Roman"/>
        </w:rPr>
      </w:pPr>
    </w:p>
    <w:p w14:paraId="707202AC" w14:textId="77777777" w:rsidR="00011AA0" w:rsidRPr="00011AA0" w:rsidRDefault="00011AA0" w:rsidP="00A265DB">
      <w:pPr>
        <w:numPr>
          <w:ilvl w:val="0"/>
          <w:numId w:val="22"/>
        </w:numPr>
        <w:contextualSpacing/>
        <w:jc w:val="both"/>
        <w:rPr>
          <w:rFonts w:ascii="Calibri" w:eastAsia="Calibri" w:hAnsi="Calibri" w:cs="Times New Roman"/>
          <w:b/>
        </w:rPr>
      </w:pPr>
      <w:r w:rsidRPr="00011AA0">
        <w:rPr>
          <w:rFonts w:ascii="Calibri" w:eastAsia="Calibri" w:hAnsi="Calibri" w:cs="Times New Roman"/>
          <w:b/>
        </w:rPr>
        <w:t>Wymagania szczegółowe dla systemu zarządzania nauczaniem zdalnym i treściami szkoleń</w:t>
      </w:r>
    </w:p>
    <w:p w14:paraId="60DD61D1" w14:textId="77777777" w:rsidR="00011AA0" w:rsidRPr="00011AA0" w:rsidRDefault="00011AA0" w:rsidP="00A265DB">
      <w:pPr>
        <w:numPr>
          <w:ilvl w:val="0"/>
          <w:numId w:val="29"/>
        </w:numPr>
        <w:contextualSpacing/>
        <w:jc w:val="both"/>
        <w:rPr>
          <w:rFonts w:ascii="Calibri" w:eastAsia="Calibri" w:hAnsi="Calibri" w:cs="Times New Roman"/>
        </w:rPr>
      </w:pPr>
      <w:r w:rsidRPr="00011AA0">
        <w:rPr>
          <w:rFonts w:ascii="Calibri" w:eastAsia="Calibri" w:hAnsi="Calibri" w:cs="Times New Roman"/>
        </w:rPr>
        <w:t xml:space="preserve">Platforma musi być zgodna z obowiązującymi standardami </w:t>
      </w:r>
      <w:proofErr w:type="spellStart"/>
      <w:r w:rsidRPr="00011AA0">
        <w:rPr>
          <w:rFonts w:ascii="Calibri" w:eastAsia="Calibri" w:hAnsi="Calibri" w:cs="Times New Roman"/>
        </w:rPr>
        <w:t>Sharable</w:t>
      </w:r>
      <w:proofErr w:type="spellEnd"/>
      <w:r w:rsidRPr="00011AA0">
        <w:rPr>
          <w:rFonts w:ascii="Calibri" w:eastAsia="Calibri" w:hAnsi="Calibri" w:cs="Times New Roman"/>
        </w:rPr>
        <w:t xml:space="preserve"> Content Object Reference Model („SCORM”).</w:t>
      </w:r>
    </w:p>
    <w:p w14:paraId="27FE66F8" w14:textId="5BAD8138" w:rsidR="00011AA0" w:rsidRPr="00011AA0" w:rsidRDefault="00011AA0" w:rsidP="00A265DB">
      <w:pPr>
        <w:numPr>
          <w:ilvl w:val="0"/>
          <w:numId w:val="29"/>
        </w:numPr>
        <w:contextualSpacing/>
        <w:jc w:val="both"/>
        <w:rPr>
          <w:rFonts w:ascii="Calibri" w:eastAsia="Calibri" w:hAnsi="Calibri" w:cs="Times New Roman"/>
        </w:rPr>
      </w:pPr>
      <w:r w:rsidRPr="00011AA0">
        <w:rPr>
          <w:rFonts w:ascii="Calibri" w:eastAsia="Calibri" w:hAnsi="Calibri" w:cs="Times New Roman"/>
        </w:rPr>
        <w:t xml:space="preserve">Platforma musi posiadać zaimplementowany mechanizm powiadamiania e-mailem </w:t>
      </w:r>
      <w:r w:rsidR="001849A5">
        <w:rPr>
          <w:rFonts w:ascii="Calibri" w:eastAsia="Calibri" w:hAnsi="Calibri" w:cs="Times New Roman"/>
        </w:rPr>
        <w:br/>
      </w:r>
      <w:r w:rsidRPr="00011AA0">
        <w:rPr>
          <w:rFonts w:ascii="Calibri" w:eastAsia="Calibri" w:hAnsi="Calibri" w:cs="Times New Roman"/>
        </w:rPr>
        <w:t>o zmianach i zapowiedziach w zakresie ofert szkoleniowych dostępnych na Platformie, wyznaczonym terminie rozpoczęcia kursu, a także wyznaczonym terminie egzaminu/testu.</w:t>
      </w:r>
    </w:p>
    <w:p w14:paraId="65C0FBFA" w14:textId="77777777" w:rsidR="00011AA0" w:rsidRPr="00011AA0" w:rsidRDefault="00011AA0" w:rsidP="00A265DB">
      <w:pPr>
        <w:numPr>
          <w:ilvl w:val="0"/>
          <w:numId w:val="29"/>
        </w:numPr>
        <w:contextualSpacing/>
        <w:jc w:val="both"/>
        <w:rPr>
          <w:rFonts w:ascii="Calibri" w:eastAsia="Calibri" w:hAnsi="Calibri" w:cs="Times New Roman"/>
        </w:rPr>
      </w:pPr>
      <w:r w:rsidRPr="00011AA0">
        <w:rPr>
          <w:rFonts w:ascii="Calibri" w:eastAsia="Calibri" w:hAnsi="Calibri" w:cs="Times New Roman"/>
        </w:rPr>
        <w:t>Należy zapewnić zarządzanie użytkownikami, grupami i rolami.</w:t>
      </w:r>
    </w:p>
    <w:p w14:paraId="378F9564" w14:textId="77777777" w:rsidR="00011AA0" w:rsidRPr="00011AA0" w:rsidRDefault="00011AA0" w:rsidP="00A265DB">
      <w:pPr>
        <w:numPr>
          <w:ilvl w:val="0"/>
          <w:numId w:val="29"/>
        </w:numPr>
        <w:contextualSpacing/>
        <w:jc w:val="both"/>
        <w:rPr>
          <w:rFonts w:ascii="Calibri" w:eastAsia="Calibri" w:hAnsi="Calibri" w:cs="Times New Roman"/>
        </w:rPr>
      </w:pPr>
      <w:r w:rsidRPr="00011AA0">
        <w:rPr>
          <w:rFonts w:ascii="Calibri" w:eastAsia="Calibri" w:hAnsi="Calibri" w:cs="Times New Roman"/>
        </w:rPr>
        <w:t>Platforma musi zapewniać możliwość rejestracji użytkowników poprzez import danych zbiorczych.</w:t>
      </w:r>
    </w:p>
    <w:p w14:paraId="1A62E291" w14:textId="77777777" w:rsidR="00011AA0" w:rsidRPr="00011AA0" w:rsidRDefault="00011AA0" w:rsidP="00A265DB">
      <w:pPr>
        <w:numPr>
          <w:ilvl w:val="0"/>
          <w:numId w:val="29"/>
        </w:numPr>
        <w:contextualSpacing/>
        <w:jc w:val="both"/>
        <w:rPr>
          <w:rFonts w:ascii="Calibri" w:eastAsia="Calibri" w:hAnsi="Calibri" w:cs="Times New Roman"/>
        </w:rPr>
      </w:pPr>
      <w:r w:rsidRPr="00011AA0">
        <w:rPr>
          <w:rFonts w:ascii="Calibri" w:eastAsia="Calibri" w:hAnsi="Calibri" w:cs="Times New Roman"/>
        </w:rPr>
        <w:t>Platforma musi zapewniać możliwość pracy indywidualnej oraz w grupach roboczych.</w:t>
      </w:r>
    </w:p>
    <w:p w14:paraId="5E9A81DB" w14:textId="77777777" w:rsidR="00011AA0" w:rsidRPr="00011AA0" w:rsidRDefault="00011AA0" w:rsidP="00A265DB">
      <w:pPr>
        <w:numPr>
          <w:ilvl w:val="0"/>
          <w:numId w:val="29"/>
        </w:numPr>
        <w:contextualSpacing/>
        <w:jc w:val="both"/>
        <w:rPr>
          <w:rFonts w:ascii="Calibri" w:eastAsia="Calibri" w:hAnsi="Calibri" w:cs="Times New Roman"/>
        </w:rPr>
      </w:pPr>
      <w:r w:rsidRPr="00011AA0">
        <w:rPr>
          <w:rFonts w:ascii="Calibri" w:eastAsia="Calibri" w:hAnsi="Calibri" w:cs="Times New Roman"/>
        </w:rPr>
        <w:t>Należy umożliwić współdzielenie zasobów z innymi użytkownikami Platformy.</w:t>
      </w:r>
    </w:p>
    <w:p w14:paraId="68749CB3" w14:textId="77777777" w:rsidR="00011AA0" w:rsidRPr="00011AA0" w:rsidRDefault="00011AA0" w:rsidP="00A265DB">
      <w:pPr>
        <w:numPr>
          <w:ilvl w:val="0"/>
          <w:numId w:val="29"/>
        </w:numPr>
        <w:contextualSpacing/>
        <w:jc w:val="both"/>
        <w:rPr>
          <w:rFonts w:ascii="Calibri" w:eastAsia="Calibri" w:hAnsi="Calibri" w:cs="Times New Roman"/>
        </w:rPr>
      </w:pPr>
      <w:r w:rsidRPr="00011AA0">
        <w:rPr>
          <w:rFonts w:ascii="Calibri" w:eastAsia="Calibri" w:hAnsi="Calibri" w:cs="Times New Roman"/>
        </w:rPr>
        <w:t>Platforma musi umożliwiać przerwanie w dowolnym momencie szkolenia, a później kontynuowanie procesu nauki z miejsca, w którym zakończono naukę.</w:t>
      </w:r>
    </w:p>
    <w:p w14:paraId="5CAC7FAE" w14:textId="77777777" w:rsidR="00011AA0" w:rsidRPr="00011AA0" w:rsidRDefault="00011AA0" w:rsidP="00A265DB">
      <w:pPr>
        <w:numPr>
          <w:ilvl w:val="0"/>
          <w:numId w:val="29"/>
        </w:numPr>
        <w:contextualSpacing/>
        <w:jc w:val="both"/>
        <w:rPr>
          <w:rFonts w:ascii="Calibri" w:eastAsia="Calibri" w:hAnsi="Calibri" w:cs="Times New Roman"/>
        </w:rPr>
      </w:pPr>
      <w:r w:rsidRPr="00011AA0">
        <w:rPr>
          <w:rFonts w:ascii="Calibri" w:eastAsia="Calibri" w:hAnsi="Calibri" w:cs="Times New Roman"/>
        </w:rPr>
        <w:t>Platforma musi posiadać możliwość wyświetlania filmów bez potrzeby instalacji dodatków do przeglądarki, a także uruchamiania oraz dołączania do dowolnego kursu załączników w formie plików .pdf, .</w:t>
      </w:r>
      <w:proofErr w:type="spellStart"/>
      <w:r w:rsidRPr="00011AA0">
        <w:rPr>
          <w:rFonts w:ascii="Calibri" w:eastAsia="Calibri" w:hAnsi="Calibri" w:cs="Times New Roman"/>
        </w:rPr>
        <w:t>doc</w:t>
      </w:r>
      <w:proofErr w:type="spellEnd"/>
      <w:r w:rsidRPr="00011AA0">
        <w:rPr>
          <w:rFonts w:ascii="Calibri" w:eastAsia="Calibri" w:hAnsi="Calibri" w:cs="Times New Roman"/>
        </w:rPr>
        <w:t>, .</w:t>
      </w:r>
      <w:proofErr w:type="spellStart"/>
      <w:r w:rsidRPr="00011AA0">
        <w:rPr>
          <w:rFonts w:ascii="Calibri" w:eastAsia="Calibri" w:hAnsi="Calibri" w:cs="Times New Roman"/>
        </w:rPr>
        <w:t>docx</w:t>
      </w:r>
      <w:proofErr w:type="spellEnd"/>
      <w:r w:rsidRPr="00011AA0">
        <w:rPr>
          <w:rFonts w:ascii="Calibri" w:eastAsia="Calibri" w:hAnsi="Calibri" w:cs="Times New Roman"/>
        </w:rPr>
        <w:t xml:space="preserve"> .rtf, .txt,.jpg, .</w:t>
      </w:r>
      <w:proofErr w:type="spellStart"/>
      <w:r w:rsidRPr="00011AA0">
        <w:rPr>
          <w:rFonts w:ascii="Calibri" w:eastAsia="Calibri" w:hAnsi="Calibri" w:cs="Times New Roman"/>
        </w:rPr>
        <w:t>tif</w:t>
      </w:r>
      <w:proofErr w:type="spellEnd"/>
      <w:r w:rsidRPr="00011AA0">
        <w:rPr>
          <w:rFonts w:ascii="Calibri" w:eastAsia="Calibri" w:hAnsi="Calibri" w:cs="Times New Roman"/>
        </w:rPr>
        <w:t>, .</w:t>
      </w:r>
      <w:proofErr w:type="spellStart"/>
      <w:r w:rsidRPr="00011AA0">
        <w:rPr>
          <w:rFonts w:ascii="Calibri" w:eastAsia="Calibri" w:hAnsi="Calibri" w:cs="Times New Roman"/>
        </w:rPr>
        <w:t>png</w:t>
      </w:r>
      <w:proofErr w:type="spellEnd"/>
      <w:r w:rsidRPr="00011AA0">
        <w:rPr>
          <w:rFonts w:ascii="Calibri" w:eastAsia="Calibri" w:hAnsi="Calibri" w:cs="Times New Roman"/>
        </w:rPr>
        <w:t>, .</w:t>
      </w:r>
      <w:proofErr w:type="spellStart"/>
      <w:r w:rsidRPr="00011AA0">
        <w:rPr>
          <w:rFonts w:ascii="Calibri" w:eastAsia="Calibri" w:hAnsi="Calibri" w:cs="Times New Roman"/>
        </w:rPr>
        <w:t>bmp</w:t>
      </w:r>
      <w:proofErr w:type="spellEnd"/>
      <w:r w:rsidRPr="00011AA0">
        <w:rPr>
          <w:rFonts w:ascii="Calibri" w:eastAsia="Calibri" w:hAnsi="Calibri" w:cs="Times New Roman"/>
        </w:rPr>
        <w:t>, .</w:t>
      </w:r>
      <w:proofErr w:type="spellStart"/>
      <w:r w:rsidRPr="00011AA0">
        <w:rPr>
          <w:rFonts w:ascii="Calibri" w:eastAsia="Calibri" w:hAnsi="Calibri" w:cs="Times New Roman"/>
        </w:rPr>
        <w:t>avi</w:t>
      </w:r>
      <w:proofErr w:type="spellEnd"/>
      <w:r w:rsidRPr="00011AA0">
        <w:rPr>
          <w:rFonts w:ascii="Calibri" w:eastAsia="Calibri" w:hAnsi="Calibri" w:cs="Times New Roman"/>
        </w:rPr>
        <w:t>, .</w:t>
      </w:r>
      <w:proofErr w:type="spellStart"/>
      <w:r w:rsidRPr="00011AA0">
        <w:rPr>
          <w:rFonts w:ascii="Calibri" w:eastAsia="Calibri" w:hAnsi="Calibri" w:cs="Times New Roman"/>
        </w:rPr>
        <w:t>mov</w:t>
      </w:r>
      <w:proofErr w:type="spellEnd"/>
      <w:r w:rsidRPr="00011AA0">
        <w:rPr>
          <w:rFonts w:ascii="Calibri" w:eastAsia="Calibri" w:hAnsi="Calibri" w:cs="Times New Roman"/>
        </w:rPr>
        <w:t>, .</w:t>
      </w:r>
      <w:proofErr w:type="spellStart"/>
      <w:r w:rsidRPr="00011AA0">
        <w:rPr>
          <w:rFonts w:ascii="Calibri" w:eastAsia="Calibri" w:hAnsi="Calibri" w:cs="Times New Roman"/>
        </w:rPr>
        <w:t>wmv</w:t>
      </w:r>
      <w:proofErr w:type="spellEnd"/>
      <w:r w:rsidRPr="00011AA0">
        <w:rPr>
          <w:rFonts w:ascii="Calibri" w:eastAsia="Calibri" w:hAnsi="Calibri" w:cs="Times New Roman"/>
        </w:rPr>
        <w:t>, .mp3, .mp4, .</w:t>
      </w:r>
      <w:proofErr w:type="spellStart"/>
      <w:r w:rsidRPr="00011AA0">
        <w:rPr>
          <w:rFonts w:ascii="Calibri" w:eastAsia="Calibri" w:hAnsi="Calibri" w:cs="Times New Roman"/>
        </w:rPr>
        <w:t>ppt</w:t>
      </w:r>
      <w:proofErr w:type="spellEnd"/>
      <w:r w:rsidRPr="00011AA0">
        <w:rPr>
          <w:rFonts w:ascii="Calibri" w:eastAsia="Calibri" w:hAnsi="Calibri" w:cs="Times New Roman"/>
        </w:rPr>
        <w:t>, .</w:t>
      </w:r>
      <w:proofErr w:type="spellStart"/>
      <w:r w:rsidRPr="00011AA0">
        <w:rPr>
          <w:rFonts w:ascii="Calibri" w:eastAsia="Calibri" w:hAnsi="Calibri" w:cs="Times New Roman"/>
        </w:rPr>
        <w:t>pptx</w:t>
      </w:r>
      <w:proofErr w:type="spellEnd"/>
      <w:r w:rsidRPr="00011AA0">
        <w:rPr>
          <w:rFonts w:ascii="Calibri" w:eastAsia="Calibri" w:hAnsi="Calibri" w:cs="Times New Roman"/>
        </w:rPr>
        <w:t>, .</w:t>
      </w:r>
      <w:proofErr w:type="spellStart"/>
      <w:r w:rsidRPr="00011AA0">
        <w:rPr>
          <w:rFonts w:ascii="Calibri" w:eastAsia="Calibri" w:hAnsi="Calibri" w:cs="Times New Roman"/>
        </w:rPr>
        <w:t>pps</w:t>
      </w:r>
      <w:proofErr w:type="spellEnd"/>
      <w:r w:rsidRPr="00011AA0">
        <w:rPr>
          <w:rFonts w:ascii="Calibri" w:eastAsia="Calibri" w:hAnsi="Calibri" w:cs="Times New Roman"/>
        </w:rPr>
        <w:t>, .</w:t>
      </w:r>
      <w:proofErr w:type="spellStart"/>
      <w:r w:rsidRPr="00011AA0">
        <w:rPr>
          <w:rFonts w:ascii="Calibri" w:eastAsia="Calibri" w:hAnsi="Calibri" w:cs="Times New Roman"/>
        </w:rPr>
        <w:t>xps</w:t>
      </w:r>
      <w:proofErr w:type="spellEnd"/>
      <w:r w:rsidRPr="00011AA0">
        <w:rPr>
          <w:rFonts w:ascii="Calibri" w:eastAsia="Calibri" w:hAnsi="Calibri" w:cs="Times New Roman"/>
        </w:rPr>
        <w:t>, .</w:t>
      </w:r>
      <w:proofErr w:type="spellStart"/>
      <w:r w:rsidRPr="00011AA0">
        <w:rPr>
          <w:rFonts w:ascii="Calibri" w:eastAsia="Calibri" w:hAnsi="Calibri" w:cs="Times New Roman"/>
        </w:rPr>
        <w:t>swf</w:t>
      </w:r>
      <w:proofErr w:type="spellEnd"/>
      <w:r w:rsidRPr="00011AA0">
        <w:rPr>
          <w:rFonts w:ascii="Calibri" w:eastAsia="Calibri" w:hAnsi="Calibri" w:cs="Times New Roman"/>
        </w:rPr>
        <w:t>, .xls, .</w:t>
      </w:r>
      <w:proofErr w:type="spellStart"/>
      <w:r w:rsidRPr="00011AA0">
        <w:rPr>
          <w:rFonts w:ascii="Calibri" w:eastAsia="Calibri" w:hAnsi="Calibri" w:cs="Times New Roman"/>
        </w:rPr>
        <w:t>xlsx</w:t>
      </w:r>
      <w:proofErr w:type="spellEnd"/>
      <w:r w:rsidRPr="00011AA0">
        <w:rPr>
          <w:rFonts w:ascii="Calibri" w:eastAsia="Calibri" w:hAnsi="Calibri" w:cs="Times New Roman"/>
        </w:rPr>
        <w:t>, .</w:t>
      </w:r>
      <w:proofErr w:type="spellStart"/>
      <w:r w:rsidRPr="00011AA0">
        <w:rPr>
          <w:rFonts w:ascii="Calibri" w:eastAsia="Calibri" w:hAnsi="Calibri" w:cs="Times New Roman"/>
        </w:rPr>
        <w:t>odt</w:t>
      </w:r>
      <w:proofErr w:type="spellEnd"/>
      <w:r w:rsidRPr="00011AA0">
        <w:rPr>
          <w:rFonts w:ascii="Calibri" w:eastAsia="Calibri" w:hAnsi="Calibri" w:cs="Times New Roman"/>
        </w:rPr>
        <w:t>, .</w:t>
      </w:r>
      <w:proofErr w:type="spellStart"/>
      <w:r w:rsidRPr="00011AA0">
        <w:rPr>
          <w:rFonts w:ascii="Calibri" w:eastAsia="Calibri" w:hAnsi="Calibri" w:cs="Times New Roman"/>
        </w:rPr>
        <w:t>ods</w:t>
      </w:r>
      <w:proofErr w:type="spellEnd"/>
      <w:r w:rsidRPr="00011AA0">
        <w:rPr>
          <w:rFonts w:ascii="Calibri" w:eastAsia="Calibri" w:hAnsi="Calibri" w:cs="Times New Roman"/>
        </w:rPr>
        <w:t>, .</w:t>
      </w:r>
      <w:proofErr w:type="spellStart"/>
      <w:r w:rsidRPr="00011AA0">
        <w:rPr>
          <w:rFonts w:ascii="Calibri" w:eastAsia="Calibri" w:hAnsi="Calibri" w:cs="Times New Roman"/>
        </w:rPr>
        <w:t>odp</w:t>
      </w:r>
      <w:proofErr w:type="spellEnd"/>
      <w:r w:rsidRPr="00011AA0">
        <w:rPr>
          <w:rFonts w:ascii="Calibri" w:eastAsia="Calibri" w:hAnsi="Calibri" w:cs="Times New Roman"/>
        </w:rPr>
        <w:t>, .</w:t>
      </w:r>
      <w:proofErr w:type="spellStart"/>
      <w:r w:rsidRPr="00011AA0">
        <w:rPr>
          <w:rFonts w:ascii="Calibri" w:eastAsia="Calibri" w:hAnsi="Calibri" w:cs="Times New Roman"/>
        </w:rPr>
        <w:t>htm</w:t>
      </w:r>
      <w:proofErr w:type="spellEnd"/>
      <w:r w:rsidRPr="00011AA0">
        <w:rPr>
          <w:rFonts w:ascii="Calibri" w:eastAsia="Calibri" w:hAnsi="Calibri" w:cs="Times New Roman"/>
        </w:rPr>
        <w:t>, .</w:t>
      </w:r>
      <w:proofErr w:type="spellStart"/>
      <w:r w:rsidRPr="00011AA0">
        <w:rPr>
          <w:rFonts w:ascii="Calibri" w:eastAsia="Calibri" w:hAnsi="Calibri" w:cs="Times New Roman"/>
        </w:rPr>
        <w:t>html</w:t>
      </w:r>
      <w:proofErr w:type="spellEnd"/>
      <w:r w:rsidRPr="00011AA0">
        <w:rPr>
          <w:rFonts w:ascii="Calibri" w:eastAsia="Calibri" w:hAnsi="Calibri" w:cs="Times New Roman"/>
        </w:rPr>
        <w:t>, .</w:t>
      </w:r>
      <w:proofErr w:type="spellStart"/>
      <w:r w:rsidRPr="00011AA0">
        <w:rPr>
          <w:rFonts w:ascii="Calibri" w:eastAsia="Calibri" w:hAnsi="Calibri" w:cs="Times New Roman"/>
        </w:rPr>
        <w:t>ogv</w:t>
      </w:r>
      <w:proofErr w:type="spellEnd"/>
      <w:r w:rsidRPr="00011AA0">
        <w:rPr>
          <w:rFonts w:ascii="Calibri" w:eastAsia="Calibri" w:hAnsi="Calibri" w:cs="Times New Roman"/>
        </w:rPr>
        <w:t>, .</w:t>
      </w:r>
      <w:proofErr w:type="spellStart"/>
      <w:r w:rsidRPr="00011AA0">
        <w:rPr>
          <w:rFonts w:ascii="Calibri" w:eastAsia="Calibri" w:hAnsi="Calibri" w:cs="Times New Roman"/>
        </w:rPr>
        <w:t>ogg</w:t>
      </w:r>
      <w:proofErr w:type="spellEnd"/>
      <w:r w:rsidRPr="00011AA0">
        <w:rPr>
          <w:rFonts w:ascii="Calibri" w:eastAsia="Calibri" w:hAnsi="Calibri" w:cs="Times New Roman"/>
        </w:rPr>
        <w:t>, .</w:t>
      </w:r>
      <w:proofErr w:type="spellStart"/>
      <w:r w:rsidRPr="00011AA0">
        <w:rPr>
          <w:rFonts w:ascii="Calibri" w:eastAsia="Calibri" w:hAnsi="Calibri" w:cs="Times New Roman"/>
        </w:rPr>
        <w:t>webm</w:t>
      </w:r>
      <w:proofErr w:type="spellEnd"/>
      <w:r w:rsidRPr="00011AA0">
        <w:rPr>
          <w:rFonts w:ascii="Calibri" w:eastAsia="Calibri" w:hAnsi="Calibri" w:cs="Times New Roman"/>
        </w:rPr>
        <w:t>.</w:t>
      </w:r>
    </w:p>
    <w:p w14:paraId="60AB0B54" w14:textId="77777777" w:rsidR="00011AA0" w:rsidRPr="00011AA0" w:rsidRDefault="00011AA0" w:rsidP="00A265DB">
      <w:pPr>
        <w:numPr>
          <w:ilvl w:val="0"/>
          <w:numId w:val="29"/>
        </w:numPr>
        <w:contextualSpacing/>
        <w:jc w:val="both"/>
        <w:rPr>
          <w:rFonts w:ascii="Calibri" w:eastAsia="Calibri" w:hAnsi="Calibri" w:cs="Times New Roman"/>
        </w:rPr>
      </w:pPr>
      <w:r w:rsidRPr="00011AA0">
        <w:rPr>
          <w:rFonts w:ascii="Calibri" w:eastAsia="Calibri" w:hAnsi="Calibri" w:cs="Times New Roman"/>
        </w:rPr>
        <w:t>Platforma musi umożliwiać wyłączenie/włączenie dźwięku zarówno w całym szkoleniu, jak i na pojedynczych ekranach.</w:t>
      </w:r>
    </w:p>
    <w:p w14:paraId="1CDE7C8B" w14:textId="77777777" w:rsidR="00011AA0" w:rsidRPr="00011AA0" w:rsidRDefault="00011AA0" w:rsidP="00A265DB">
      <w:pPr>
        <w:numPr>
          <w:ilvl w:val="0"/>
          <w:numId w:val="29"/>
        </w:numPr>
        <w:contextualSpacing/>
        <w:jc w:val="both"/>
        <w:rPr>
          <w:rFonts w:ascii="Calibri" w:eastAsia="Calibri" w:hAnsi="Calibri" w:cs="Times New Roman"/>
        </w:rPr>
      </w:pPr>
      <w:r w:rsidRPr="00011AA0">
        <w:rPr>
          <w:rFonts w:ascii="Calibri" w:eastAsia="Calibri" w:hAnsi="Calibri" w:cs="Times New Roman"/>
        </w:rPr>
        <w:t>Należy zapewnić prezentację mapy lekcji każdego szkolenia, w postaci szczegółowego spisu zawartości kolejnych ekranów.</w:t>
      </w:r>
    </w:p>
    <w:p w14:paraId="1E5CB0F9" w14:textId="77777777" w:rsidR="00011AA0" w:rsidRPr="00011AA0" w:rsidRDefault="00011AA0" w:rsidP="00A265DB">
      <w:pPr>
        <w:numPr>
          <w:ilvl w:val="0"/>
          <w:numId w:val="29"/>
        </w:numPr>
        <w:contextualSpacing/>
        <w:jc w:val="both"/>
        <w:rPr>
          <w:rFonts w:ascii="Calibri" w:eastAsia="Calibri" w:hAnsi="Calibri" w:cs="Times New Roman"/>
        </w:rPr>
      </w:pPr>
      <w:r w:rsidRPr="00011AA0">
        <w:rPr>
          <w:rFonts w:ascii="Calibri" w:eastAsia="Calibri" w:hAnsi="Calibri" w:cs="Times New Roman"/>
        </w:rPr>
        <w:t>Platforma musi umożliwiać użytkownikowi korzystanie z panelu nawigacyjnego, tak, aby podczas realizacji zdalnego szkolenia można było przejść do dowolnego slajdu, istniała możliwość podglądu postępu z wykorzystaniem paska postępu/licznika ekranów, a także wyświetlenia słownika pojęć/leksykonu, pomocy oraz materiałów dodatkowych.</w:t>
      </w:r>
    </w:p>
    <w:p w14:paraId="64FDF714" w14:textId="77777777" w:rsidR="00011AA0" w:rsidRPr="00011AA0" w:rsidRDefault="00011AA0" w:rsidP="00A265DB">
      <w:pPr>
        <w:numPr>
          <w:ilvl w:val="0"/>
          <w:numId w:val="29"/>
        </w:numPr>
        <w:contextualSpacing/>
        <w:jc w:val="both"/>
        <w:rPr>
          <w:rFonts w:ascii="Calibri" w:eastAsia="Calibri" w:hAnsi="Calibri" w:cs="Times New Roman"/>
        </w:rPr>
      </w:pPr>
      <w:r w:rsidRPr="00011AA0">
        <w:rPr>
          <w:rFonts w:ascii="Calibri" w:eastAsia="Calibri" w:hAnsi="Calibri" w:cs="Times New Roman"/>
        </w:rPr>
        <w:t xml:space="preserve">Platforma musi rejestrować: ilość podejść studenta do każdego przypisanego mu kursu, ilość podejść do każdej lekcji wchodzącej w skład kursu, czas spędzony na realizacji jednostki wiedzy dla każdego podejścia, status kursu (ukończony/nieukończony), ilość podejść studenta do każdego testu wiedzy i testu umiejętności, czas spędzony na realizacji każdego testu, wynik w postaci ilości poprawnie udzielonych odpowiedzi w stosunku do wszystkich pytań w teście </w:t>
      </w:r>
      <w:r w:rsidRPr="00011AA0">
        <w:rPr>
          <w:rFonts w:ascii="Calibri" w:eastAsia="Calibri" w:hAnsi="Calibri" w:cs="Times New Roman"/>
        </w:rPr>
        <w:lastRenderedPageBreak/>
        <w:t>wraz z informacją czego dokładnie dotyczyły błędy, a także status testu (zaliczony/niezaliczony).</w:t>
      </w:r>
    </w:p>
    <w:p w14:paraId="7DFCA410" w14:textId="77777777" w:rsidR="00011AA0" w:rsidRPr="00011AA0" w:rsidRDefault="00011AA0" w:rsidP="00A265DB">
      <w:pPr>
        <w:numPr>
          <w:ilvl w:val="0"/>
          <w:numId w:val="29"/>
        </w:numPr>
        <w:contextualSpacing/>
        <w:jc w:val="both"/>
        <w:rPr>
          <w:rFonts w:ascii="Calibri" w:eastAsia="Calibri" w:hAnsi="Calibri" w:cs="Times New Roman"/>
        </w:rPr>
      </w:pPr>
      <w:r w:rsidRPr="00011AA0">
        <w:rPr>
          <w:rFonts w:ascii="Calibri" w:eastAsia="Calibri" w:hAnsi="Calibri" w:cs="Times New Roman"/>
        </w:rPr>
        <w:t>Platforma musi umożliwiać wyświetlenie i analizę osiągniętych wyników przez pojedynczego studenta, jak i wybraną grupę studentów z kursów/szkoleń. Raport na temat tych wyników powinien być związany z możliwością wydruku oraz zapisu do pliku w formacie .pdf, .</w:t>
      </w:r>
      <w:proofErr w:type="spellStart"/>
      <w:r w:rsidRPr="00011AA0">
        <w:rPr>
          <w:rFonts w:ascii="Calibri" w:eastAsia="Calibri" w:hAnsi="Calibri" w:cs="Times New Roman"/>
        </w:rPr>
        <w:t>docx</w:t>
      </w:r>
      <w:proofErr w:type="spellEnd"/>
      <w:r w:rsidRPr="00011AA0">
        <w:rPr>
          <w:rFonts w:ascii="Calibri" w:eastAsia="Calibri" w:hAnsi="Calibri" w:cs="Times New Roman"/>
        </w:rPr>
        <w:t>, .</w:t>
      </w:r>
      <w:proofErr w:type="spellStart"/>
      <w:r w:rsidRPr="00011AA0">
        <w:rPr>
          <w:rFonts w:ascii="Calibri" w:eastAsia="Calibri" w:hAnsi="Calibri" w:cs="Times New Roman"/>
        </w:rPr>
        <w:t>xlsx</w:t>
      </w:r>
      <w:proofErr w:type="spellEnd"/>
      <w:r w:rsidRPr="00011AA0">
        <w:rPr>
          <w:rFonts w:ascii="Calibri" w:eastAsia="Calibri" w:hAnsi="Calibri" w:cs="Times New Roman"/>
        </w:rPr>
        <w:t>, .</w:t>
      </w:r>
      <w:proofErr w:type="spellStart"/>
      <w:r w:rsidRPr="00011AA0">
        <w:rPr>
          <w:rFonts w:ascii="Calibri" w:eastAsia="Calibri" w:hAnsi="Calibri" w:cs="Times New Roman"/>
        </w:rPr>
        <w:t>ods</w:t>
      </w:r>
      <w:proofErr w:type="spellEnd"/>
      <w:r w:rsidRPr="00011AA0">
        <w:rPr>
          <w:rFonts w:ascii="Calibri" w:eastAsia="Calibri" w:hAnsi="Calibri" w:cs="Times New Roman"/>
        </w:rPr>
        <w:t>.</w:t>
      </w:r>
    </w:p>
    <w:p w14:paraId="602EE5EF" w14:textId="77777777" w:rsidR="00011AA0" w:rsidRPr="00011AA0" w:rsidRDefault="00011AA0" w:rsidP="00A265DB">
      <w:pPr>
        <w:numPr>
          <w:ilvl w:val="0"/>
          <w:numId w:val="29"/>
        </w:numPr>
        <w:contextualSpacing/>
        <w:jc w:val="both"/>
        <w:rPr>
          <w:rFonts w:ascii="Calibri" w:eastAsia="Calibri" w:hAnsi="Calibri" w:cs="Times New Roman"/>
        </w:rPr>
      </w:pPr>
      <w:r w:rsidRPr="00011AA0">
        <w:rPr>
          <w:rFonts w:ascii="Calibri" w:eastAsia="Calibri" w:hAnsi="Calibri" w:cs="Times New Roman"/>
        </w:rPr>
        <w:t>Platforma musi umożliwiać elastyczne zarządzanie i tworzenie (w hierarchii drzewa) treści dydaktycznych w postaci lekcji i ćwiczeń (wraz z quizami), pogrupowanych w tematy lub moduły, a także testów etapowych (po każdym rozdziale lub pojedynczej lekcji) oraz testów końcowych.</w:t>
      </w:r>
    </w:p>
    <w:p w14:paraId="0237DFDD" w14:textId="77777777" w:rsidR="00011AA0" w:rsidRPr="00011AA0" w:rsidRDefault="00011AA0" w:rsidP="00A265DB">
      <w:pPr>
        <w:numPr>
          <w:ilvl w:val="0"/>
          <w:numId w:val="29"/>
        </w:numPr>
        <w:contextualSpacing/>
        <w:jc w:val="both"/>
        <w:rPr>
          <w:rFonts w:ascii="Calibri" w:eastAsia="Calibri" w:hAnsi="Calibri" w:cs="Times New Roman"/>
        </w:rPr>
      </w:pPr>
      <w:r w:rsidRPr="00011AA0">
        <w:rPr>
          <w:rFonts w:ascii="Calibri" w:eastAsia="Calibri" w:hAnsi="Calibri" w:cs="Times New Roman"/>
        </w:rPr>
        <w:t>Platforma musi umożliwiać tworzenie struktury kursu w postaci sekcji i rozdziałów, do których będzie można przypisać elementy kursu.</w:t>
      </w:r>
    </w:p>
    <w:p w14:paraId="3493D330" w14:textId="77777777" w:rsidR="00011AA0" w:rsidRPr="00011AA0" w:rsidRDefault="00011AA0" w:rsidP="00A265DB">
      <w:pPr>
        <w:numPr>
          <w:ilvl w:val="0"/>
          <w:numId w:val="29"/>
        </w:numPr>
        <w:contextualSpacing/>
        <w:jc w:val="both"/>
        <w:rPr>
          <w:rFonts w:ascii="Calibri" w:eastAsia="Calibri" w:hAnsi="Calibri" w:cs="Times New Roman"/>
        </w:rPr>
      </w:pPr>
      <w:r w:rsidRPr="00011AA0">
        <w:rPr>
          <w:rFonts w:ascii="Calibri" w:eastAsia="Calibri" w:hAnsi="Calibri" w:cs="Times New Roman"/>
        </w:rPr>
        <w:t>Platforma musi umożliwiać wprowadzanie i modyfikowanie treści kursów/lekcji poprzez edytor WYSWIG z poziomu przeglądarki internetowej.</w:t>
      </w:r>
    </w:p>
    <w:p w14:paraId="2619B13B" w14:textId="77777777" w:rsidR="00011AA0" w:rsidRPr="00011AA0" w:rsidRDefault="00011AA0" w:rsidP="00A265DB">
      <w:pPr>
        <w:numPr>
          <w:ilvl w:val="0"/>
          <w:numId w:val="29"/>
        </w:numPr>
        <w:contextualSpacing/>
        <w:jc w:val="both"/>
        <w:rPr>
          <w:rFonts w:ascii="Calibri" w:eastAsia="Calibri" w:hAnsi="Calibri" w:cs="Times New Roman"/>
        </w:rPr>
      </w:pPr>
      <w:r w:rsidRPr="00011AA0">
        <w:rPr>
          <w:rFonts w:ascii="Calibri" w:eastAsia="Calibri" w:hAnsi="Calibri" w:cs="Times New Roman"/>
        </w:rPr>
        <w:t>Tworzenie testów wiedzy w systemie musi uwzględniać testy zamknięte (testy pojedynczego wyboru, testy wielokrotnego wyboru, porównywania z właściwą odpowiedzią) oraz testy otwarte (tzw. test luki i odpowiedzi otwarte), z możliwością generowania losowej kolejności pytań, szeregowania odpowiedzi (dla testów zamkniętych) oraz definiowania liczby podejść do testu.</w:t>
      </w:r>
    </w:p>
    <w:p w14:paraId="42B0F847" w14:textId="77777777" w:rsidR="00011AA0" w:rsidRPr="00011AA0" w:rsidRDefault="00011AA0" w:rsidP="00A265DB">
      <w:pPr>
        <w:numPr>
          <w:ilvl w:val="0"/>
          <w:numId w:val="29"/>
        </w:numPr>
        <w:contextualSpacing/>
        <w:jc w:val="both"/>
        <w:rPr>
          <w:rFonts w:ascii="Calibri" w:eastAsia="Calibri" w:hAnsi="Calibri" w:cs="Times New Roman"/>
        </w:rPr>
      </w:pPr>
      <w:r w:rsidRPr="00011AA0">
        <w:rPr>
          <w:rFonts w:ascii="Calibri" w:eastAsia="Calibri" w:hAnsi="Calibri" w:cs="Times New Roman"/>
        </w:rPr>
        <w:t>Platforma musi udostępniać funkcje konfiguracji każdego egzaminu z uwzględnieniem losowania pytań z dostępnej puli, mieszania pytań, definiowania progu zaliczeń, czasu trwania egzaminu, ustawiania wag do pytań.</w:t>
      </w:r>
    </w:p>
    <w:p w14:paraId="1A319F73" w14:textId="77777777" w:rsidR="00011AA0" w:rsidRPr="00011AA0" w:rsidRDefault="00011AA0" w:rsidP="00A265DB">
      <w:pPr>
        <w:numPr>
          <w:ilvl w:val="0"/>
          <w:numId w:val="29"/>
        </w:numPr>
        <w:contextualSpacing/>
        <w:jc w:val="both"/>
        <w:rPr>
          <w:rFonts w:ascii="Calibri" w:eastAsia="Calibri" w:hAnsi="Calibri" w:cs="Times New Roman"/>
        </w:rPr>
      </w:pPr>
      <w:r w:rsidRPr="00011AA0">
        <w:rPr>
          <w:rFonts w:ascii="Calibri" w:eastAsia="Calibri" w:hAnsi="Calibri" w:cs="Times New Roman"/>
        </w:rPr>
        <w:t>Platforma musi umożliwiać tworzenie ankiet i zadań przez dydaktyków, a także ocenę wyników pracy studenta/studentów.</w:t>
      </w:r>
    </w:p>
    <w:p w14:paraId="7CBEC894" w14:textId="77777777" w:rsidR="00011AA0" w:rsidRPr="00011AA0" w:rsidRDefault="00011AA0" w:rsidP="00A265DB">
      <w:pPr>
        <w:numPr>
          <w:ilvl w:val="0"/>
          <w:numId w:val="29"/>
        </w:numPr>
        <w:contextualSpacing/>
        <w:jc w:val="both"/>
        <w:rPr>
          <w:rFonts w:ascii="Calibri" w:eastAsia="Calibri" w:hAnsi="Calibri" w:cs="Times New Roman"/>
        </w:rPr>
      </w:pPr>
      <w:r w:rsidRPr="00011AA0">
        <w:rPr>
          <w:rFonts w:ascii="Calibri" w:eastAsia="Calibri" w:hAnsi="Calibri" w:cs="Times New Roman"/>
        </w:rPr>
        <w:t>Platforma nie może wymagać od autora kursów/lekcji, ćwiczeń, testów, czy ankiet, znajomości jakiegokolwiek języka programowania. Cały proces tworzenia wymienionych rzeczy musi być oparty na wbudowanych edytorach, kreatorach i narzędziach wirtualnych.</w:t>
      </w:r>
    </w:p>
    <w:p w14:paraId="3E21D2BF" w14:textId="77777777" w:rsidR="00011AA0" w:rsidRPr="00011AA0" w:rsidRDefault="00011AA0" w:rsidP="00A265DB">
      <w:pPr>
        <w:numPr>
          <w:ilvl w:val="0"/>
          <w:numId w:val="29"/>
        </w:numPr>
        <w:contextualSpacing/>
        <w:jc w:val="both"/>
        <w:rPr>
          <w:rFonts w:ascii="Calibri" w:eastAsia="Calibri" w:hAnsi="Calibri" w:cs="Times New Roman"/>
        </w:rPr>
      </w:pPr>
      <w:r w:rsidRPr="00011AA0">
        <w:rPr>
          <w:rFonts w:ascii="Calibri" w:eastAsia="Calibri" w:hAnsi="Calibri" w:cs="Times New Roman"/>
        </w:rPr>
        <w:t>W procesie tworzenia kursu system musi umożliwiać użycie gotowych szablonów oraz tworzenie własnych szablonów.</w:t>
      </w:r>
    </w:p>
    <w:p w14:paraId="329EC254" w14:textId="77777777" w:rsidR="00011AA0" w:rsidRPr="00011AA0" w:rsidRDefault="00011AA0" w:rsidP="00A265DB">
      <w:pPr>
        <w:numPr>
          <w:ilvl w:val="0"/>
          <w:numId w:val="29"/>
        </w:numPr>
        <w:contextualSpacing/>
        <w:jc w:val="both"/>
        <w:rPr>
          <w:rFonts w:ascii="Calibri" w:eastAsia="Calibri" w:hAnsi="Calibri" w:cs="Times New Roman"/>
        </w:rPr>
      </w:pPr>
      <w:r w:rsidRPr="00011AA0">
        <w:rPr>
          <w:rFonts w:ascii="Calibri" w:eastAsia="Calibri" w:hAnsi="Calibri" w:cs="Times New Roman"/>
        </w:rPr>
        <w:t>Platforma musi umożliwiać zarządzanie kursami, w tym aktualizacje szkoleń, z poziomu przeglądarki internetowej.</w:t>
      </w:r>
    </w:p>
    <w:p w14:paraId="0F91DB4C" w14:textId="77777777" w:rsidR="00011AA0" w:rsidRPr="00011AA0" w:rsidRDefault="00011AA0" w:rsidP="00A265DB">
      <w:pPr>
        <w:numPr>
          <w:ilvl w:val="0"/>
          <w:numId w:val="29"/>
        </w:numPr>
        <w:contextualSpacing/>
        <w:jc w:val="both"/>
        <w:rPr>
          <w:rFonts w:ascii="Calibri" w:eastAsia="Calibri" w:hAnsi="Calibri" w:cs="Times New Roman"/>
        </w:rPr>
      </w:pPr>
      <w:r w:rsidRPr="00011AA0">
        <w:rPr>
          <w:rFonts w:ascii="Calibri" w:eastAsia="Calibri" w:hAnsi="Calibri" w:cs="Times New Roman"/>
        </w:rPr>
        <w:t xml:space="preserve">Musi istnieć możliwość definiowania sposobu zapisywania na kursy w trybie </w:t>
      </w:r>
      <w:proofErr w:type="spellStart"/>
      <w:r w:rsidRPr="00011AA0">
        <w:rPr>
          <w:rFonts w:ascii="Calibri" w:eastAsia="Calibri" w:hAnsi="Calibri" w:cs="Times New Roman"/>
        </w:rPr>
        <w:t>predefiniowalnym</w:t>
      </w:r>
      <w:proofErr w:type="spellEnd"/>
      <w:r w:rsidRPr="00011AA0">
        <w:rPr>
          <w:rFonts w:ascii="Calibri" w:eastAsia="Calibri" w:hAnsi="Calibri" w:cs="Times New Roman"/>
        </w:rPr>
        <w:t xml:space="preserve"> lub </w:t>
      </w:r>
      <w:proofErr w:type="spellStart"/>
      <w:r w:rsidRPr="00011AA0">
        <w:rPr>
          <w:rFonts w:ascii="Calibri" w:eastAsia="Calibri" w:hAnsi="Calibri" w:cs="Times New Roman"/>
        </w:rPr>
        <w:t>samozapisywania</w:t>
      </w:r>
      <w:proofErr w:type="spellEnd"/>
      <w:r w:rsidRPr="00011AA0">
        <w:rPr>
          <w:rFonts w:ascii="Calibri" w:eastAsia="Calibri" w:hAnsi="Calibri" w:cs="Times New Roman"/>
        </w:rPr>
        <w:t xml:space="preserve"> się (student lub wolny słuchacz nie zapisany na kurs przez Wykładowcę lub administratora, sam może zapisać się na dany kurs poprzez kliknięcie przycisk "zapisz mnie na ten kurs", jeżeli jest on otwarty i nie wymaga on specjalnego klucza rejestracyjnego lub wpisując klucz rejestracyjny, który został im podany).</w:t>
      </w:r>
    </w:p>
    <w:p w14:paraId="6996B0B9" w14:textId="77777777" w:rsidR="00011AA0" w:rsidRPr="00011AA0" w:rsidRDefault="00011AA0" w:rsidP="00A265DB">
      <w:pPr>
        <w:numPr>
          <w:ilvl w:val="0"/>
          <w:numId w:val="29"/>
        </w:numPr>
        <w:contextualSpacing/>
        <w:jc w:val="both"/>
        <w:rPr>
          <w:rFonts w:ascii="Calibri" w:eastAsia="Calibri" w:hAnsi="Calibri" w:cs="Times New Roman"/>
        </w:rPr>
      </w:pPr>
      <w:r w:rsidRPr="00011AA0">
        <w:rPr>
          <w:rFonts w:ascii="Calibri" w:eastAsia="Calibri" w:hAnsi="Calibri" w:cs="Times New Roman"/>
        </w:rPr>
        <w:t>Użytkownik musi mieć udostępnione wyszukiwanie kursów w systemie.</w:t>
      </w:r>
    </w:p>
    <w:p w14:paraId="5506994C" w14:textId="77777777" w:rsidR="00011AA0" w:rsidRPr="00011AA0" w:rsidRDefault="00011AA0" w:rsidP="00A265DB">
      <w:pPr>
        <w:numPr>
          <w:ilvl w:val="0"/>
          <w:numId w:val="29"/>
        </w:numPr>
        <w:contextualSpacing/>
        <w:jc w:val="both"/>
        <w:rPr>
          <w:rFonts w:ascii="Calibri" w:eastAsia="Calibri" w:hAnsi="Calibri" w:cs="Times New Roman"/>
        </w:rPr>
      </w:pPr>
      <w:r w:rsidRPr="00011AA0">
        <w:rPr>
          <w:rFonts w:ascii="Calibri" w:eastAsia="Calibri" w:hAnsi="Calibri" w:cs="Times New Roman"/>
        </w:rPr>
        <w:t>Platforma musi umożliwiać udostępnianie kursów na warunkach zdefiniowanych przez dydaktyka, co oznacza możliwość udostępnienia kursu według daty, grupy użytkowników, a także uzależnienia udostępniania treści wskazanego kursu użytkownikowi dopiero po zaliczeniu przez niego innego/innych (zależnego kursu/kursów).</w:t>
      </w:r>
    </w:p>
    <w:p w14:paraId="7933EE9E" w14:textId="77777777" w:rsidR="00011AA0" w:rsidRPr="00011AA0" w:rsidRDefault="00011AA0" w:rsidP="00A265DB">
      <w:pPr>
        <w:numPr>
          <w:ilvl w:val="0"/>
          <w:numId w:val="29"/>
        </w:numPr>
        <w:contextualSpacing/>
        <w:jc w:val="both"/>
        <w:rPr>
          <w:rFonts w:ascii="Calibri" w:eastAsia="Calibri" w:hAnsi="Calibri" w:cs="Times New Roman"/>
        </w:rPr>
      </w:pPr>
      <w:r w:rsidRPr="00011AA0">
        <w:rPr>
          <w:rFonts w:ascii="Calibri" w:eastAsia="Calibri" w:hAnsi="Calibri" w:cs="Times New Roman"/>
        </w:rPr>
        <w:t>Platforma musi umożliwiać ustawienie terminu obowiązkowego zaliczenia wszystkich lekcji dla grup oraz dla dowolnego użytkownika.</w:t>
      </w:r>
    </w:p>
    <w:p w14:paraId="585626D2" w14:textId="77777777" w:rsidR="00011AA0" w:rsidRPr="00011AA0" w:rsidRDefault="00011AA0" w:rsidP="00A265DB">
      <w:pPr>
        <w:numPr>
          <w:ilvl w:val="0"/>
          <w:numId w:val="29"/>
        </w:numPr>
        <w:contextualSpacing/>
        <w:jc w:val="both"/>
        <w:rPr>
          <w:rFonts w:ascii="Calibri" w:eastAsia="Calibri" w:hAnsi="Calibri" w:cs="Times New Roman"/>
        </w:rPr>
      </w:pPr>
      <w:r w:rsidRPr="00011AA0">
        <w:rPr>
          <w:rFonts w:ascii="Calibri" w:eastAsia="Calibri" w:hAnsi="Calibri" w:cs="Times New Roman"/>
        </w:rPr>
        <w:t>W systemie należy zaimplementować funkcję automatycznej oceny testów.</w:t>
      </w:r>
    </w:p>
    <w:p w14:paraId="7C1C3734" w14:textId="77777777" w:rsidR="00011AA0" w:rsidRPr="00011AA0" w:rsidRDefault="00011AA0" w:rsidP="00A265DB">
      <w:pPr>
        <w:numPr>
          <w:ilvl w:val="0"/>
          <w:numId w:val="29"/>
        </w:numPr>
        <w:contextualSpacing/>
        <w:jc w:val="both"/>
        <w:rPr>
          <w:rFonts w:ascii="Calibri" w:eastAsia="Calibri" w:hAnsi="Calibri" w:cs="Times New Roman"/>
        </w:rPr>
      </w:pPr>
      <w:r w:rsidRPr="00011AA0">
        <w:rPr>
          <w:rFonts w:ascii="Calibri" w:eastAsia="Calibri" w:hAnsi="Calibri" w:cs="Times New Roman"/>
        </w:rPr>
        <w:t>Student musi mieć wgląd w historię swoich testów (listę testów, ich wyniki, datę rozwiązania, a także opcjonalnie popełnione błędy wraz z poprawnymi odpowiedziami).</w:t>
      </w:r>
    </w:p>
    <w:p w14:paraId="617EBBD3" w14:textId="77777777" w:rsidR="00011AA0" w:rsidRPr="00011AA0" w:rsidRDefault="00011AA0" w:rsidP="00A265DB">
      <w:pPr>
        <w:numPr>
          <w:ilvl w:val="0"/>
          <w:numId w:val="29"/>
        </w:numPr>
        <w:contextualSpacing/>
        <w:jc w:val="both"/>
        <w:rPr>
          <w:rFonts w:ascii="Calibri" w:eastAsia="Calibri" w:hAnsi="Calibri" w:cs="Times New Roman"/>
        </w:rPr>
      </w:pPr>
      <w:r w:rsidRPr="00011AA0">
        <w:rPr>
          <w:rFonts w:ascii="Calibri" w:eastAsia="Calibri" w:hAnsi="Calibri" w:cs="Times New Roman"/>
        </w:rPr>
        <w:t>Platforma musi umożliwić drukowanie użytkownikowi dowolnych materiałów szkoleniowych, o ile zostaną one udostępnione w tej opcji (ustawienie konfiguracyjne).</w:t>
      </w:r>
    </w:p>
    <w:p w14:paraId="55F88A42" w14:textId="77777777" w:rsidR="00011AA0" w:rsidRPr="00011AA0" w:rsidRDefault="00011AA0" w:rsidP="00A265DB">
      <w:pPr>
        <w:numPr>
          <w:ilvl w:val="0"/>
          <w:numId w:val="29"/>
        </w:numPr>
        <w:contextualSpacing/>
        <w:jc w:val="both"/>
        <w:rPr>
          <w:rFonts w:ascii="Calibri" w:eastAsia="Calibri" w:hAnsi="Calibri" w:cs="Times New Roman"/>
        </w:rPr>
      </w:pPr>
      <w:r w:rsidRPr="00011AA0">
        <w:rPr>
          <w:rFonts w:ascii="Calibri" w:eastAsia="Calibri" w:hAnsi="Calibri" w:cs="Times New Roman"/>
        </w:rPr>
        <w:lastRenderedPageBreak/>
        <w:t>Platforma musi udostępniać tzw. tablicę ogłoszeń, a także umożliwiać tworzenie forów dyskusyjnych oraz zasobów typu Wiki.</w:t>
      </w:r>
    </w:p>
    <w:p w14:paraId="3ADCE270" w14:textId="77777777" w:rsidR="00011AA0" w:rsidRPr="00011AA0" w:rsidRDefault="00011AA0" w:rsidP="00A265DB">
      <w:pPr>
        <w:numPr>
          <w:ilvl w:val="0"/>
          <w:numId w:val="29"/>
        </w:numPr>
        <w:contextualSpacing/>
        <w:jc w:val="both"/>
        <w:rPr>
          <w:rFonts w:ascii="Calibri" w:eastAsia="Calibri" w:hAnsi="Calibri" w:cs="Times New Roman"/>
        </w:rPr>
      </w:pPr>
      <w:r w:rsidRPr="00011AA0">
        <w:rPr>
          <w:rFonts w:ascii="Calibri" w:eastAsia="Calibri" w:hAnsi="Calibri" w:cs="Times New Roman"/>
        </w:rPr>
        <w:t>Platforma musi umożliwiać zarówno komunikację asynchroniczną w postaci forum dyskusyjnego, FAQ, wiadomości e-mail, jak i komunikację synchroniczną w postaci chatu z możliwością zapisu i udostępnienia wskazanej sesji.</w:t>
      </w:r>
    </w:p>
    <w:p w14:paraId="46E7C212" w14:textId="77777777" w:rsidR="00011AA0" w:rsidRPr="00011AA0" w:rsidRDefault="00011AA0" w:rsidP="00A265DB">
      <w:pPr>
        <w:numPr>
          <w:ilvl w:val="0"/>
          <w:numId w:val="29"/>
        </w:numPr>
        <w:contextualSpacing/>
        <w:jc w:val="both"/>
        <w:rPr>
          <w:rFonts w:ascii="Calibri" w:eastAsia="Calibri" w:hAnsi="Calibri" w:cs="Times New Roman"/>
        </w:rPr>
      </w:pPr>
      <w:r w:rsidRPr="00011AA0">
        <w:rPr>
          <w:rFonts w:ascii="Calibri" w:eastAsia="Calibri" w:hAnsi="Calibri" w:cs="Times New Roman"/>
        </w:rPr>
        <w:t>Platforma musi umożliwiać uruchomienie i zarzadzanie, w tym moderowanie forami dyskusyjnymi dla każdego z kursów zamieszczonych na Platformie oraz głównym forum Platformy.</w:t>
      </w:r>
    </w:p>
    <w:p w14:paraId="440D0F25" w14:textId="77777777" w:rsidR="00011AA0" w:rsidRPr="00011AA0" w:rsidRDefault="00011AA0" w:rsidP="00A265DB">
      <w:pPr>
        <w:numPr>
          <w:ilvl w:val="0"/>
          <w:numId w:val="29"/>
        </w:numPr>
        <w:contextualSpacing/>
        <w:jc w:val="both"/>
        <w:rPr>
          <w:rFonts w:ascii="Calibri" w:eastAsia="Calibri" w:hAnsi="Calibri" w:cs="Times New Roman"/>
        </w:rPr>
      </w:pPr>
      <w:r w:rsidRPr="00011AA0">
        <w:rPr>
          <w:rFonts w:ascii="Calibri" w:eastAsia="Calibri" w:hAnsi="Calibri" w:cs="Times New Roman"/>
        </w:rPr>
        <w:t>Platforma musi umożliwiać import i export kursów oraz elementów kursu, tak, aby kurs i jego elementy można było zarchiwizować. Funkcje importu i eksportu powinny wspierać standardy SCORM i IMS.</w:t>
      </w:r>
    </w:p>
    <w:p w14:paraId="440AD9C7" w14:textId="77777777" w:rsidR="00011AA0" w:rsidRPr="00011AA0" w:rsidRDefault="00011AA0" w:rsidP="00A265DB">
      <w:pPr>
        <w:numPr>
          <w:ilvl w:val="0"/>
          <w:numId w:val="29"/>
        </w:numPr>
        <w:contextualSpacing/>
        <w:jc w:val="both"/>
        <w:rPr>
          <w:rFonts w:ascii="Calibri" w:eastAsia="Calibri" w:hAnsi="Calibri" w:cs="Times New Roman"/>
        </w:rPr>
      </w:pPr>
      <w:r w:rsidRPr="00011AA0">
        <w:rPr>
          <w:rFonts w:ascii="Calibri" w:eastAsia="Calibri" w:hAnsi="Calibri" w:cs="Times New Roman"/>
        </w:rPr>
        <w:t>Platforma musi umożliwiać umieszczanie kursów otwartych dla studentów i użytkowników typu gość, bez konieczności przypisywania konkretnego użytkownika.</w:t>
      </w:r>
    </w:p>
    <w:p w14:paraId="6F51913D" w14:textId="77777777" w:rsidR="00011AA0" w:rsidRDefault="00011AA0" w:rsidP="00A265DB">
      <w:pPr>
        <w:numPr>
          <w:ilvl w:val="0"/>
          <w:numId w:val="29"/>
        </w:numPr>
        <w:contextualSpacing/>
        <w:jc w:val="both"/>
        <w:rPr>
          <w:rFonts w:ascii="Calibri" w:eastAsia="Calibri" w:hAnsi="Calibri" w:cs="Times New Roman"/>
        </w:rPr>
      </w:pPr>
      <w:r w:rsidRPr="00011AA0">
        <w:rPr>
          <w:rFonts w:ascii="Calibri" w:eastAsia="Calibri" w:hAnsi="Calibri" w:cs="Times New Roman"/>
        </w:rPr>
        <w:t>Platforma musi umożliwiać przygotowanie ankiety oceniającej poziom odbytego kursu.</w:t>
      </w:r>
    </w:p>
    <w:p w14:paraId="273DCB38" w14:textId="77777777" w:rsidR="00892F86" w:rsidRPr="00011AA0" w:rsidRDefault="00892F86" w:rsidP="00892F86">
      <w:pPr>
        <w:ind w:left="720"/>
        <w:contextualSpacing/>
        <w:jc w:val="both"/>
        <w:rPr>
          <w:rFonts w:ascii="Calibri" w:eastAsia="Calibri" w:hAnsi="Calibri" w:cs="Times New Roman"/>
        </w:rPr>
      </w:pPr>
    </w:p>
    <w:p w14:paraId="08A9F924" w14:textId="77777777" w:rsidR="00011AA0" w:rsidRPr="00011AA0" w:rsidRDefault="00011AA0" w:rsidP="00A265DB">
      <w:pPr>
        <w:numPr>
          <w:ilvl w:val="0"/>
          <w:numId w:val="22"/>
        </w:numPr>
        <w:contextualSpacing/>
        <w:jc w:val="both"/>
        <w:rPr>
          <w:rFonts w:ascii="Calibri" w:eastAsia="Calibri" w:hAnsi="Calibri" w:cs="Times New Roman"/>
          <w:b/>
        </w:rPr>
      </w:pPr>
      <w:r w:rsidRPr="00011AA0">
        <w:rPr>
          <w:rFonts w:ascii="Calibri" w:eastAsia="Calibri" w:hAnsi="Calibri" w:cs="Times New Roman"/>
          <w:b/>
        </w:rPr>
        <w:t>Dokumentacja projektowa</w:t>
      </w:r>
    </w:p>
    <w:p w14:paraId="7BC78CBA" w14:textId="77777777" w:rsidR="00011AA0" w:rsidRPr="00011AA0" w:rsidRDefault="00011AA0" w:rsidP="00A265DB">
      <w:pPr>
        <w:numPr>
          <w:ilvl w:val="0"/>
          <w:numId w:val="30"/>
        </w:numPr>
        <w:contextualSpacing/>
        <w:jc w:val="both"/>
        <w:rPr>
          <w:rFonts w:ascii="Calibri" w:eastAsia="Calibri" w:hAnsi="Calibri" w:cs="Times New Roman"/>
        </w:rPr>
      </w:pPr>
      <w:r w:rsidRPr="00011AA0">
        <w:rPr>
          <w:rFonts w:ascii="Calibri" w:eastAsia="Calibri" w:hAnsi="Calibri" w:cs="Times New Roman"/>
        </w:rPr>
        <w:t>Dla wdrożonej Platformy Wykonawca opracuje i dostarczy Zamawiającemu: dokumentację wdrożeniową i powdrożeniową w postaci:</w:t>
      </w:r>
    </w:p>
    <w:p w14:paraId="316EB3AE" w14:textId="77777777" w:rsidR="00011AA0" w:rsidRPr="00011AA0" w:rsidRDefault="00011AA0" w:rsidP="00A265DB">
      <w:pPr>
        <w:numPr>
          <w:ilvl w:val="1"/>
          <w:numId w:val="30"/>
        </w:numPr>
        <w:contextualSpacing/>
        <w:jc w:val="both"/>
        <w:rPr>
          <w:rFonts w:ascii="Calibri" w:eastAsia="Calibri" w:hAnsi="Calibri" w:cs="Times New Roman"/>
        </w:rPr>
      </w:pPr>
      <w:r w:rsidRPr="00011AA0">
        <w:rPr>
          <w:rFonts w:ascii="Calibri" w:eastAsia="Calibri" w:hAnsi="Calibri" w:cs="Times New Roman"/>
        </w:rPr>
        <w:t>podręcznika Użytkownika wraz z instrukcjami  opisujący  funkcje  wdrożonych systemów informatycznych, w tym również funkcje zaawansowane i niestandardowe. Podręcznik powinien zawierać również wyjaśnienie komunikatów o błędach;</w:t>
      </w:r>
    </w:p>
    <w:p w14:paraId="7EEFFAA4" w14:textId="77777777" w:rsidR="00011AA0" w:rsidRPr="00011AA0" w:rsidRDefault="00011AA0" w:rsidP="00A265DB">
      <w:pPr>
        <w:numPr>
          <w:ilvl w:val="1"/>
          <w:numId w:val="30"/>
        </w:numPr>
        <w:contextualSpacing/>
        <w:jc w:val="both"/>
        <w:rPr>
          <w:rFonts w:ascii="Calibri" w:eastAsia="Calibri" w:hAnsi="Calibri" w:cs="Times New Roman"/>
        </w:rPr>
      </w:pPr>
      <w:r w:rsidRPr="00011AA0">
        <w:rPr>
          <w:rFonts w:ascii="Calibri" w:eastAsia="Calibri" w:hAnsi="Calibri" w:cs="Times New Roman"/>
        </w:rPr>
        <w:t>podręcznika administratora, opisującego zasady administrowania Platformą informatyczną z poziomu każdego komponentu składowego Platformy, w tym każdego istotnego dla prawidłowej pracy systemów parametry danego oprogramowania oraz instrukcję instalacji Platformy;</w:t>
      </w:r>
    </w:p>
    <w:p w14:paraId="576F5D03" w14:textId="77777777" w:rsidR="00011AA0" w:rsidRPr="00011AA0" w:rsidRDefault="00011AA0" w:rsidP="00A265DB">
      <w:pPr>
        <w:numPr>
          <w:ilvl w:val="1"/>
          <w:numId w:val="30"/>
        </w:numPr>
        <w:contextualSpacing/>
        <w:jc w:val="both"/>
        <w:rPr>
          <w:rFonts w:ascii="Calibri" w:eastAsia="Calibri" w:hAnsi="Calibri" w:cs="Times New Roman"/>
        </w:rPr>
      </w:pPr>
      <w:r w:rsidRPr="00011AA0">
        <w:rPr>
          <w:rFonts w:ascii="Calibri" w:eastAsia="Calibri" w:hAnsi="Calibri" w:cs="Times New Roman"/>
        </w:rPr>
        <w:t>dokumentację dotyczącą struktury wykorzystywanych baz danych;</w:t>
      </w:r>
    </w:p>
    <w:p w14:paraId="66502A9B" w14:textId="77777777" w:rsidR="00011AA0" w:rsidRPr="00011AA0" w:rsidRDefault="00011AA0" w:rsidP="00A265DB">
      <w:pPr>
        <w:numPr>
          <w:ilvl w:val="1"/>
          <w:numId w:val="30"/>
        </w:numPr>
        <w:contextualSpacing/>
        <w:jc w:val="both"/>
        <w:rPr>
          <w:rFonts w:ascii="Calibri" w:eastAsia="Calibri" w:hAnsi="Calibri" w:cs="Times New Roman"/>
        </w:rPr>
      </w:pPr>
      <w:r w:rsidRPr="00011AA0">
        <w:rPr>
          <w:rFonts w:ascii="Calibri" w:eastAsia="Calibri" w:hAnsi="Calibri" w:cs="Times New Roman"/>
        </w:rPr>
        <w:t>dokumentację konfiguracji systemów wchodzących w skład dostarczonej w ramach umowy Platformy;</w:t>
      </w:r>
    </w:p>
    <w:p w14:paraId="2C7F7971" w14:textId="77777777" w:rsidR="00011AA0" w:rsidRPr="00011AA0" w:rsidRDefault="00011AA0" w:rsidP="00A265DB">
      <w:pPr>
        <w:numPr>
          <w:ilvl w:val="1"/>
          <w:numId w:val="30"/>
        </w:numPr>
        <w:contextualSpacing/>
        <w:jc w:val="both"/>
        <w:rPr>
          <w:rFonts w:ascii="Calibri" w:eastAsia="Calibri" w:hAnsi="Calibri" w:cs="Times New Roman"/>
        </w:rPr>
      </w:pPr>
      <w:r w:rsidRPr="00011AA0">
        <w:rPr>
          <w:rFonts w:ascii="Calibri" w:eastAsia="Calibri" w:hAnsi="Calibri" w:cs="Times New Roman"/>
        </w:rPr>
        <w:t>macierz ról i uprawnień z zaznaczeniem potencjalnych konfliktów.</w:t>
      </w:r>
    </w:p>
    <w:p w14:paraId="3162A491" w14:textId="77777777" w:rsidR="00011AA0" w:rsidRPr="00011AA0" w:rsidRDefault="00011AA0" w:rsidP="00A265DB">
      <w:pPr>
        <w:numPr>
          <w:ilvl w:val="0"/>
          <w:numId w:val="30"/>
        </w:numPr>
        <w:contextualSpacing/>
        <w:jc w:val="both"/>
        <w:rPr>
          <w:rFonts w:ascii="Calibri" w:eastAsia="Calibri" w:hAnsi="Calibri" w:cs="Times New Roman"/>
        </w:rPr>
      </w:pPr>
      <w:r w:rsidRPr="00011AA0">
        <w:rPr>
          <w:rFonts w:ascii="Calibri" w:eastAsia="Calibri" w:hAnsi="Calibri" w:cs="Times New Roman"/>
        </w:rPr>
        <w:t>Wykonawca przekaże Zamawiającemu wykaz oprogramowania standardowego wykorzystanego przy tworzeniu Platformy, ze wskazaniem producenta tego oprogramowania oraz wskazaniem rodzaju i opisu licencji.</w:t>
      </w:r>
    </w:p>
    <w:p w14:paraId="30501137" w14:textId="77777777" w:rsidR="00011AA0" w:rsidRPr="00011AA0" w:rsidRDefault="00011AA0" w:rsidP="00A265DB">
      <w:pPr>
        <w:numPr>
          <w:ilvl w:val="0"/>
          <w:numId w:val="30"/>
        </w:numPr>
        <w:contextualSpacing/>
        <w:jc w:val="both"/>
        <w:rPr>
          <w:rFonts w:ascii="Calibri" w:eastAsia="Calibri" w:hAnsi="Calibri" w:cs="Times New Roman"/>
        </w:rPr>
      </w:pPr>
      <w:r w:rsidRPr="00011AA0">
        <w:rPr>
          <w:rFonts w:ascii="Calibri" w:eastAsia="Calibri" w:hAnsi="Calibri" w:cs="Times New Roman"/>
        </w:rPr>
        <w:t>Wykonawca przekaże Zamawiającemu także materiały szkoleniowe do wszystkich przeprowadzanych szkoleń.</w:t>
      </w:r>
    </w:p>
    <w:p w14:paraId="0AB129D9" w14:textId="39E0DD33" w:rsidR="00011AA0" w:rsidRPr="00011AA0" w:rsidRDefault="00011AA0" w:rsidP="00A265DB">
      <w:pPr>
        <w:numPr>
          <w:ilvl w:val="0"/>
          <w:numId w:val="30"/>
        </w:numPr>
        <w:contextualSpacing/>
        <w:jc w:val="both"/>
        <w:rPr>
          <w:rFonts w:ascii="Calibri" w:eastAsia="Calibri" w:hAnsi="Calibri" w:cs="Times New Roman"/>
        </w:rPr>
      </w:pPr>
      <w:r w:rsidRPr="00011AA0">
        <w:rPr>
          <w:rFonts w:ascii="Calibri" w:eastAsia="Calibri" w:hAnsi="Calibri" w:cs="Times New Roman"/>
        </w:rPr>
        <w:t xml:space="preserve">Dokumentacja musi zostać dostarczona w wersji elektronicznej (PDF, </w:t>
      </w:r>
      <w:proofErr w:type="spellStart"/>
      <w:r w:rsidRPr="00011AA0">
        <w:rPr>
          <w:rFonts w:ascii="Calibri" w:eastAsia="Calibri" w:hAnsi="Calibri" w:cs="Times New Roman"/>
        </w:rPr>
        <w:t>ePUB</w:t>
      </w:r>
      <w:proofErr w:type="spellEnd"/>
      <w:r w:rsidRPr="00011AA0">
        <w:rPr>
          <w:rFonts w:ascii="Calibri" w:eastAsia="Calibri" w:hAnsi="Calibri" w:cs="Times New Roman"/>
        </w:rPr>
        <w:t xml:space="preserve">, MOBI) </w:t>
      </w:r>
      <w:r w:rsidR="00575930">
        <w:rPr>
          <w:rFonts w:ascii="Calibri" w:eastAsia="Calibri" w:hAnsi="Calibri" w:cs="Times New Roman"/>
        </w:rPr>
        <w:br/>
      </w:r>
      <w:r w:rsidRPr="00011AA0">
        <w:rPr>
          <w:rFonts w:ascii="Calibri" w:eastAsia="Calibri" w:hAnsi="Calibri" w:cs="Times New Roman"/>
        </w:rPr>
        <w:t>i papierowej, w języku polskim.</w:t>
      </w:r>
    </w:p>
    <w:p w14:paraId="499F2C85" w14:textId="77777777" w:rsidR="00011AA0" w:rsidRDefault="00011AA0" w:rsidP="00A3537D">
      <w:pPr>
        <w:jc w:val="both"/>
        <w:rPr>
          <w:rFonts w:ascii="Calibri" w:eastAsia="Calibri" w:hAnsi="Calibri" w:cs="Calibri"/>
          <w:b/>
          <w:szCs w:val="24"/>
          <w:lang w:eastAsia="pl-PL"/>
        </w:rPr>
      </w:pPr>
    </w:p>
    <w:p w14:paraId="7A7BB71D" w14:textId="77777777" w:rsidR="00B364A2" w:rsidRPr="00B364A2" w:rsidRDefault="00B364A2" w:rsidP="00B364A2">
      <w:pPr>
        <w:jc w:val="both"/>
        <w:rPr>
          <w:rFonts w:ascii="Calibri" w:eastAsia="Calibri" w:hAnsi="Calibri" w:cs="Calibri"/>
          <w:color w:val="FF0000"/>
        </w:rPr>
        <w:sectPr w:rsidR="00B364A2" w:rsidRPr="00B364A2" w:rsidSect="005161F0">
          <w:footerReference w:type="default" r:id="rId22"/>
          <w:headerReference w:type="first" r:id="rId23"/>
          <w:footerReference w:type="first" r:id="rId24"/>
          <w:pgSz w:w="11906" w:h="16838"/>
          <w:pgMar w:top="1417" w:right="1417" w:bottom="1417" w:left="1417" w:header="708" w:footer="708" w:gutter="0"/>
          <w:cols w:space="708"/>
          <w:titlePg/>
          <w:docGrid w:linePitch="360"/>
        </w:sectPr>
      </w:pPr>
    </w:p>
    <w:p w14:paraId="772CDAB4" w14:textId="77777777" w:rsidR="00B364A2" w:rsidRDefault="00B364A2" w:rsidP="007B4E2D">
      <w:pPr>
        <w:jc w:val="right"/>
        <w:rPr>
          <w:rFonts w:ascii="Calibri" w:eastAsia="Calibri" w:hAnsi="Calibri" w:cs="Calibri"/>
          <w:b/>
        </w:rPr>
      </w:pPr>
    </w:p>
    <w:p w14:paraId="0ECF1F4F" w14:textId="5B070617" w:rsidR="001A0C1A" w:rsidRPr="007B4E2D" w:rsidRDefault="007B4E2D" w:rsidP="007B4E2D">
      <w:pPr>
        <w:jc w:val="right"/>
        <w:rPr>
          <w:rFonts w:ascii="Calibri" w:eastAsia="Calibri" w:hAnsi="Calibri" w:cs="Calibri"/>
          <w:b/>
        </w:rPr>
      </w:pPr>
      <w:r w:rsidRPr="007B4E2D">
        <w:rPr>
          <w:rFonts w:ascii="Calibri" w:eastAsia="Calibri" w:hAnsi="Calibri" w:cs="Calibri"/>
          <w:b/>
        </w:rPr>
        <w:t xml:space="preserve">Załącznik nr </w:t>
      </w:r>
      <w:r w:rsidR="00DC621D">
        <w:rPr>
          <w:rFonts w:ascii="Calibri" w:eastAsia="Calibri" w:hAnsi="Calibri" w:cs="Calibri"/>
          <w:b/>
        </w:rPr>
        <w:t>7</w:t>
      </w:r>
      <w:r w:rsidRPr="007B4E2D">
        <w:rPr>
          <w:rFonts w:ascii="Calibri" w:eastAsia="Calibri" w:hAnsi="Calibri" w:cs="Calibri"/>
          <w:b/>
        </w:rPr>
        <w:t xml:space="preserve">/ </w:t>
      </w:r>
      <w:r w:rsidR="002B5425">
        <w:rPr>
          <w:rFonts w:ascii="Calibri" w:eastAsia="Calibri" w:hAnsi="Calibri" w:cs="Calibri"/>
          <w:b/>
          <w:highlight w:val="yellow"/>
        </w:rPr>
        <w:t xml:space="preserve">do </w:t>
      </w:r>
      <w:r w:rsidR="002B5425">
        <w:rPr>
          <w:rFonts w:ascii="Calibri" w:eastAsia="Calibri" w:hAnsi="Calibri" w:cs="Calibri"/>
          <w:b/>
        </w:rPr>
        <w:t>SIWZ</w:t>
      </w:r>
    </w:p>
    <w:p w14:paraId="3AF0CD2D" w14:textId="77777777" w:rsidR="001A0C1A" w:rsidRPr="008104D5" w:rsidRDefault="001A0C1A" w:rsidP="001A0C1A">
      <w:pPr>
        <w:jc w:val="center"/>
        <w:rPr>
          <w:rFonts w:ascii="Calibri" w:eastAsia="Calibri" w:hAnsi="Calibri" w:cs="Calibri"/>
          <w:b/>
          <w:color w:val="FF0000"/>
          <w:sz w:val="28"/>
        </w:rPr>
      </w:pPr>
      <w:r w:rsidRPr="008104D5">
        <w:rPr>
          <w:rFonts w:ascii="Calibri" w:eastAsia="Calibri" w:hAnsi="Calibri" w:cs="Calibri"/>
          <w:b/>
          <w:color w:val="FF0000"/>
          <w:sz w:val="28"/>
        </w:rPr>
        <w:t>Umowa Nr PO WER/ ……./2020</w:t>
      </w:r>
    </w:p>
    <w:p w14:paraId="42FC0905" w14:textId="77777777" w:rsidR="001A0C1A" w:rsidRPr="008104D5" w:rsidRDefault="001A0C1A" w:rsidP="001A0C1A">
      <w:pPr>
        <w:jc w:val="both"/>
        <w:rPr>
          <w:rFonts w:ascii="Calibri" w:eastAsia="Calibri" w:hAnsi="Calibri" w:cs="Calibri"/>
          <w:color w:val="FF0000"/>
          <w:sz w:val="24"/>
        </w:rPr>
      </w:pPr>
      <w:r w:rsidRPr="008104D5">
        <w:rPr>
          <w:rFonts w:ascii="Calibri" w:eastAsia="Calibri" w:hAnsi="Calibri" w:cs="Calibri"/>
          <w:color w:val="FF0000"/>
          <w:sz w:val="24"/>
        </w:rPr>
        <w:t>zawarta w dniu ................ 2020 r. w Bydgoszczy pomiędzy Akademią Muzyczną imienia Feliksa Nowowiejskiego w Bydgoszczy, NIP: 554-031-32-25, ul. Słowackieg</w:t>
      </w:r>
      <w:r w:rsidR="000541C5">
        <w:rPr>
          <w:rFonts w:ascii="Calibri" w:eastAsia="Calibri" w:hAnsi="Calibri" w:cs="Calibri"/>
          <w:color w:val="FF0000"/>
          <w:sz w:val="24"/>
        </w:rPr>
        <w:t xml:space="preserve">o 7 (85-008) Bydgoszcz, zwanym  </w:t>
      </w:r>
      <w:r w:rsidRPr="008104D5">
        <w:rPr>
          <w:rFonts w:ascii="Calibri" w:eastAsia="Calibri" w:hAnsi="Calibri" w:cs="Calibri"/>
          <w:color w:val="FF0000"/>
          <w:sz w:val="24"/>
        </w:rPr>
        <w:t>w treści umowy „Zamawiającym”, reprezentowaną przez:</w:t>
      </w:r>
    </w:p>
    <w:p w14:paraId="59F2DE34" w14:textId="77777777" w:rsidR="001A0C1A" w:rsidRPr="008104D5" w:rsidRDefault="001A0C1A" w:rsidP="001A0C1A">
      <w:pPr>
        <w:jc w:val="both"/>
        <w:rPr>
          <w:rFonts w:ascii="Calibri" w:eastAsia="Calibri" w:hAnsi="Calibri" w:cs="Calibri"/>
          <w:color w:val="FF0000"/>
          <w:sz w:val="24"/>
        </w:rPr>
      </w:pPr>
      <w:r w:rsidRPr="008104D5">
        <w:rPr>
          <w:rFonts w:ascii="Calibri" w:eastAsia="Calibri" w:hAnsi="Calibri" w:cs="Calibri"/>
          <w:color w:val="FF0000"/>
          <w:sz w:val="24"/>
        </w:rPr>
        <w:t>....................................................................................................................................</w:t>
      </w:r>
    </w:p>
    <w:p w14:paraId="5543657A" w14:textId="77777777" w:rsidR="001A0C1A" w:rsidRPr="008104D5" w:rsidRDefault="001A0C1A" w:rsidP="001A0C1A">
      <w:pPr>
        <w:jc w:val="both"/>
        <w:rPr>
          <w:rFonts w:ascii="Calibri" w:eastAsia="Calibri" w:hAnsi="Calibri" w:cs="Calibri"/>
          <w:color w:val="FF0000"/>
          <w:sz w:val="24"/>
        </w:rPr>
      </w:pPr>
      <w:r w:rsidRPr="008104D5">
        <w:rPr>
          <w:rFonts w:ascii="Calibri" w:eastAsia="Calibri" w:hAnsi="Calibri" w:cs="Calibri"/>
          <w:color w:val="FF0000"/>
          <w:sz w:val="24"/>
        </w:rPr>
        <w:t>a</w:t>
      </w:r>
    </w:p>
    <w:p w14:paraId="1598EB70" w14:textId="77777777" w:rsidR="001A0C1A" w:rsidRPr="008104D5" w:rsidRDefault="001A0C1A" w:rsidP="001A0C1A">
      <w:pPr>
        <w:jc w:val="both"/>
        <w:rPr>
          <w:rFonts w:ascii="Calibri" w:eastAsia="Calibri" w:hAnsi="Calibri" w:cs="Calibri"/>
          <w:color w:val="FF0000"/>
          <w:sz w:val="24"/>
        </w:rPr>
      </w:pPr>
      <w:r w:rsidRPr="008104D5">
        <w:rPr>
          <w:rFonts w:ascii="Calibri" w:eastAsia="Calibri" w:hAnsi="Calibri" w:cs="Calibri"/>
          <w:color w:val="FF0000"/>
          <w:sz w:val="24"/>
        </w:rPr>
        <w:t>............................</w:t>
      </w:r>
      <w:r w:rsidR="000541C5">
        <w:rPr>
          <w:rFonts w:ascii="Calibri" w:eastAsia="Calibri" w:hAnsi="Calibri" w:cs="Calibri"/>
          <w:color w:val="FF0000"/>
          <w:sz w:val="24"/>
        </w:rPr>
        <w:t>................................................</w:t>
      </w:r>
      <w:r w:rsidRPr="008104D5">
        <w:rPr>
          <w:rFonts w:ascii="Calibri" w:eastAsia="Calibri" w:hAnsi="Calibri" w:cs="Calibri"/>
          <w:color w:val="FF0000"/>
          <w:sz w:val="24"/>
        </w:rPr>
        <w:t>. zwanym dalej w treści umowy „Wykonawcą”,</w:t>
      </w:r>
    </w:p>
    <w:p w14:paraId="268CF3AB" w14:textId="77777777" w:rsidR="001A0C1A" w:rsidRPr="008104D5" w:rsidRDefault="001A0C1A" w:rsidP="001A0C1A">
      <w:pPr>
        <w:jc w:val="both"/>
        <w:rPr>
          <w:rFonts w:ascii="Calibri" w:eastAsia="Calibri" w:hAnsi="Calibri" w:cs="Calibri"/>
          <w:color w:val="FF0000"/>
          <w:sz w:val="24"/>
        </w:rPr>
      </w:pPr>
      <w:r w:rsidRPr="008104D5">
        <w:rPr>
          <w:rFonts w:ascii="Calibri" w:eastAsia="Calibri" w:hAnsi="Calibri" w:cs="Calibri"/>
          <w:color w:val="FF0000"/>
          <w:sz w:val="24"/>
        </w:rPr>
        <w:t>reprezentowanym przez:</w:t>
      </w:r>
    </w:p>
    <w:p w14:paraId="086CA1A5" w14:textId="77777777" w:rsidR="001A0C1A" w:rsidRPr="008104D5" w:rsidRDefault="001A0C1A" w:rsidP="001A0C1A">
      <w:pPr>
        <w:jc w:val="both"/>
        <w:rPr>
          <w:rFonts w:ascii="Calibri" w:eastAsia="Calibri" w:hAnsi="Calibri" w:cs="Calibri"/>
          <w:color w:val="FF0000"/>
          <w:sz w:val="24"/>
        </w:rPr>
      </w:pPr>
      <w:r w:rsidRPr="008104D5">
        <w:rPr>
          <w:rFonts w:ascii="Calibri" w:eastAsia="Calibri" w:hAnsi="Calibri" w:cs="Calibri"/>
          <w:color w:val="FF0000"/>
          <w:sz w:val="24"/>
        </w:rPr>
        <w:t>........................................................................................................................................</w:t>
      </w:r>
    </w:p>
    <w:p w14:paraId="4A81E519" w14:textId="77777777" w:rsidR="000541C5" w:rsidRDefault="000541C5" w:rsidP="001A0C1A">
      <w:pPr>
        <w:jc w:val="both"/>
        <w:rPr>
          <w:rFonts w:ascii="Calibri" w:eastAsia="Calibri" w:hAnsi="Calibri" w:cs="Calibri"/>
          <w:color w:val="FF0000"/>
          <w:sz w:val="24"/>
        </w:rPr>
      </w:pPr>
    </w:p>
    <w:p w14:paraId="743EC5B9" w14:textId="77777777" w:rsidR="001A0C1A" w:rsidRPr="008104D5" w:rsidRDefault="001A0C1A" w:rsidP="001A0C1A">
      <w:pPr>
        <w:jc w:val="both"/>
        <w:rPr>
          <w:rFonts w:ascii="Calibri" w:eastAsia="Calibri" w:hAnsi="Calibri" w:cs="Calibri"/>
          <w:color w:val="FF0000"/>
          <w:sz w:val="24"/>
        </w:rPr>
      </w:pPr>
      <w:r w:rsidRPr="008104D5">
        <w:rPr>
          <w:rFonts w:ascii="Calibri" w:eastAsia="Calibri" w:hAnsi="Calibri" w:cs="Calibri"/>
          <w:color w:val="FF0000"/>
          <w:sz w:val="24"/>
        </w:rPr>
        <w:t>Umowa jest wynikiem przeprowadzonego postępowania o zamówienie publiczne w trybie przetargu nieograniczonego zgodnie z postanowieniami ustawy z dnia 29 stycznia 2004 r. Prawo zamówień publicznych (Dz. U. z 2018 r., poz. 1986 ze zm.), którego rozstrzygnięcie nastąpiło w dniu .................. 2019r. Treść umowy jest sporządzona na podstawie złożonej oferty.</w:t>
      </w:r>
    </w:p>
    <w:p w14:paraId="27343BA6" w14:textId="77777777" w:rsidR="000541C5" w:rsidRPr="008104D5" w:rsidRDefault="000541C5" w:rsidP="000541C5">
      <w:pPr>
        <w:spacing w:after="0"/>
        <w:jc w:val="center"/>
        <w:rPr>
          <w:rFonts w:ascii="Calibri" w:eastAsia="SimSun" w:hAnsi="Calibri" w:cs="Calibri"/>
          <w:b/>
          <w:color w:val="FF0000"/>
          <w:sz w:val="24"/>
        </w:rPr>
      </w:pPr>
      <w:r>
        <w:rPr>
          <w:rFonts w:ascii="Calibri" w:eastAsia="SimSun" w:hAnsi="Calibri" w:cs="Calibri"/>
          <w:b/>
          <w:color w:val="FF0000"/>
          <w:sz w:val="24"/>
        </w:rPr>
        <w:t>§ 1</w:t>
      </w:r>
    </w:p>
    <w:p w14:paraId="19E12972" w14:textId="77777777" w:rsidR="000541C5" w:rsidRDefault="000541C5" w:rsidP="000541C5">
      <w:pPr>
        <w:spacing w:after="0"/>
        <w:jc w:val="center"/>
        <w:rPr>
          <w:rFonts w:ascii="Calibri" w:eastAsia="SimSun" w:hAnsi="Calibri" w:cs="Calibri"/>
          <w:color w:val="FF0000"/>
          <w:sz w:val="24"/>
        </w:rPr>
      </w:pPr>
    </w:p>
    <w:p w14:paraId="6DFFC198" w14:textId="77777777" w:rsidR="001A0C1A" w:rsidRPr="008104D5" w:rsidRDefault="000541C5" w:rsidP="000541C5">
      <w:pPr>
        <w:spacing w:after="0"/>
        <w:jc w:val="center"/>
        <w:rPr>
          <w:rFonts w:ascii="Calibri" w:eastAsia="SimSun" w:hAnsi="Calibri" w:cs="Calibri"/>
          <w:color w:val="FF0000"/>
          <w:sz w:val="24"/>
        </w:rPr>
      </w:pPr>
      <w:r>
        <w:rPr>
          <w:rFonts w:ascii="Calibri" w:eastAsia="SimSun" w:hAnsi="Calibri" w:cs="Calibri"/>
          <w:color w:val="FF0000"/>
          <w:sz w:val="24"/>
        </w:rPr>
        <w:t>(…)</w:t>
      </w:r>
    </w:p>
    <w:p w14:paraId="07B2D37E" w14:textId="77777777" w:rsidR="000541C5" w:rsidRDefault="000541C5" w:rsidP="001A0C1A">
      <w:pPr>
        <w:spacing w:after="0"/>
        <w:jc w:val="center"/>
        <w:rPr>
          <w:rFonts w:ascii="Calibri" w:eastAsia="SimSun" w:hAnsi="Calibri" w:cs="Calibri"/>
          <w:b/>
          <w:color w:val="FF0000"/>
          <w:sz w:val="24"/>
        </w:rPr>
      </w:pPr>
    </w:p>
    <w:p w14:paraId="72683235" w14:textId="77777777" w:rsidR="001A0C1A" w:rsidRPr="008104D5" w:rsidRDefault="001A0C1A" w:rsidP="001A0C1A">
      <w:pPr>
        <w:spacing w:after="0"/>
        <w:jc w:val="center"/>
        <w:rPr>
          <w:rFonts w:ascii="Calibri" w:eastAsia="SimSun" w:hAnsi="Calibri" w:cs="Calibri"/>
          <w:b/>
          <w:color w:val="FF0000"/>
          <w:sz w:val="24"/>
        </w:rPr>
      </w:pPr>
      <w:r w:rsidRPr="008104D5">
        <w:rPr>
          <w:rFonts w:ascii="Calibri" w:eastAsia="SimSun" w:hAnsi="Calibri" w:cs="Calibri"/>
          <w:b/>
          <w:color w:val="FF0000"/>
          <w:sz w:val="24"/>
        </w:rPr>
        <w:t xml:space="preserve">§ </w:t>
      </w:r>
      <w:r w:rsidR="000541C5">
        <w:rPr>
          <w:rFonts w:ascii="Calibri" w:eastAsia="SimSun" w:hAnsi="Calibri" w:cs="Calibri"/>
          <w:b/>
          <w:color w:val="FF0000"/>
          <w:sz w:val="24"/>
        </w:rPr>
        <w:t>…</w:t>
      </w:r>
    </w:p>
    <w:p w14:paraId="225B0641" w14:textId="77777777" w:rsidR="001A0C1A" w:rsidRPr="008104D5" w:rsidRDefault="001A0C1A" w:rsidP="001A0C1A">
      <w:pPr>
        <w:spacing w:after="0"/>
        <w:jc w:val="both"/>
        <w:rPr>
          <w:rFonts w:ascii="Calibri" w:eastAsia="SimSun" w:hAnsi="Calibri" w:cs="Calibri"/>
          <w:color w:val="FF0000"/>
          <w:sz w:val="24"/>
        </w:rPr>
      </w:pPr>
      <w:r w:rsidRPr="008104D5">
        <w:rPr>
          <w:rFonts w:ascii="Calibri" w:eastAsia="SimSun" w:hAnsi="Calibri" w:cs="Calibri"/>
          <w:color w:val="FF0000"/>
          <w:sz w:val="24"/>
        </w:rPr>
        <w:t>Umowę sporządzono w 4 jednobrzmiących egzemplarzach, trzy dla Zamawiającego i jeden dla Wykonawcy.</w:t>
      </w:r>
    </w:p>
    <w:p w14:paraId="190BADC7" w14:textId="77777777" w:rsidR="001A0C1A" w:rsidRPr="008104D5" w:rsidRDefault="001A0C1A" w:rsidP="001A0C1A">
      <w:pPr>
        <w:spacing w:after="0"/>
        <w:jc w:val="both"/>
        <w:rPr>
          <w:rFonts w:ascii="Calibri" w:eastAsia="SimSun" w:hAnsi="Calibri" w:cs="Calibri"/>
          <w:color w:val="FF0000"/>
          <w:sz w:val="24"/>
        </w:rPr>
      </w:pPr>
    </w:p>
    <w:p w14:paraId="70166DAD" w14:textId="77777777" w:rsidR="001A0C1A" w:rsidRPr="008104D5" w:rsidRDefault="001A0C1A" w:rsidP="001A0C1A">
      <w:pPr>
        <w:spacing w:after="0"/>
        <w:jc w:val="both"/>
        <w:rPr>
          <w:rFonts w:ascii="Calibri" w:eastAsia="SimSun" w:hAnsi="Calibri" w:cs="Calibri"/>
          <w:color w:val="FF0000"/>
          <w:sz w:val="24"/>
        </w:rPr>
      </w:pPr>
    </w:p>
    <w:p w14:paraId="277A8381" w14:textId="77777777" w:rsidR="001A0C1A" w:rsidRPr="008104D5" w:rsidRDefault="001A0C1A" w:rsidP="001A0C1A">
      <w:pPr>
        <w:spacing w:after="0"/>
        <w:jc w:val="both"/>
        <w:rPr>
          <w:rFonts w:ascii="Calibri" w:eastAsia="SimSun" w:hAnsi="Calibri" w:cs="Calibri"/>
          <w:color w:val="FF0000"/>
          <w:sz w:val="24"/>
        </w:rPr>
      </w:pPr>
    </w:p>
    <w:p w14:paraId="2213B6DE" w14:textId="77777777" w:rsidR="001A0C1A" w:rsidRPr="008104D5" w:rsidRDefault="001A0C1A" w:rsidP="001A0C1A">
      <w:pPr>
        <w:spacing w:after="0"/>
        <w:ind w:left="1134"/>
        <w:jc w:val="both"/>
        <w:rPr>
          <w:rFonts w:ascii="Calibri" w:eastAsia="SimSun" w:hAnsi="Calibri" w:cs="Calibri"/>
          <w:b/>
          <w:color w:val="FF0000"/>
          <w:sz w:val="24"/>
        </w:rPr>
      </w:pPr>
      <w:r w:rsidRPr="008104D5">
        <w:rPr>
          <w:rFonts w:ascii="Calibri" w:eastAsia="SimSun" w:hAnsi="Calibri" w:cs="Calibri"/>
          <w:b/>
          <w:color w:val="FF0000"/>
          <w:sz w:val="24"/>
        </w:rPr>
        <w:t xml:space="preserve">ZAMAWIAJĄCY: </w:t>
      </w:r>
      <w:r w:rsidRPr="008104D5">
        <w:rPr>
          <w:rFonts w:ascii="Calibri" w:eastAsia="SimSun" w:hAnsi="Calibri" w:cs="Calibri"/>
          <w:b/>
          <w:color w:val="FF0000"/>
          <w:sz w:val="24"/>
        </w:rPr>
        <w:tab/>
      </w:r>
      <w:r w:rsidRPr="008104D5">
        <w:rPr>
          <w:rFonts w:ascii="Calibri" w:eastAsia="SimSun" w:hAnsi="Calibri" w:cs="Calibri"/>
          <w:b/>
          <w:color w:val="FF0000"/>
          <w:sz w:val="24"/>
        </w:rPr>
        <w:tab/>
      </w:r>
      <w:r w:rsidRPr="008104D5">
        <w:rPr>
          <w:rFonts w:ascii="Calibri" w:eastAsia="SimSun" w:hAnsi="Calibri" w:cs="Calibri"/>
          <w:b/>
          <w:color w:val="FF0000"/>
          <w:sz w:val="24"/>
        </w:rPr>
        <w:tab/>
      </w:r>
      <w:r w:rsidRPr="008104D5">
        <w:rPr>
          <w:rFonts w:ascii="Calibri" w:eastAsia="SimSun" w:hAnsi="Calibri" w:cs="Calibri"/>
          <w:b/>
          <w:color w:val="FF0000"/>
          <w:sz w:val="24"/>
        </w:rPr>
        <w:tab/>
      </w:r>
      <w:r w:rsidRPr="008104D5">
        <w:rPr>
          <w:rFonts w:ascii="Calibri" w:eastAsia="SimSun" w:hAnsi="Calibri" w:cs="Calibri"/>
          <w:b/>
          <w:color w:val="FF0000"/>
          <w:sz w:val="24"/>
        </w:rPr>
        <w:tab/>
      </w:r>
      <w:r w:rsidRPr="008104D5">
        <w:rPr>
          <w:rFonts w:ascii="Calibri" w:eastAsia="SimSun" w:hAnsi="Calibri" w:cs="Calibri"/>
          <w:b/>
          <w:color w:val="FF0000"/>
          <w:sz w:val="24"/>
        </w:rPr>
        <w:tab/>
        <w:t>WYKONAWCA:</w:t>
      </w:r>
    </w:p>
    <w:p w14:paraId="695B35AB" w14:textId="77777777" w:rsidR="001A0C1A" w:rsidRPr="001A0C1A" w:rsidRDefault="001A0C1A" w:rsidP="001A0C1A">
      <w:pPr>
        <w:spacing w:after="0"/>
        <w:jc w:val="both"/>
        <w:rPr>
          <w:rFonts w:ascii="Calibri" w:eastAsia="SimSun" w:hAnsi="Calibri" w:cs="Calibri"/>
          <w:sz w:val="24"/>
        </w:rPr>
      </w:pPr>
    </w:p>
    <w:p w14:paraId="6B26C4D9" w14:textId="77777777" w:rsidR="001A0C1A" w:rsidRPr="001A0C1A" w:rsidRDefault="001A0C1A" w:rsidP="001A0C1A">
      <w:pPr>
        <w:spacing w:after="0"/>
        <w:jc w:val="both"/>
        <w:rPr>
          <w:rFonts w:ascii="Calibri" w:eastAsia="SimSun" w:hAnsi="Calibri" w:cs="Calibri"/>
          <w:sz w:val="24"/>
        </w:rPr>
      </w:pPr>
    </w:p>
    <w:p w14:paraId="495AAFF8" w14:textId="77777777" w:rsidR="001A0C1A" w:rsidRPr="001A0C1A" w:rsidRDefault="001A0C1A" w:rsidP="001A0C1A">
      <w:pPr>
        <w:jc w:val="both"/>
        <w:rPr>
          <w:rFonts w:cstheme="minorHAnsi"/>
          <w:sz w:val="18"/>
        </w:rPr>
      </w:pPr>
    </w:p>
    <w:sectPr w:rsidR="001A0C1A" w:rsidRPr="001A0C1A" w:rsidSect="005161F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08A9AF" w14:textId="77777777" w:rsidR="00661DF4" w:rsidRDefault="00661DF4" w:rsidP="0088130A">
      <w:pPr>
        <w:spacing w:after="0" w:line="240" w:lineRule="auto"/>
      </w:pPr>
      <w:r>
        <w:separator/>
      </w:r>
    </w:p>
  </w:endnote>
  <w:endnote w:type="continuationSeparator" w:id="0">
    <w:p w14:paraId="1A32F853" w14:textId="77777777" w:rsidR="00661DF4" w:rsidRDefault="00661DF4" w:rsidP="008813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lonna MT">
    <w:panose1 w:val="04020805060202030203"/>
    <w:charset w:val="00"/>
    <w:family w:val="decorativ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834AEF" w14:textId="77777777" w:rsidR="006700BF" w:rsidRDefault="006700BF">
    <w:pPr>
      <w:pStyle w:val="Stopka"/>
    </w:pPr>
  </w:p>
  <w:p w14:paraId="35DE841F" w14:textId="77777777" w:rsidR="006700BF" w:rsidRDefault="006700BF"/>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2085879"/>
      <w:docPartObj>
        <w:docPartGallery w:val="Page Numbers (Bottom of Page)"/>
        <w:docPartUnique/>
      </w:docPartObj>
    </w:sdtPr>
    <w:sdtEndPr/>
    <w:sdtContent>
      <w:sdt>
        <w:sdtPr>
          <w:id w:val="-1039428529"/>
          <w:docPartObj>
            <w:docPartGallery w:val="Page Numbers (Top of Page)"/>
            <w:docPartUnique/>
          </w:docPartObj>
        </w:sdtPr>
        <w:sdtEndPr/>
        <w:sdtContent>
          <w:p w14:paraId="18E558D1" w14:textId="09629F4A" w:rsidR="006700BF" w:rsidRDefault="006700BF" w:rsidP="00B402C3">
            <w:pPr>
              <w:pStyle w:val="Stopka"/>
              <w:jc w:val="center"/>
            </w:pPr>
            <w:r w:rsidRPr="00B402C3">
              <w:rPr>
                <w:rFonts w:ascii="Times New Roman" w:hAnsi="Times New Roman"/>
              </w:rPr>
              <w:t xml:space="preserve">Strona </w:t>
            </w:r>
            <w:r w:rsidRPr="00B402C3">
              <w:rPr>
                <w:rFonts w:ascii="Times New Roman" w:hAnsi="Times New Roman"/>
                <w:b/>
                <w:bCs/>
                <w:sz w:val="24"/>
              </w:rPr>
              <w:fldChar w:fldCharType="begin"/>
            </w:r>
            <w:r w:rsidRPr="00B402C3">
              <w:rPr>
                <w:rFonts w:ascii="Times New Roman" w:hAnsi="Times New Roman"/>
                <w:b/>
                <w:bCs/>
              </w:rPr>
              <w:instrText>PAGE</w:instrText>
            </w:r>
            <w:r w:rsidRPr="00B402C3">
              <w:rPr>
                <w:rFonts w:ascii="Times New Roman" w:hAnsi="Times New Roman"/>
                <w:b/>
                <w:bCs/>
                <w:sz w:val="24"/>
              </w:rPr>
              <w:fldChar w:fldCharType="separate"/>
            </w:r>
            <w:r w:rsidR="009C12F9">
              <w:rPr>
                <w:rFonts w:ascii="Times New Roman" w:hAnsi="Times New Roman"/>
                <w:b/>
                <w:bCs/>
                <w:noProof/>
              </w:rPr>
              <w:t>1</w:t>
            </w:r>
            <w:r w:rsidRPr="00B402C3">
              <w:rPr>
                <w:rFonts w:ascii="Times New Roman" w:hAnsi="Times New Roman"/>
                <w:b/>
                <w:bCs/>
                <w:sz w:val="24"/>
              </w:rPr>
              <w:fldChar w:fldCharType="end"/>
            </w:r>
            <w:r w:rsidRPr="00B402C3">
              <w:rPr>
                <w:rFonts w:ascii="Times New Roman" w:hAnsi="Times New Roman"/>
              </w:rPr>
              <w:t xml:space="preserve"> z </w:t>
            </w:r>
            <w:r w:rsidRPr="00B402C3">
              <w:rPr>
                <w:rFonts w:ascii="Times New Roman" w:hAnsi="Times New Roman"/>
                <w:b/>
                <w:bCs/>
                <w:sz w:val="24"/>
              </w:rPr>
              <w:fldChar w:fldCharType="begin"/>
            </w:r>
            <w:r w:rsidRPr="00B402C3">
              <w:rPr>
                <w:rFonts w:ascii="Times New Roman" w:hAnsi="Times New Roman"/>
                <w:b/>
                <w:bCs/>
              </w:rPr>
              <w:instrText>NUMPAGES</w:instrText>
            </w:r>
            <w:r w:rsidRPr="00B402C3">
              <w:rPr>
                <w:rFonts w:ascii="Times New Roman" w:hAnsi="Times New Roman"/>
                <w:b/>
                <w:bCs/>
                <w:sz w:val="24"/>
              </w:rPr>
              <w:fldChar w:fldCharType="separate"/>
            </w:r>
            <w:r w:rsidR="009C12F9">
              <w:rPr>
                <w:rFonts w:ascii="Times New Roman" w:hAnsi="Times New Roman"/>
                <w:b/>
                <w:bCs/>
                <w:noProof/>
              </w:rPr>
              <w:t>28</w:t>
            </w:r>
            <w:r w:rsidRPr="00B402C3">
              <w:rPr>
                <w:rFonts w:ascii="Times New Roman" w:hAnsi="Times New Roman"/>
                <w:b/>
                <w:bCs/>
                <w:sz w:val="24"/>
              </w:rPr>
              <w:fldChar w:fldCharType="end"/>
            </w:r>
          </w:p>
        </w:sdtContent>
      </w:sdt>
    </w:sdtContent>
  </w:sdt>
  <w:p w14:paraId="318D13CE" w14:textId="77777777" w:rsidR="006700BF" w:rsidRDefault="006700BF">
    <w:pPr>
      <w:pStyle w:val="Stopk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025EFA" w14:textId="77777777" w:rsidR="009C12F9" w:rsidRDefault="009C12F9">
    <w:pPr>
      <w:pStyle w:val="Stopka"/>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2241688"/>
      <w:docPartObj>
        <w:docPartGallery w:val="Page Numbers (Bottom of Page)"/>
        <w:docPartUnique/>
      </w:docPartObj>
    </w:sdtPr>
    <w:sdtEndPr/>
    <w:sdtContent>
      <w:sdt>
        <w:sdtPr>
          <w:id w:val="-1705238520"/>
          <w:docPartObj>
            <w:docPartGallery w:val="Page Numbers (Top of Page)"/>
            <w:docPartUnique/>
          </w:docPartObj>
        </w:sdtPr>
        <w:sdtEndPr/>
        <w:sdtContent>
          <w:p w14:paraId="396C5689" w14:textId="02497267" w:rsidR="006700BF" w:rsidRDefault="006700BF" w:rsidP="0088130A">
            <w:pPr>
              <w:pStyle w:val="Stopka"/>
              <w:jc w:val="center"/>
            </w:pPr>
            <w:r w:rsidRPr="002B5425">
              <w:rPr>
                <w:rFonts w:asciiTheme="minorHAnsi" w:hAnsiTheme="minorHAnsi" w:cstheme="minorHAnsi"/>
              </w:rPr>
              <w:t xml:space="preserve">Strona </w:t>
            </w:r>
            <w:r w:rsidRPr="002B5425">
              <w:rPr>
                <w:rFonts w:asciiTheme="minorHAnsi" w:hAnsiTheme="minorHAnsi" w:cstheme="minorHAnsi"/>
                <w:b/>
                <w:bCs/>
                <w:sz w:val="24"/>
              </w:rPr>
              <w:fldChar w:fldCharType="begin"/>
            </w:r>
            <w:r w:rsidRPr="002B5425">
              <w:rPr>
                <w:rFonts w:asciiTheme="minorHAnsi" w:hAnsiTheme="minorHAnsi" w:cstheme="minorHAnsi"/>
                <w:b/>
                <w:bCs/>
              </w:rPr>
              <w:instrText>PAGE</w:instrText>
            </w:r>
            <w:r w:rsidRPr="002B5425">
              <w:rPr>
                <w:rFonts w:asciiTheme="minorHAnsi" w:hAnsiTheme="minorHAnsi" w:cstheme="minorHAnsi"/>
                <w:b/>
                <w:bCs/>
                <w:sz w:val="24"/>
              </w:rPr>
              <w:fldChar w:fldCharType="separate"/>
            </w:r>
            <w:r w:rsidR="009C12F9">
              <w:rPr>
                <w:rFonts w:asciiTheme="minorHAnsi" w:hAnsiTheme="minorHAnsi" w:cstheme="minorHAnsi"/>
                <w:b/>
                <w:bCs/>
                <w:noProof/>
              </w:rPr>
              <w:t>20</w:t>
            </w:r>
            <w:r w:rsidRPr="002B5425">
              <w:rPr>
                <w:rFonts w:asciiTheme="minorHAnsi" w:hAnsiTheme="minorHAnsi" w:cstheme="minorHAnsi"/>
                <w:b/>
                <w:bCs/>
                <w:sz w:val="24"/>
              </w:rPr>
              <w:fldChar w:fldCharType="end"/>
            </w:r>
            <w:r w:rsidRPr="002B5425">
              <w:rPr>
                <w:rFonts w:asciiTheme="minorHAnsi" w:hAnsiTheme="minorHAnsi" w:cstheme="minorHAnsi"/>
              </w:rPr>
              <w:t xml:space="preserve"> z </w:t>
            </w:r>
            <w:r w:rsidRPr="002B5425">
              <w:rPr>
                <w:rFonts w:asciiTheme="minorHAnsi" w:hAnsiTheme="minorHAnsi" w:cstheme="minorHAnsi"/>
                <w:b/>
                <w:bCs/>
                <w:sz w:val="24"/>
              </w:rPr>
              <w:fldChar w:fldCharType="begin"/>
            </w:r>
            <w:r w:rsidRPr="002B5425">
              <w:rPr>
                <w:rFonts w:asciiTheme="minorHAnsi" w:hAnsiTheme="minorHAnsi" w:cstheme="minorHAnsi"/>
                <w:b/>
                <w:bCs/>
              </w:rPr>
              <w:instrText>NUMPAGES</w:instrText>
            </w:r>
            <w:r w:rsidRPr="002B5425">
              <w:rPr>
                <w:rFonts w:asciiTheme="minorHAnsi" w:hAnsiTheme="minorHAnsi" w:cstheme="minorHAnsi"/>
                <w:b/>
                <w:bCs/>
                <w:sz w:val="24"/>
              </w:rPr>
              <w:fldChar w:fldCharType="separate"/>
            </w:r>
            <w:r w:rsidR="009C12F9">
              <w:rPr>
                <w:rFonts w:asciiTheme="minorHAnsi" w:hAnsiTheme="minorHAnsi" w:cstheme="minorHAnsi"/>
                <w:b/>
                <w:bCs/>
                <w:noProof/>
              </w:rPr>
              <w:t>28</w:t>
            </w:r>
            <w:r w:rsidRPr="002B5425">
              <w:rPr>
                <w:rFonts w:asciiTheme="minorHAnsi" w:hAnsiTheme="minorHAnsi" w:cstheme="minorHAnsi"/>
                <w:b/>
                <w:bCs/>
                <w:sz w:val="24"/>
              </w:rPr>
              <w:fldChar w:fldCharType="end"/>
            </w:r>
          </w:p>
        </w:sdtContent>
      </w:sdt>
    </w:sdtContent>
  </w:sdt>
  <w:p w14:paraId="0C40A53B" w14:textId="77777777" w:rsidR="006700BF" w:rsidRDefault="006700BF">
    <w:pPr>
      <w:pStyle w:val="Stopka"/>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alibri Light" w:eastAsia="Times New Roman" w:hAnsi="Calibri Light"/>
        <w:sz w:val="28"/>
        <w:szCs w:val="28"/>
      </w:rPr>
      <w:id w:val="-250431325"/>
      <w:docPartObj>
        <w:docPartGallery w:val="Page Numbers (Bottom of Page)"/>
        <w:docPartUnique/>
      </w:docPartObj>
    </w:sdtPr>
    <w:sdtEndPr>
      <w:rPr>
        <w:rFonts w:ascii="Calibri" w:hAnsi="Calibri" w:cs="Calibri"/>
        <w:sz w:val="20"/>
        <w:szCs w:val="20"/>
      </w:rPr>
    </w:sdtEndPr>
    <w:sdtContent>
      <w:p w14:paraId="1A6D1029" w14:textId="349B5B1E" w:rsidR="006700BF" w:rsidRPr="002B5425" w:rsidRDefault="006700BF">
        <w:pPr>
          <w:pStyle w:val="Stopka"/>
          <w:jc w:val="right"/>
          <w:rPr>
            <w:rFonts w:eastAsia="Times New Roman" w:cs="Calibri"/>
            <w:szCs w:val="20"/>
          </w:rPr>
        </w:pPr>
        <w:r w:rsidRPr="002B5425">
          <w:rPr>
            <w:rFonts w:eastAsia="Times New Roman" w:cs="Calibri"/>
            <w:szCs w:val="20"/>
          </w:rPr>
          <w:t xml:space="preserve">str. </w:t>
        </w:r>
        <w:r w:rsidRPr="002B5425">
          <w:rPr>
            <w:rFonts w:eastAsia="Times New Roman" w:cs="Calibri"/>
            <w:szCs w:val="20"/>
          </w:rPr>
          <w:fldChar w:fldCharType="begin"/>
        </w:r>
        <w:r w:rsidRPr="002B5425">
          <w:rPr>
            <w:rFonts w:cs="Calibri"/>
            <w:szCs w:val="20"/>
          </w:rPr>
          <w:instrText>PAGE    \* MERGEFORMAT</w:instrText>
        </w:r>
        <w:r w:rsidRPr="002B5425">
          <w:rPr>
            <w:rFonts w:eastAsia="Times New Roman" w:cs="Calibri"/>
            <w:szCs w:val="20"/>
          </w:rPr>
          <w:fldChar w:fldCharType="separate"/>
        </w:r>
        <w:r w:rsidR="009C12F9" w:rsidRPr="009C12F9">
          <w:rPr>
            <w:rFonts w:eastAsia="Times New Roman" w:cs="Calibri"/>
            <w:noProof/>
            <w:szCs w:val="20"/>
          </w:rPr>
          <w:t>22</w:t>
        </w:r>
        <w:r w:rsidRPr="002B5425">
          <w:rPr>
            <w:rFonts w:eastAsia="Times New Roman" w:cs="Calibri"/>
            <w:szCs w:val="20"/>
          </w:rPr>
          <w:fldChar w:fldCharType="end"/>
        </w:r>
      </w:p>
    </w:sdtContent>
  </w:sdt>
  <w:p w14:paraId="6511B8DA" w14:textId="77777777" w:rsidR="006700BF" w:rsidRDefault="006700BF">
    <w:pPr>
      <w:pStyle w:val="Stopka"/>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alibri Light" w:eastAsia="Times New Roman" w:hAnsi="Calibri Light"/>
        <w:sz w:val="28"/>
        <w:szCs w:val="28"/>
      </w:rPr>
      <w:id w:val="306911091"/>
      <w:docPartObj>
        <w:docPartGallery w:val="Page Numbers (Bottom of Page)"/>
        <w:docPartUnique/>
      </w:docPartObj>
    </w:sdtPr>
    <w:sdtEndPr>
      <w:rPr>
        <w:rFonts w:asciiTheme="minorHAnsi" w:hAnsiTheme="minorHAnsi" w:cstheme="minorHAnsi"/>
        <w:sz w:val="20"/>
        <w:szCs w:val="20"/>
      </w:rPr>
    </w:sdtEndPr>
    <w:sdtContent>
      <w:p w14:paraId="1418F262" w14:textId="09DC9838" w:rsidR="006700BF" w:rsidRPr="002B5425" w:rsidRDefault="006700BF">
        <w:pPr>
          <w:pStyle w:val="Stopka"/>
          <w:jc w:val="right"/>
          <w:rPr>
            <w:rFonts w:asciiTheme="minorHAnsi" w:eastAsia="Times New Roman" w:hAnsiTheme="minorHAnsi" w:cstheme="minorHAnsi"/>
            <w:szCs w:val="20"/>
          </w:rPr>
        </w:pPr>
        <w:r w:rsidRPr="002B5425">
          <w:rPr>
            <w:rFonts w:asciiTheme="minorHAnsi" w:eastAsia="Times New Roman" w:hAnsiTheme="minorHAnsi" w:cstheme="minorHAnsi"/>
            <w:szCs w:val="20"/>
          </w:rPr>
          <w:t xml:space="preserve">str. </w:t>
        </w:r>
        <w:r w:rsidRPr="002B5425">
          <w:rPr>
            <w:rFonts w:asciiTheme="minorHAnsi" w:eastAsia="Times New Roman" w:hAnsiTheme="minorHAnsi" w:cstheme="minorHAnsi"/>
            <w:szCs w:val="20"/>
          </w:rPr>
          <w:fldChar w:fldCharType="begin"/>
        </w:r>
        <w:r w:rsidRPr="002B5425">
          <w:rPr>
            <w:rFonts w:asciiTheme="minorHAnsi" w:hAnsiTheme="minorHAnsi" w:cstheme="minorHAnsi"/>
            <w:szCs w:val="20"/>
          </w:rPr>
          <w:instrText>PAGE    \* MERGEFORMAT</w:instrText>
        </w:r>
        <w:r w:rsidRPr="002B5425">
          <w:rPr>
            <w:rFonts w:asciiTheme="minorHAnsi" w:eastAsia="Times New Roman" w:hAnsiTheme="minorHAnsi" w:cstheme="minorHAnsi"/>
            <w:szCs w:val="20"/>
          </w:rPr>
          <w:fldChar w:fldCharType="separate"/>
        </w:r>
        <w:r w:rsidR="009C12F9" w:rsidRPr="009C12F9">
          <w:rPr>
            <w:rFonts w:asciiTheme="minorHAnsi" w:eastAsia="Times New Roman" w:hAnsiTheme="minorHAnsi" w:cstheme="minorHAnsi"/>
            <w:noProof/>
            <w:szCs w:val="20"/>
          </w:rPr>
          <w:t>21</w:t>
        </w:r>
        <w:r w:rsidRPr="002B5425">
          <w:rPr>
            <w:rFonts w:asciiTheme="minorHAnsi" w:eastAsia="Times New Roman" w:hAnsiTheme="minorHAnsi" w:cstheme="minorHAnsi"/>
            <w:szCs w:val="20"/>
          </w:rPr>
          <w:fldChar w:fldCharType="end"/>
        </w:r>
      </w:p>
    </w:sdtContent>
  </w:sdt>
  <w:p w14:paraId="1C176222" w14:textId="77777777" w:rsidR="006700BF" w:rsidRDefault="006700BF">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6BF229" w14:textId="77777777" w:rsidR="00661DF4" w:rsidRDefault="00661DF4" w:rsidP="0088130A">
      <w:pPr>
        <w:spacing w:after="0" w:line="240" w:lineRule="auto"/>
      </w:pPr>
      <w:r>
        <w:separator/>
      </w:r>
    </w:p>
  </w:footnote>
  <w:footnote w:type="continuationSeparator" w:id="0">
    <w:p w14:paraId="396DAEA2" w14:textId="77777777" w:rsidR="00661DF4" w:rsidRDefault="00661DF4" w:rsidP="008813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A7BF22" w14:textId="77777777" w:rsidR="009C12F9" w:rsidRDefault="009C12F9">
    <w:pPr>
      <w:pStyle w:val="Nagwek"/>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11DC83" w14:textId="77777777" w:rsidR="006700BF" w:rsidRDefault="006700BF">
    <w:pPr>
      <w:pStyle w:val="Nagwek"/>
      <w:rPr>
        <w:rFonts w:cstheme="minorHAnsi"/>
      </w:rPr>
    </w:pPr>
  </w:p>
  <w:p w14:paraId="38455107" w14:textId="3A3C1BD0" w:rsidR="006700BF" w:rsidRPr="00B57007" w:rsidRDefault="001849A5" w:rsidP="00505336">
    <w:pPr>
      <w:pStyle w:val="Nagwek"/>
      <w:rPr>
        <w:rFonts w:cstheme="minorHAnsi"/>
      </w:rPr>
    </w:pPr>
    <w:r>
      <w:rPr>
        <w:rFonts w:cstheme="minorHAnsi"/>
      </w:rPr>
      <w:t>ZP-</w:t>
    </w:r>
    <w:r w:rsidRPr="001849A5">
      <w:rPr>
        <w:rFonts w:cstheme="minorHAnsi"/>
      </w:rPr>
      <w:t>PN-3/</w:t>
    </w:r>
    <w:r w:rsidR="009C12F9">
      <w:rPr>
        <w:rFonts w:cstheme="minorHAnsi"/>
      </w:rPr>
      <w:t>RID</w:t>
    </w:r>
    <w:bookmarkStart w:id="0" w:name="_GoBack"/>
    <w:bookmarkEnd w:id="0"/>
    <w:r w:rsidR="006700BF" w:rsidRPr="001849A5">
      <w:rPr>
        <w:rFonts w:cstheme="minorHAnsi"/>
      </w:rPr>
      <w:t>/2020</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512991" w14:textId="77777777" w:rsidR="009C12F9" w:rsidRDefault="009C12F9">
    <w:pPr>
      <w:pStyle w:val="Nagwek"/>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B33B0E" w14:textId="2F4C68EA" w:rsidR="006700BF" w:rsidRPr="00B57007" w:rsidRDefault="001849A5" w:rsidP="000B516B">
    <w:pPr>
      <w:pStyle w:val="Nagwek"/>
      <w:tabs>
        <w:tab w:val="clear" w:pos="4536"/>
        <w:tab w:val="clear" w:pos="9072"/>
        <w:tab w:val="left" w:pos="2415"/>
      </w:tabs>
      <w:rPr>
        <w:rFonts w:cstheme="minorHAnsi"/>
      </w:rPr>
    </w:pPr>
    <w:r>
      <w:rPr>
        <w:rFonts w:cstheme="minorHAnsi"/>
        <w:highlight w:val="yellow"/>
      </w:rPr>
      <w:t>ZP-PN-3/POWER</w:t>
    </w:r>
    <w:r w:rsidR="006700BF" w:rsidRPr="0026092C">
      <w:rPr>
        <w:rFonts w:cstheme="minorHAnsi"/>
        <w:highlight w:val="yellow"/>
      </w:rPr>
      <w:t>/2019</w:t>
    </w:r>
    <w:r w:rsidR="006700BF" w:rsidRPr="00B57007">
      <w:rPr>
        <w:rFonts w:cstheme="minorHAnsi"/>
      </w:rPr>
      <w:tab/>
    </w:r>
  </w:p>
  <w:p w14:paraId="7DED533C" w14:textId="77777777" w:rsidR="006700BF" w:rsidRDefault="006700BF">
    <w:pPr>
      <w:pStyle w:val="Nagwek"/>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63E268" w14:textId="77777777" w:rsidR="006700BF" w:rsidRDefault="006700BF">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D0477"/>
    <w:multiLevelType w:val="hybridMultilevel"/>
    <w:tmpl w:val="39CCBAF0"/>
    <w:lvl w:ilvl="0" w:tplc="04150017">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 w15:restartNumberingAfterBreak="0">
    <w:nsid w:val="0A2312C3"/>
    <w:multiLevelType w:val="hybridMultilevel"/>
    <w:tmpl w:val="AD983DC8"/>
    <w:lvl w:ilvl="0" w:tplc="961E93B6">
      <w:start w:val="1"/>
      <w:numFmt w:val="upperLetter"/>
      <w:lvlText w:val="%1."/>
      <w:lvlJc w:val="left"/>
      <w:pPr>
        <w:tabs>
          <w:tab w:val="num" w:pos="397"/>
        </w:tabs>
        <w:ind w:left="397" w:hanging="397"/>
      </w:pPr>
      <w:rPr>
        <w:rFonts w:ascii="Tahoma" w:hAnsi="Tahoma" w:hint="default"/>
        <w:b/>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70075C"/>
    <w:multiLevelType w:val="hybridMultilevel"/>
    <w:tmpl w:val="0332F70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CF3013C"/>
    <w:multiLevelType w:val="multilevel"/>
    <w:tmpl w:val="089231A8"/>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D441442"/>
    <w:multiLevelType w:val="multilevel"/>
    <w:tmpl w:val="78BC3AE2"/>
    <w:lvl w:ilvl="0">
      <w:start w:val="1"/>
      <w:numFmt w:val="decimal"/>
      <w:lvlText w:val="%1."/>
      <w:lvlJc w:val="left"/>
      <w:pPr>
        <w:ind w:left="360" w:hanging="360"/>
      </w:pPr>
    </w:lvl>
    <w:lvl w:ilvl="1">
      <w:start w:val="1"/>
      <w:numFmt w:val="decimal"/>
      <w:lvlText w:val="%1.%2."/>
      <w:lvlJc w:val="left"/>
      <w:pPr>
        <w:ind w:left="792" w:hanging="432"/>
      </w:pPr>
      <w:rPr>
        <w:b w:val="0"/>
        <w:sz w:val="22"/>
        <w:szCs w:val="20"/>
      </w:rPr>
    </w:lvl>
    <w:lvl w:ilvl="2">
      <w:start w:val="1"/>
      <w:numFmt w:val="decimal"/>
      <w:lvlText w:val="%1.%2.%3."/>
      <w:lvlJc w:val="left"/>
      <w:pPr>
        <w:ind w:left="1224" w:hanging="504"/>
      </w:pPr>
      <w:rPr>
        <w:rFonts w:asciiTheme="minorHAnsi" w:hAnsiTheme="minorHAnsi" w:cstheme="minorHAnsi" w:hint="default"/>
        <w:sz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D76189D"/>
    <w:multiLevelType w:val="multilevel"/>
    <w:tmpl w:val="15943DB8"/>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03738C7"/>
    <w:multiLevelType w:val="hybridMultilevel"/>
    <w:tmpl w:val="111A97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10D62B7"/>
    <w:multiLevelType w:val="hybridMultilevel"/>
    <w:tmpl w:val="2E36525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 w15:restartNumberingAfterBreak="0">
    <w:nsid w:val="1A932231"/>
    <w:multiLevelType w:val="hybridMultilevel"/>
    <w:tmpl w:val="70CA5A44"/>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23356547"/>
    <w:multiLevelType w:val="hybridMultilevel"/>
    <w:tmpl w:val="1FA6652E"/>
    <w:lvl w:ilvl="0" w:tplc="52FE2D14">
      <w:start w:val="1"/>
      <w:numFmt w:val="lowerLetter"/>
      <w:lvlText w:val="%1)"/>
      <w:lvlJc w:val="left"/>
      <w:pPr>
        <w:ind w:left="1069" w:hanging="360"/>
      </w:pPr>
      <w:rPr>
        <w:rFonts w:asciiTheme="minorHAnsi" w:hAnsiTheme="minorHAnsi" w:cstheme="minorHAnsi" w:hint="default"/>
        <w:sz w:val="22"/>
      </w:rPr>
    </w:lvl>
    <w:lvl w:ilvl="1" w:tplc="0415000F">
      <w:start w:val="1"/>
      <w:numFmt w:val="decimal"/>
      <w:lvlText w:val="%2."/>
      <w:lvlJc w:val="left"/>
      <w:pPr>
        <w:ind w:left="1789" w:hanging="360"/>
      </w:pPr>
      <w:rPr>
        <w:rFonts w:hint="default"/>
        <w:sz w:val="22"/>
      </w:r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1" w15:restartNumberingAfterBreak="0">
    <w:nsid w:val="2563081E"/>
    <w:multiLevelType w:val="hybridMultilevel"/>
    <w:tmpl w:val="189EB9BC"/>
    <w:lvl w:ilvl="0" w:tplc="2BB2B6D0">
      <w:start w:val="1"/>
      <w:numFmt w:val="decimal"/>
      <w:lvlText w:val="%1)"/>
      <w:lvlJc w:val="left"/>
      <w:pPr>
        <w:tabs>
          <w:tab w:val="num" w:pos="340"/>
        </w:tabs>
        <w:ind w:left="340" w:hanging="340"/>
      </w:pPr>
      <w:rPr>
        <w:rFonts w:hint="default"/>
      </w:rPr>
    </w:lvl>
    <w:lvl w:ilvl="1" w:tplc="DC6CD31E">
      <w:start w:val="1"/>
      <w:numFmt w:val="bullet"/>
      <w:lvlText w:val=""/>
      <w:lvlJc w:val="left"/>
      <w:pPr>
        <w:tabs>
          <w:tab w:val="num" w:pos="340"/>
        </w:tabs>
        <w:ind w:left="340" w:hanging="340"/>
      </w:pPr>
      <w:rPr>
        <w:rFonts w:ascii="Symbol" w:hAnsi="Symbol" w:hint="default"/>
      </w:rPr>
    </w:lvl>
    <w:lvl w:ilvl="2" w:tplc="013EFAC4">
      <w:start w:val="1"/>
      <w:numFmt w:val="upperLetter"/>
      <w:lvlText w:val="%3."/>
      <w:lvlJc w:val="left"/>
      <w:pPr>
        <w:ind w:left="2340" w:hanging="360"/>
      </w:pPr>
      <w:rPr>
        <w:rFonts w:hint="default"/>
        <w:sz w:val="22"/>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C3B1589"/>
    <w:multiLevelType w:val="hybridMultilevel"/>
    <w:tmpl w:val="6C2652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FF57629"/>
    <w:multiLevelType w:val="multilevel"/>
    <w:tmpl w:val="55286F8E"/>
    <w:lvl w:ilvl="0">
      <w:start w:val="1"/>
      <w:numFmt w:val="lowerLetter"/>
      <w:lvlText w:val="%1)"/>
      <w:lvlJc w:val="left"/>
      <w:pPr>
        <w:tabs>
          <w:tab w:val="num" w:pos="1420"/>
        </w:tabs>
        <w:ind w:left="1420" w:hanging="340"/>
      </w:pPr>
      <w:rPr>
        <w:b w:val="0"/>
        <w:i w:val="0"/>
      </w:rPr>
    </w:lvl>
    <w:lvl w:ilvl="1">
      <w:start w:val="3"/>
      <w:numFmt w:val="decimal"/>
      <w:lvlText w:val="%2."/>
      <w:lvlJc w:val="left"/>
      <w:pPr>
        <w:tabs>
          <w:tab w:val="num" w:pos="340"/>
        </w:tabs>
        <w:ind w:left="340" w:hanging="340"/>
      </w:pPr>
      <w:rPr>
        <w:rFonts w:ascii="Times New Roman" w:hAnsi="Times New Roman" w:cs="Times New Roman" w:hint="default"/>
        <w:b/>
        <w:i w:val="0"/>
      </w:rPr>
    </w:lvl>
    <w:lvl w:ilvl="2">
      <w:start w:val="3"/>
      <w:numFmt w:val="lowerLetter"/>
      <w:lvlText w:val="%3)"/>
      <w:lvlJc w:val="left"/>
      <w:pPr>
        <w:tabs>
          <w:tab w:val="num" w:pos="786"/>
        </w:tabs>
        <w:ind w:left="786" w:hanging="360"/>
      </w:pPr>
      <w:rPr>
        <w:rFonts w:ascii="Times New Roman" w:hAnsi="Times New Roman" w:cs="Colonna MT" w:hint="default"/>
        <w:b w:val="0"/>
        <w:i w:val="0"/>
        <w:sz w:val="20"/>
      </w:rPr>
    </w:lvl>
    <w:lvl w:ilvl="3">
      <w:start w:val="1"/>
      <w:numFmt w:val="lowerLetter"/>
      <w:lvlText w:val="%4)"/>
      <w:lvlJc w:val="left"/>
      <w:pPr>
        <w:tabs>
          <w:tab w:val="num" w:pos="3240"/>
        </w:tabs>
        <w:ind w:left="2520"/>
      </w:pPr>
      <w:rPr>
        <w:rFonts w:ascii="Times New Roman" w:hAnsi="Times New Roman" w:cs="Times New Roman" w:hint="default"/>
        <w:b/>
        <w:i w:val="0"/>
        <w:sz w:val="20"/>
        <w:szCs w:val="20"/>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b/>
        <w:sz w:val="22"/>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5" w15:restartNumberingAfterBreak="0">
    <w:nsid w:val="31B369E7"/>
    <w:multiLevelType w:val="multilevel"/>
    <w:tmpl w:val="46DE3FC6"/>
    <w:lvl w:ilvl="0">
      <w:start w:val="8"/>
      <w:numFmt w:val="decimal"/>
      <w:lvlText w:val="%1."/>
      <w:lvlJc w:val="left"/>
      <w:pPr>
        <w:ind w:left="360" w:hanging="360"/>
      </w:pPr>
      <w:rPr>
        <w:rFonts w:hint="default"/>
        <w:b/>
        <w:sz w:val="22"/>
        <w:szCs w:val="22"/>
      </w:rPr>
    </w:lvl>
    <w:lvl w:ilvl="1">
      <w:start w:val="1"/>
      <w:numFmt w:val="decimal"/>
      <w:lvlText w:val="%1.%2."/>
      <w:lvlJc w:val="left"/>
      <w:pPr>
        <w:ind w:left="851" w:hanging="284"/>
      </w:pPr>
      <w:rPr>
        <w:rFonts w:hint="default"/>
        <w:b w:val="0"/>
        <w:sz w:val="22"/>
      </w:rPr>
    </w:lvl>
    <w:lvl w:ilvl="2">
      <w:start w:val="1"/>
      <w:numFmt w:val="decimal"/>
      <w:lvlText w:val="%1.%2.%3."/>
      <w:lvlJc w:val="left"/>
      <w:pPr>
        <w:ind w:left="1582" w:hanging="720"/>
      </w:pPr>
      <w:rPr>
        <w:rFonts w:hint="default"/>
        <w:b w:val="0"/>
      </w:rPr>
    </w:lvl>
    <w:lvl w:ilvl="3">
      <w:start w:val="1"/>
      <w:numFmt w:val="decimal"/>
      <w:lvlText w:val="%1.%2.%3.%4."/>
      <w:lvlJc w:val="left"/>
      <w:pPr>
        <w:ind w:left="1942" w:hanging="720"/>
      </w:pPr>
      <w:rPr>
        <w:rFonts w:hint="default"/>
      </w:rPr>
    </w:lvl>
    <w:lvl w:ilvl="4">
      <w:start w:val="1"/>
      <w:numFmt w:val="decimal"/>
      <w:lvlText w:val="%1.%2.%3.%4.%5."/>
      <w:lvlJc w:val="left"/>
      <w:pPr>
        <w:ind w:left="2662" w:hanging="1080"/>
      </w:pPr>
      <w:rPr>
        <w:rFonts w:hint="default"/>
      </w:rPr>
    </w:lvl>
    <w:lvl w:ilvl="5">
      <w:start w:val="1"/>
      <w:numFmt w:val="decimal"/>
      <w:lvlText w:val="%1.%2.%3.%4.%5.%6."/>
      <w:lvlJc w:val="left"/>
      <w:pPr>
        <w:ind w:left="3022" w:hanging="1080"/>
      </w:pPr>
      <w:rPr>
        <w:rFonts w:hint="default"/>
      </w:rPr>
    </w:lvl>
    <w:lvl w:ilvl="6">
      <w:start w:val="1"/>
      <w:numFmt w:val="decimal"/>
      <w:lvlText w:val="%1.%2.%3.%4.%5.%6.%7."/>
      <w:lvlJc w:val="left"/>
      <w:pPr>
        <w:ind w:left="3742" w:hanging="1440"/>
      </w:pPr>
      <w:rPr>
        <w:rFonts w:hint="default"/>
      </w:rPr>
    </w:lvl>
    <w:lvl w:ilvl="7">
      <w:start w:val="1"/>
      <w:numFmt w:val="decimal"/>
      <w:lvlText w:val="%1.%2.%3.%4.%5.%6.%7.%8."/>
      <w:lvlJc w:val="left"/>
      <w:pPr>
        <w:ind w:left="4102" w:hanging="1440"/>
      </w:pPr>
      <w:rPr>
        <w:rFonts w:hint="default"/>
      </w:rPr>
    </w:lvl>
    <w:lvl w:ilvl="8">
      <w:start w:val="1"/>
      <w:numFmt w:val="decimal"/>
      <w:lvlText w:val="%1.%2.%3.%4.%5.%6.%7.%8.%9."/>
      <w:lvlJc w:val="left"/>
      <w:pPr>
        <w:ind w:left="4822" w:hanging="1800"/>
      </w:pPr>
      <w:rPr>
        <w:rFonts w:hint="default"/>
      </w:rPr>
    </w:lvl>
  </w:abstractNum>
  <w:abstractNum w:abstractNumId="16"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7" w15:restartNumberingAfterBreak="0">
    <w:nsid w:val="3A9B17E1"/>
    <w:multiLevelType w:val="hybridMultilevel"/>
    <w:tmpl w:val="8E028A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8DE3919"/>
    <w:multiLevelType w:val="hybridMultilevel"/>
    <w:tmpl w:val="497696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A2D5E9A"/>
    <w:multiLevelType w:val="hybridMultilevel"/>
    <w:tmpl w:val="EA9634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2513FE4"/>
    <w:multiLevelType w:val="hybridMultilevel"/>
    <w:tmpl w:val="BB1E18D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1" w15:restartNumberingAfterBreak="0">
    <w:nsid w:val="53BD44E4"/>
    <w:multiLevelType w:val="hybridMultilevel"/>
    <w:tmpl w:val="41FE36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7676083"/>
    <w:multiLevelType w:val="hybridMultilevel"/>
    <w:tmpl w:val="11F68286"/>
    <w:lvl w:ilvl="0" w:tplc="1AB61A0E">
      <w:start w:val="1"/>
      <w:numFmt w:val="decimal"/>
      <w:lvlText w:val="%1."/>
      <w:lvlJc w:val="left"/>
      <w:pPr>
        <w:tabs>
          <w:tab w:val="num" w:pos="825"/>
        </w:tabs>
        <w:ind w:left="825" w:hanging="46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58F3183C"/>
    <w:multiLevelType w:val="hybridMultilevel"/>
    <w:tmpl w:val="6B368A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1EC5545"/>
    <w:multiLevelType w:val="hybridMultilevel"/>
    <w:tmpl w:val="9AECFF10"/>
    <w:lvl w:ilvl="0" w:tplc="2BB2B6D0">
      <w:start w:val="1"/>
      <w:numFmt w:val="decimal"/>
      <w:lvlText w:val="%1)"/>
      <w:lvlJc w:val="left"/>
      <w:pPr>
        <w:tabs>
          <w:tab w:val="num" w:pos="340"/>
        </w:tabs>
        <w:ind w:left="340" w:hanging="340"/>
      </w:pPr>
      <w:rPr>
        <w:rFonts w:hint="default"/>
      </w:rPr>
    </w:lvl>
    <w:lvl w:ilvl="1" w:tplc="0F963D00">
      <w:start w:val="1"/>
      <w:numFmt w:val="bullet"/>
      <w:lvlText w:val=""/>
      <w:lvlJc w:val="left"/>
      <w:pPr>
        <w:tabs>
          <w:tab w:val="num" w:pos="737"/>
        </w:tabs>
        <w:ind w:left="737" w:hanging="397"/>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61F544BB"/>
    <w:multiLevelType w:val="hybridMultilevel"/>
    <w:tmpl w:val="DCA8D9B6"/>
    <w:lvl w:ilvl="0" w:tplc="7DA458E6">
      <w:start w:val="1"/>
      <w:numFmt w:val="decimal"/>
      <w:lvlText w:val="%1)"/>
      <w:lvlJc w:val="left"/>
      <w:pPr>
        <w:ind w:left="830" w:hanging="405"/>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26" w15:restartNumberingAfterBreak="0">
    <w:nsid w:val="6ACD018D"/>
    <w:multiLevelType w:val="hybridMultilevel"/>
    <w:tmpl w:val="32C4F9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F402EAD"/>
    <w:multiLevelType w:val="hybridMultilevel"/>
    <w:tmpl w:val="D6506294"/>
    <w:lvl w:ilvl="0" w:tplc="77D212EC">
      <w:start w:val="1"/>
      <w:numFmt w:val="decimal"/>
      <w:lvlText w:val="%1."/>
      <w:lvlJc w:val="left"/>
      <w:pPr>
        <w:ind w:left="720" w:hanging="360"/>
      </w:pPr>
      <w:rPr>
        <w:rFonts w:asciiTheme="minorHAnsi" w:hAnsiTheme="minorHAnsi" w:cstheme="minorHAnsi"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62E15B6"/>
    <w:multiLevelType w:val="hybridMultilevel"/>
    <w:tmpl w:val="02D888F0"/>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9" w15:restartNumberingAfterBreak="0">
    <w:nsid w:val="7A345EFA"/>
    <w:multiLevelType w:val="hybridMultilevel"/>
    <w:tmpl w:val="AD983DC8"/>
    <w:lvl w:ilvl="0" w:tplc="961E93B6">
      <w:start w:val="1"/>
      <w:numFmt w:val="upperLetter"/>
      <w:lvlText w:val="%1."/>
      <w:lvlJc w:val="left"/>
      <w:pPr>
        <w:tabs>
          <w:tab w:val="num" w:pos="397"/>
        </w:tabs>
        <w:ind w:left="397" w:hanging="397"/>
      </w:pPr>
      <w:rPr>
        <w:rFonts w:ascii="Tahoma" w:hAnsi="Tahoma" w:hint="default"/>
        <w:b/>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FF93E0E"/>
    <w:multiLevelType w:val="hybridMultilevel"/>
    <w:tmpl w:val="AB963B0C"/>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4"/>
  </w:num>
  <w:num w:numId="4">
    <w:abstractNumId w:val="15"/>
  </w:num>
  <w:num w:numId="5">
    <w:abstractNumId w:val="25"/>
  </w:num>
  <w:num w:numId="6">
    <w:abstractNumId w:val="12"/>
  </w:num>
  <w:num w:numId="7">
    <w:abstractNumId w:val="8"/>
  </w:num>
  <w:num w:numId="8">
    <w:abstractNumId w:val="16"/>
  </w:num>
  <w:num w:numId="9">
    <w:abstractNumId w:val="28"/>
  </w:num>
  <w:num w:numId="10">
    <w:abstractNumId w:val="18"/>
  </w:num>
  <w:num w:numId="11">
    <w:abstractNumId w:val="5"/>
  </w:num>
  <w:num w:numId="12">
    <w:abstractNumId w:val="3"/>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num>
  <w:num w:numId="15">
    <w:abstractNumId w:val="11"/>
  </w:num>
  <w:num w:numId="16">
    <w:abstractNumId w:val="29"/>
  </w:num>
  <w:num w:numId="17">
    <w:abstractNumId w:val="1"/>
  </w:num>
  <w:num w:numId="18">
    <w:abstractNumId w:val="22"/>
  </w:num>
  <w:num w:numId="19">
    <w:abstractNumId w:val="27"/>
  </w:num>
  <w:num w:numId="20">
    <w:abstractNumId w:val="10"/>
  </w:num>
  <w:num w:numId="21">
    <w:abstractNumId w:val="7"/>
  </w:num>
  <w:num w:numId="22">
    <w:abstractNumId w:val="30"/>
  </w:num>
  <w:num w:numId="23">
    <w:abstractNumId w:val="6"/>
  </w:num>
  <w:num w:numId="24">
    <w:abstractNumId w:val="19"/>
  </w:num>
  <w:num w:numId="25">
    <w:abstractNumId w:val="13"/>
  </w:num>
  <w:num w:numId="26">
    <w:abstractNumId w:val="21"/>
  </w:num>
  <w:num w:numId="27">
    <w:abstractNumId w:val="23"/>
  </w:num>
  <w:num w:numId="28">
    <w:abstractNumId w:val="17"/>
  </w:num>
  <w:num w:numId="29">
    <w:abstractNumId w:val="26"/>
  </w:num>
  <w:num w:numId="30">
    <w:abstractNumId w:val="2"/>
  </w:num>
  <w:num w:numId="31">
    <w:abstractNumId w:val="2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BC2"/>
    <w:rsid w:val="00001887"/>
    <w:rsid w:val="00011AA0"/>
    <w:rsid w:val="00030373"/>
    <w:rsid w:val="00053724"/>
    <w:rsid w:val="000541C5"/>
    <w:rsid w:val="00062674"/>
    <w:rsid w:val="00073EF1"/>
    <w:rsid w:val="00080F93"/>
    <w:rsid w:val="00082045"/>
    <w:rsid w:val="00084712"/>
    <w:rsid w:val="000B235B"/>
    <w:rsid w:val="000B516B"/>
    <w:rsid w:val="000C4D4D"/>
    <w:rsid w:val="000C77DF"/>
    <w:rsid w:val="000C7F66"/>
    <w:rsid w:val="000D5A76"/>
    <w:rsid w:val="000E2B56"/>
    <w:rsid w:val="000F14FB"/>
    <w:rsid w:val="000F4AA8"/>
    <w:rsid w:val="0010073E"/>
    <w:rsid w:val="00104A97"/>
    <w:rsid w:val="001302D4"/>
    <w:rsid w:val="001336A7"/>
    <w:rsid w:val="0015320C"/>
    <w:rsid w:val="00176119"/>
    <w:rsid w:val="001849A5"/>
    <w:rsid w:val="001A0C1A"/>
    <w:rsid w:val="001A2F54"/>
    <w:rsid w:val="001A5919"/>
    <w:rsid w:val="001B40C9"/>
    <w:rsid w:val="001B461B"/>
    <w:rsid w:val="001B6B79"/>
    <w:rsid w:val="001C0ACB"/>
    <w:rsid w:val="001E6914"/>
    <w:rsid w:val="00231D9B"/>
    <w:rsid w:val="00233AF2"/>
    <w:rsid w:val="002365FF"/>
    <w:rsid w:val="0025470C"/>
    <w:rsid w:val="002607B0"/>
    <w:rsid w:val="0026092C"/>
    <w:rsid w:val="00271BC2"/>
    <w:rsid w:val="002B5425"/>
    <w:rsid w:val="002C7024"/>
    <w:rsid w:val="002D7C1A"/>
    <w:rsid w:val="002E0096"/>
    <w:rsid w:val="002E088E"/>
    <w:rsid w:val="002E77A7"/>
    <w:rsid w:val="0031777A"/>
    <w:rsid w:val="003211D8"/>
    <w:rsid w:val="003332E5"/>
    <w:rsid w:val="00340EAD"/>
    <w:rsid w:val="00375E56"/>
    <w:rsid w:val="00380AC7"/>
    <w:rsid w:val="00392B2B"/>
    <w:rsid w:val="00393DC1"/>
    <w:rsid w:val="003A0A55"/>
    <w:rsid w:val="003A121F"/>
    <w:rsid w:val="003A3087"/>
    <w:rsid w:val="003B01FC"/>
    <w:rsid w:val="003B45B5"/>
    <w:rsid w:val="003B62B2"/>
    <w:rsid w:val="003C110B"/>
    <w:rsid w:val="003D16D7"/>
    <w:rsid w:val="003E618C"/>
    <w:rsid w:val="00404A8A"/>
    <w:rsid w:val="0041274A"/>
    <w:rsid w:val="00417C9F"/>
    <w:rsid w:val="004454AA"/>
    <w:rsid w:val="00446594"/>
    <w:rsid w:val="004600AC"/>
    <w:rsid w:val="00472A2E"/>
    <w:rsid w:val="004751BF"/>
    <w:rsid w:val="00496356"/>
    <w:rsid w:val="004A02A1"/>
    <w:rsid w:val="004B7AE4"/>
    <w:rsid w:val="004C14D6"/>
    <w:rsid w:val="004C62DD"/>
    <w:rsid w:val="004D1C0F"/>
    <w:rsid w:val="004D220C"/>
    <w:rsid w:val="004E5964"/>
    <w:rsid w:val="004F08B4"/>
    <w:rsid w:val="004F5CD0"/>
    <w:rsid w:val="00505336"/>
    <w:rsid w:val="00506513"/>
    <w:rsid w:val="0051243F"/>
    <w:rsid w:val="00512DBD"/>
    <w:rsid w:val="005161F0"/>
    <w:rsid w:val="00523A1E"/>
    <w:rsid w:val="005363EC"/>
    <w:rsid w:val="005447D9"/>
    <w:rsid w:val="00556302"/>
    <w:rsid w:val="00574CC3"/>
    <w:rsid w:val="00575467"/>
    <w:rsid w:val="00575930"/>
    <w:rsid w:val="005969FE"/>
    <w:rsid w:val="005A337C"/>
    <w:rsid w:val="005B4A23"/>
    <w:rsid w:val="005B6B56"/>
    <w:rsid w:val="005F3C7F"/>
    <w:rsid w:val="00603D5C"/>
    <w:rsid w:val="00623E1A"/>
    <w:rsid w:val="0062569E"/>
    <w:rsid w:val="0062661E"/>
    <w:rsid w:val="00652046"/>
    <w:rsid w:val="00661DF4"/>
    <w:rsid w:val="00667C22"/>
    <w:rsid w:val="006700BF"/>
    <w:rsid w:val="00672746"/>
    <w:rsid w:val="00676709"/>
    <w:rsid w:val="0067687C"/>
    <w:rsid w:val="00684EE0"/>
    <w:rsid w:val="00685D6E"/>
    <w:rsid w:val="00696376"/>
    <w:rsid w:val="006B7FC2"/>
    <w:rsid w:val="006F7BDC"/>
    <w:rsid w:val="007032B5"/>
    <w:rsid w:val="00707673"/>
    <w:rsid w:val="00710CB8"/>
    <w:rsid w:val="0071454D"/>
    <w:rsid w:val="007154DE"/>
    <w:rsid w:val="0072166A"/>
    <w:rsid w:val="007678C5"/>
    <w:rsid w:val="00782AD5"/>
    <w:rsid w:val="00786E1F"/>
    <w:rsid w:val="007B4E2D"/>
    <w:rsid w:val="007C19D8"/>
    <w:rsid w:val="007D06D7"/>
    <w:rsid w:val="007D4B4B"/>
    <w:rsid w:val="0080236E"/>
    <w:rsid w:val="00804990"/>
    <w:rsid w:val="008104D5"/>
    <w:rsid w:val="00816FF7"/>
    <w:rsid w:val="0083531A"/>
    <w:rsid w:val="00861C30"/>
    <w:rsid w:val="00880257"/>
    <w:rsid w:val="0088130A"/>
    <w:rsid w:val="0088426F"/>
    <w:rsid w:val="00892F86"/>
    <w:rsid w:val="008931BF"/>
    <w:rsid w:val="008A2FC9"/>
    <w:rsid w:val="008B2EEA"/>
    <w:rsid w:val="008B4B59"/>
    <w:rsid w:val="008D0038"/>
    <w:rsid w:val="008E6EA5"/>
    <w:rsid w:val="00911DB1"/>
    <w:rsid w:val="00915013"/>
    <w:rsid w:val="009226F0"/>
    <w:rsid w:val="00926922"/>
    <w:rsid w:val="00941A34"/>
    <w:rsid w:val="0094454A"/>
    <w:rsid w:val="00945CBF"/>
    <w:rsid w:val="00966893"/>
    <w:rsid w:val="009805F0"/>
    <w:rsid w:val="00984E2B"/>
    <w:rsid w:val="0099443B"/>
    <w:rsid w:val="00995A89"/>
    <w:rsid w:val="009A3A73"/>
    <w:rsid w:val="009A5897"/>
    <w:rsid w:val="009A6AB2"/>
    <w:rsid w:val="009C12F9"/>
    <w:rsid w:val="009C5828"/>
    <w:rsid w:val="009D621D"/>
    <w:rsid w:val="009E1F62"/>
    <w:rsid w:val="00A075F5"/>
    <w:rsid w:val="00A265DB"/>
    <w:rsid w:val="00A27AD9"/>
    <w:rsid w:val="00A3537D"/>
    <w:rsid w:val="00A41737"/>
    <w:rsid w:val="00A45F2E"/>
    <w:rsid w:val="00A84EBA"/>
    <w:rsid w:val="00A85440"/>
    <w:rsid w:val="00A94E76"/>
    <w:rsid w:val="00AE0D4F"/>
    <w:rsid w:val="00AE27BF"/>
    <w:rsid w:val="00B0027A"/>
    <w:rsid w:val="00B02C3F"/>
    <w:rsid w:val="00B13922"/>
    <w:rsid w:val="00B16D14"/>
    <w:rsid w:val="00B20C7D"/>
    <w:rsid w:val="00B31256"/>
    <w:rsid w:val="00B31C6C"/>
    <w:rsid w:val="00B364A2"/>
    <w:rsid w:val="00B402C3"/>
    <w:rsid w:val="00B57007"/>
    <w:rsid w:val="00B8542C"/>
    <w:rsid w:val="00B86183"/>
    <w:rsid w:val="00BA4569"/>
    <w:rsid w:val="00BD1D11"/>
    <w:rsid w:val="00BE2ABB"/>
    <w:rsid w:val="00C04E8E"/>
    <w:rsid w:val="00C10CDD"/>
    <w:rsid w:val="00C15AFB"/>
    <w:rsid w:val="00C40156"/>
    <w:rsid w:val="00C5060E"/>
    <w:rsid w:val="00C515BC"/>
    <w:rsid w:val="00C57016"/>
    <w:rsid w:val="00C75C03"/>
    <w:rsid w:val="00C76047"/>
    <w:rsid w:val="00C83364"/>
    <w:rsid w:val="00C844B1"/>
    <w:rsid w:val="00C96F51"/>
    <w:rsid w:val="00CA5818"/>
    <w:rsid w:val="00CB40CD"/>
    <w:rsid w:val="00CC1A6B"/>
    <w:rsid w:val="00CC25BB"/>
    <w:rsid w:val="00CD2316"/>
    <w:rsid w:val="00CE4E53"/>
    <w:rsid w:val="00CF092F"/>
    <w:rsid w:val="00CF222F"/>
    <w:rsid w:val="00CF3B97"/>
    <w:rsid w:val="00D03FA2"/>
    <w:rsid w:val="00D1418F"/>
    <w:rsid w:val="00D24DDB"/>
    <w:rsid w:val="00D410EC"/>
    <w:rsid w:val="00D56D26"/>
    <w:rsid w:val="00D60133"/>
    <w:rsid w:val="00D70216"/>
    <w:rsid w:val="00D83822"/>
    <w:rsid w:val="00DA4C77"/>
    <w:rsid w:val="00DA60D9"/>
    <w:rsid w:val="00DA6B56"/>
    <w:rsid w:val="00DB0AFC"/>
    <w:rsid w:val="00DB2241"/>
    <w:rsid w:val="00DC621D"/>
    <w:rsid w:val="00DD70DC"/>
    <w:rsid w:val="00DE10CC"/>
    <w:rsid w:val="00DF27C8"/>
    <w:rsid w:val="00E14C63"/>
    <w:rsid w:val="00E15F3D"/>
    <w:rsid w:val="00E27271"/>
    <w:rsid w:val="00E34C26"/>
    <w:rsid w:val="00E41388"/>
    <w:rsid w:val="00E557A1"/>
    <w:rsid w:val="00E67150"/>
    <w:rsid w:val="00E86B2D"/>
    <w:rsid w:val="00E96871"/>
    <w:rsid w:val="00EB2946"/>
    <w:rsid w:val="00EB452A"/>
    <w:rsid w:val="00EC5663"/>
    <w:rsid w:val="00ED2D6C"/>
    <w:rsid w:val="00EF6FD8"/>
    <w:rsid w:val="00F10C7A"/>
    <w:rsid w:val="00F12863"/>
    <w:rsid w:val="00F14775"/>
    <w:rsid w:val="00F53B46"/>
    <w:rsid w:val="00F571E7"/>
    <w:rsid w:val="00F66EDE"/>
    <w:rsid w:val="00FA29AA"/>
    <w:rsid w:val="00FB11F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69AEB7"/>
  <w15:chartTrackingRefBased/>
  <w15:docId w15:val="{05E1A6FE-5213-493E-BFA8-D5B66B95D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751BF"/>
    <w:pPr>
      <w:spacing w:after="160" w:line="259" w:lineRule="auto"/>
    </w:pPr>
  </w:style>
  <w:style w:type="paragraph" w:styleId="Nagwek1">
    <w:name w:val="heading 1"/>
    <w:basedOn w:val="Normalny"/>
    <w:next w:val="Normalny"/>
    <w:link w:val="Nagwek1Znak"/>
    <w:uiPriority w:val="9"/>
    <w:qFormat/>
    <w:rsid w:val="00574CC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3">
    <w:name w:val="heading 3"/>
    <w:basedOn w:val="Normalny"/>
    <w:next w:val="Normalny"/>
    <w:link w:val="Nagwek3Znak"/>
    <w:uiPriority w:val="9"/>
    <w:semiHidden/>
    <w:unhideWhenUsed/>
    <w:qFormat/>
    <w:rsid w:val="00574CC3"/>
    <w:pPr>
      <w:keepNext/>
      <w:keepLines/>
      <w:spacing w:before="320" w:after="80" w:line="276" w:lineRule="auto"/>
      <w:outlineLvl w:val="2"/>
    </w:pPr>
    <w:rPr>
      <w:rFonts w:ascii="Arial" w:eastAsia="Arial" w:hAnsi="Arial" w:cs="Arial"/>
      <w:color w:val="434343"/>
      <w:sz w:val="28"/>
      <w:szCs w:val="28"/>
      <w:lang w:eastAsia="pl-PL"/>
    </w:rPr>
  </w:style>
  <w:style w:type="paragraph" w:styleId="Nagwek4">
    <w:name w:val="heading 4"/>
    <w:basedOn w:val="Normalny"/>
    <w:next w:val="Normalny"/>
    <w:link w:val="Nagwek4Znak"/>
    <w:uiPriority w:val="9"/>
    <w:semiHidden/>
    <w:unhideWhenUsed/>
    <w:qFormat/>
    <w:rsid w:val="00574CC3"/>
    <w:pPr>
      <w:keepNext/>
      <w:keepLines/>
      <w:spacing w:before="280" w:after="80" w:line="276" w:lineRule="auto"/>
      <w:outlineLvl w:val="3"/>
    </w:pPr>
    <w:rPr>
      <w:rFonts w:ascii="Arial" w:eastAsia="Arial" w:hAnsi="Arial" w:cs="Arial"/>
      <w:color w:val="666666"/>
      <w:sz w:val="24"/>
      <w:szCs w:val="24"/>
      <w:lang w:eastAsia="pl-PL"/>
    </w:rPr>
  </w:style>
  <w:style w:type="paragraph" w:styleId="Nagwek5">
    <w:name w:val="heading 5"/>
    <w:basedOn w:val="Normalny"/>
    <w:next w:val="Normalny"/>
    <w:link w:val="Nagwek5Znak"/>
    <w:uiPriority w:val="9"/>
    <w:semiHidden/>
    <w:unhideWhenUsed/>
    <w:qFormat/>
    <w:rsid w:val="00574CC3"/>
    <w:pPr>
      <w:keepNext/>
      <w:keepLines/>
      <w:spacing w:before="240" w:after="80" w:line="276" w:lineRule="auto"/>
      <w:outlineLvl w:val="4"/>
    </w:pPr>
    <w:rPr>
      <w:rFonts w:ascii="Arial" w:eastAsia="Arial" w:hAnsi="Arial" w:cs="Arial"/>
      <w:color w:val="666666"/>
      <w:lang w:eastAsia="pl-PL"/>
    </w:rPr>
  </w:style>
  <w:style w:type="paragraph" w:styleId="Nagwek6">
    <w:name w:val="heading 6"/>
    <w:basedOn w:val="Normalny"/>
    <w:next w:val="Normalny"/>
    <w:link w:val="Nagwek6Znak"/>
    <w:uiPriority w:val="9"/>
    <w:semiHidden/>
    <w:unhideWhenUsed/>
    <w:qFormat/>
    <w:rsid w:val="00574CC3"/>
    <w:pPr>
      <w:keepNext/>
      <w:keepLines/>
      <w:spacing w:before="240" w:after="80" w:line="276" w:lineRule="auto"/>
      <w:outlineLvl w:val="5"/>
    </w:pPr>
    <w:rPr>
      <w:rFonts w:ascii="Arial" w:eastAsia="Arial" w:hAnsi="Arial" w:cs="Arial"/>
      <w:i/>
      <w:color w:val="666666"/>
      <w:lang w:eastAsia="pl-PL"/>
    </w:rPr>
  </w:style>
  <w:style w:type="paragraph" w:styleId="Nagwek7">
    <w:name w:val="heading 7"/>
    <w:basedOn w:val="Normalny"/>
    <w:next w:val="Normalny"/>
    <w:link w:val="Nagwek7Znak"/>
    <w:uiPriority w:val="9"/>
    <w:semiHidden/>
    <w:unhideWhenUsed/>
    <w:qFormat/>
    <w:rsid w:val="00574CC3"/>
    <w:pPr>
      <w:keepNext/>
      <w:keepLines/>
      <w:spacing w:before="40" w:after="0"/>
      <w:outlineLvl w:val="6"/>
    </w:pPr>
    <w:rPr>
      <w:rFonts w:ascii="Calibri" w:eastAsia="Times New Roman" w:hAnsi="Calibri" w:cs="Times New Roman"/>
      <w:i/>
      <w:iCs/>
      <w:color w:val="243F6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88130A"/>
    <w:rPr>
      <w:color w:val="0000FF"/>
      <w:u w:val="single"/>
    </w:rPr>
  </w:style>
  <w:style w:type="paragraph" w:styleId="Stopka">
    <w:name w:val="footer"/>
    <w:basedOn w:val="Normalny"/>
    <w:link w:val="StopkaZnak"/>
    <w:uiPriority w:val="99"/>
    <w:unhideWhenUsed/>
    <w:rsid w:val="0088130A"/>
    <w:pPr>
      <w:tabs>
        <w:tab w:val="center" w:pos="4536"/>
        <w:tab w:val="right" w:pos="9072"/>
      </w:tabs>
      <w:spacing w:after="0" w:line="240" w:lineRule="auto"/>
      <w:jc w:val="both"/>
    </w:pPr>
    <w:rPr>
      <w:rFonts w:ascii="Calibri" w:eastAsia="Calibri" w:hAnsi="Calibri" w:cs="Times New Roman"/>
      <w:sz w:val="20"/>
      <w:szCs w:val="24"/>
      <w:lang w:eastAsia="pl-PL"/>
    </w:rPr>
  </w:style>
  <w:style w:type="character" w:customStyle="1" w:styleId="StopkaZnak">
    <w:name w:val="Stopka Znak"/>
    <w:basedOn w:val="Domylnaczcionkaakapitu"/>
    <w:link w:val="Stopka"/>
    <w:uiPriority w:val="99"/>
    <w:rsid w:val="0088130A"/>
    <w:rPr>
      <w:rFonts w:ascii="Calibri" w:eastAsia="Calibri" w:hAnsi="Calibri" w:cs="Times New Roman"/>
      <w:sz w:val="20"/>
      <w:szCs w:val="24"/>
      <w:lang w:eastAsia="pl-PL"/>
    </w:rPr>
  </w:style>
  <w:style w:type="paragraph" w:styleId="Tekstpodstawowywcity">
    <w:name w:val="Body Text Indent"/>
    <w:basedOn w:val="Normalny"/>
    <w:link w:val="TekstpodstawowywcityZnak"/>
    <w:unhideWhenUsed/>
    <w:rsid w:val="0088130A"/>
    <w:pPr>
      <w:tabs>
        <w:tab w:val="left" w:pos="24"/>
        <w:tab w:val="left" w:pos="568"/>
        <w:tab w:val="right" w:pos="8953"/>
      </w:tabs>
      <w:autoSpaceDE w:val="0"/>
      <w:autoSpaceDN w:val="0"/>
      <w:spacing w:after="0" w:line="240" w:lineRule="auto"/>
      <w:ind w:left="568" w:hanging="544"/>
      <w:jc w:val="both"/>
    </w:pPr>
    <w:rPr>
      <w:rFonts w:ascii="Calibri" w:eastAsia="Calibri" w:hAnsi="Calibri" w:cs="Times New Roman"/>
      <w:sz w:val="20"/>
      <w:szCs w:val="24"/>
      <w:lang w:eastAsia="pl-PL"/>
    </w:rPr>
  </w:style>
  <w:style w:type="character" w:customStyle="1" w:styleId="TekstpodstawowywcityZnak">
    <w:name w:val="Tekst podstawowy wcięty Znak"/>
    <w:basedOn w:val="Domylnaczcionkaakapitu"/>
    <w:link w:val="Tekstpodstawowywcity"/>
    <w:rsid w:val="0088130A"/>
    <w:rPr>
      <w:rFonts w:ascii="Calibri" w:eastAsia="Calibri" w:hAnsi="Calibri" w:cs="Times New Roman"/>
      <w:sz w:val="20"/>
      <w:szCs w:val="24"/>
      <w:lang w:eastAsia="pl-PL"/>
    </w:rPr>
  </w:style>
  <w:style w:type="table" w:styleId="Tabela-Siatka">
    <w:name w:val="Table Grid"/>
    <w:basedOn w:val="Standardowy"/>
    <w:uiPriority w:val="39"/>
    <w:rsid w:val="0088130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88130A"/>
    <w:pPr>
      <w:spacing w:after="0" w:line="240" w:lineRule="auto"/>
      <w:ind w:left="708"/>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88130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8130A"/>
  </w:style>
  <w:style w:type="paragraph" w:styleId="Tekstdymka">
    <w:name w:val="Balloon Text"/>
    <w:basedOn w:val="Normalny"/>
    <w:link w:val="TekstdymkaZnak"/>
    <w:uiPriority w:val="99"/>
    <w:semiHidden/>
    <w:unhideWhenUsed/>
    <w:rsid w:val="0000188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01887"/>
    <w:rPr>
      <w:rFonts w:ascii="Segoe UI" w:hAnsi="Segoe UI" w:cs="Segoe UI"/>
      <w:sz w:val="18"/>
      <w:szCs w:val="18"/>
    </w:rPr>
  </w:style>
  <w:style w:type="paragraph" w:styleId="Tekstprzypisukocowego">
    <w:name w:val="endnote text"/>
    <w:basedOn w:val="Normalny"/>
    <w:link w:val="TekstprzypisukocowegoZnak"/>
    <w:uiPriority w:val="99"/>
    <w:semiHidden/>
    <w:unhideWhenUsed/>
    <w:rsid w:val="0062661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2661E"/>
    <w:rPr>
      <w:sz w:val="20"/>
      <w:szCs w:val="20"/>
    </w:rPr>
  </w:style>
  <w:style w:type="character" w:styleId="Odwoanieprzypisukocowego">
    <w:name w:val="endnote reference"/>
    <w:basedOn w:val="Domylnaczcionkaakapitu"/>
    <w:uiPriority w:val="99"/>
    <w:semiHidden/>
    <w:unhideWhenUsed/>
    <w:rsid w:val="0062661E"/>
    <w:rPr>
      <w:vertAlign w:val="superscript"/>
    </w:rPr>
  </w:style>
  <w:style w:type="paragraph" w:styleId="Tekstprzypisudolnego">
    <w:name w:val="footnote text"/>
    <w:basedOn w:val="Normalny"/>
    <w:link w:val="TekstprzypisudolnegoZnak"/>
    <w:uiPriority w:val="99"/>
    <w:semiHidden/>
    <w:unhideWhenUsed/>
    <w:rsid w:val="0062661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62661E"/>
    <w:rPr>
      <w:sz w:val="20"/>
      <w:szCs w:val="20"/>
    </w:rPr>
  </w:style>
  <w:style w:type="character" w:styleId="Odwoanieprzypisudolnego">
    <w:name w:val="footnote reference"/>
    <w:basedOn w:val="Domylnaczcionkaakapitu"/>
    <w:uiPriority w:val="99"/>
    <w:semiHidden/>
    <w:unhideWhenUsed/>
    <w:rsid w:val="0062661E"/>
    <w:rPr>
      <w:vertAlign w:val="superscript"/>
    </w:rPr>
  </w:style>
  <w:style w:type="table" w:customStyle="1" w:styleId="Tabela-Siatka1">
    <w:name w:val="Tabela - Siatka1"/>
    <w:basedOn w:val="Standardowy"/>
    <w:next w:val="Tabela-Siatka"/>
    <w:uiPriority w:val="39"/>
    <w:rsid w:val="00E272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gwek11">
    <w:name w:val="Nagłówek 11"/>
    <w:basedOn w:val="Normalny"/>
    <w:next w:val="Normalny"/>
    <w:uiPriority w:val="9"/>
    <w:qFormat/>
    <w:rsid w:val="00574CC3"/>
    <w:pPr>
      <w:spacing w:before="480" w:after="240" w:line="276" w:lineRule="auto"/>
      <w:outlineLvl w:val="0"/>
    </w:pPr>
    <w:rPr>
      <w:rFonts w:ascii="Calibri" w:eastAsia="Arial" w:hAnsi="Calibri" w:cs="Arial"/>
      <w:color w:val="4F81BD"/>
      <w:sz w:val="46"/>
      <w:szCs w:val="46"/>
      <w:lang w:eastAsia="pl-PL"/>
    </w:rPr>
  </w:style>
  <w:style w:type="paragraph" w:customStyle="1" w:styleId="Nagwek21">
    <w:name w:val="Nagłówek 21"/>
    <w:basedOn w:val="Normalny"/>
    <w:next w:val="Normalny"/>
    <w:uiPriority w:val="9"/>
    <w:unhideWhenUsed/>
    <w:qFormat/>
    <w:rsid w:val="00574CC3"/>
    <w:pPr>
      <w:spacing w:before="240" w:after="80" w:line="276" w:lineRule="auto"/>
      <w:ind w:left="1080" w:hanging="360"/>
      <w:outlineLvl w:val="1"/>
    </w:pPr>
    <w:rPr>
      <w:rFonts w:ascii="Calibri" w:eastAsia="Arial" w:hAnsi="Calibri" w:cs="Arial"/>
      <w:color w:val="4F81BD"/>
      <w:sz w:val="34"/>
      <w:szCs w:val="34"/>
      <w:lang w:eastAsia="pl-PL"/>
    </w:rPr>
  </w:style>
  <w:style w:type="character" w:customStyle="1" w:styleId="Nagwek3Znak">
    <w:name w:val="Nagłówek 3 Znak"/>
    <w:basedOn w:val="Domylnaczcionkaakapitu"/>
    <w:link w:val="Nagwek3"/>
    <w:uiPriority w:val="9"/>
    <w:semiHidden/>
    <w:rsid w:val="00574CC3"/>
    <w:rPr>
      <w:rFonts w:ascii="Arial" w:eastAsia="Arial" w:hAnsi="Arial" w:cs="Arial"/>
      <w:color w:val="434343"/>
      <w:sz w:val="28"/>
      <w:szCs w:val="28"/>
      <w:lang w:eastAsia="pl-PL"/>
    </w:rPr>
  </w:style>
  <w:style w:type="character" w:customStyle="1" w:styleId="Nagwek4Znak">
    <w:name w:val="Nagłówek 4 Znak"/>
    <w:basedOn w:val="Domylnaczcionkaakapitu"/>
    <w:link w:val="Nagwek4"/>
    <w:uiPriority w:val="9"/>
    <w:semiHidden/>
    <w:rsid w:val="00574CC3"/>
    <w:rPr>
      <w:rFonts w:ascii="Arial" w:eastAsia="Arial" w:hAnsi="Arial" w:cs="Arial"/>
      <w:color w:val="666666"/>
      <w:sz w:val="24"/>
      <w:szCs w:val="24"/>
      <w:lang w:eastAsia="pl-PL"/>
    </w:rPr>
  </w:style>
  <w:style w:type="character" w:customStyle="1" w:styleId="Nagwek5Znak">
    <w:name w:val="Nagłówek 5 Znak"/>
    <w:basedOn w:val="Domylnaczcionkaakapitu"/>
    <w:link w:val="Nagwek5"/>
    <w:uiPriority w:val="9"/>
    <w:semiHidden/>
    <w:rsid w:val="00574CC3"/>
    <w:rPr>
      <w:rFonts w:ascii="Arial" w:eastAsia="Arial" w:hAnsi="Arial" w:cs="Arial"/>
      <w:color w:val="666666"/>
      <w:lang w:eastAsia="pl-PL"/>
    </w:rPr>
  </w:style>
  <w:style w:type="character" w:customStyle="1" w:styleId="Nagwek6Znak">
    <w:name w:val="Nagłówek 6 Znak"/>
    <w:basedOn w:val="Domylnaczcionkaakapitu"/>
    <w:link w:val="Nagwek6"/>
    <w:uiPriority w:val="9"/>
    <w:semiHidden/>
    <w:rsid w:val="00574CC3"/>
    <w:rPr>
      <w:rFonts w:ascii="Arial" w:eastAsia="Arial" w:hAnsi="Arial" w:cs="Arial"/>
      <w:i/>
      <w:color w:val="666666"/>
      <w:lang w:eastAsia="pl-PL"/>
    </w:rPr>
  </w:style>
  <w:style w:type="paragraph" w:customStyle="1" w:styleId="Nagwek71">
    <w:name w:val="Nagłówek 71"/>
    <w:basedOn w:val="Normalny"/>
    <w:next w:val="Normalny"/>
    <w:uiPriority w:val="9"/>
    <w:unhideWhenUsed/>
    <w:qFormat/>
    <w:rsid w:val="00574CC3"/>
    <w:pPr>
      <w:keepNext/>
      <w:keepLines/>
      <w:spacing w:before="40" w:after="0" w:line="276" w:lineRule="auto"/>
      <w:outlineLvl w:val="6"/>
    </w:pPr>
    <w:rPr>
      <w:rFonts w:ascii="Calibri" w:eastAsia="Times New Roman" w:hAnsi="Calibri" w:cs="Times New Roman"/>
      <w:i/>
      <w:iCs/>
      <w:color w:val="243F60"/>
      <w:lang w:eastAsia="pl-PL"/>
    </w:rPr>
  </w:style>
  <w:style w:type="numbering" w:customStyle="1" w:styleId="Bezlisty1">
    <w:name w:val="Bez listy1"/>
    <w:next w:val="Bezlisty"/>
    <w:uiPriority w:val="99"/>
    <w:semiHidden/>
    <w:unhideWhenUsed/>
    <w:rsid w:val="00574CC3"/>
  </w:style>
  <w:style w:type="table" w:customStyle="1" w:styleId="TableNormal1">
    <w:name w:val="Table Normal1"/>
    <w:rsid w:val="00574CC3"/>
    <w:pPr>
      <w:spacing w:after="0"/>
    </w:pPr>
    <w:rPr>
      <w:rFonts w:ascii="Arial" w:eastAsia="Arial" w:hAnsi="Arial" w:cs="Arial"/>
      <w:lang w:eastAsia="pl-PL"/>
    </w:rPr>
    <w:tblPr>
      <w:tblCellMar>
        <w:top w:w="0" w:type="dxa"/>
        <w:left w:w="0" w:type="dxa"/>
        <w:bottom w:w="0" w:type="dxa"/>
        <w:right w:w="0" w:type="dxa"/>
      </w:tblCellMar>
    </w:tblPr>
  </w:style>
  <w:style w:type="paragraph" w:styleId="Tytu">
    <w:name w:val="Title"/>
    <w:basedOn w:val="Normalny"/>
    <w:next w:val="Normalny"/>
    <w:link w:val="TytuZnak"/>
    <w:uiPriority w:val="10"/>
    <w:qFormat/>
    <w:rsid w:val="00574CC3"/>
    <w:pPr>
      <w:keepNext/>
      <w:keepLines/>
      <w:spacing w:after="60" w:line="276" w:lineRule="auto"/>
    </w:pPr>
    <w:rPr>
      <w:rFonts w:ascii="Arial" w:eastAsia="Arial" w:hAnsi="Arial" w:cs="Arial"/>
      <w:sz w:val="52"/>
      <w:szCs w:val="52"/>
      <w:lang w:eastAsia="pl-PL"/>
    </w:rPr>
  </w:style>
  <w:style w:type="character" w:customStyle="1" w:styleId="TytuZnak">
    <w:name w:val="Tytuł Znak"/>
    <w:basedOn w:val="Domylnaczcionkaakapitu"/>
    <w:link w:val="Tytu"/>
    <w:uiPriority w:val="10"/>
    <w:rsid w:val="00574CC3"/>
    <w:rPr>
      <w:rFonts w:ascii="Arial" w:eastAsia="Arial" w:hAnsi="Arial" w:cs="Arial"/>
      <w:sz w:val="52"/>
      <w:szCs w:val="52"/>
      <w:lang w:eastAsia="pl-PL"/>
    </w:rPr>
  </w:style>
  <w:style w:type="paragraph" w:styleId="Podtytu">
    <w:name w:val="Subtitle"/>
    <w:basedOn w:val="Normalny"/>
    <w:next w:val="Normalny"/>
    <w:link w:val="PodtytuZnak"/>
    <w:uiPriority w:val="11"/>
    <w:qFormat/>
    <w:rsid w:val="00574CC3"/>
    <w:pPr>
      <w:keepNext/>
      <w:keepLines/>
      <w:spacing w:after="320" w:line="276" w:lineRule="auto"/>
    </w:pPr>
    <w:rPr>
      <w:rFonts w:ascii="Arial" w:eastAsia="Arial" w:hAnsi="Arial" w:cs="Arial"/>
      <w:color w:val="666666"/>
      <w:sz w:val="30"/>
      <w:szCs w:val="30"/>
      <w:lang w:eastAsia="pl-PL"/>
    </w:rPr>
  </w:style>
  <w:style w:type="character" w:customStyle="1" w:styleId="PodtytuZnak">
    <w:name w:val="Podtytuł Znak"/>
    <w:basedOn w:val="Domylnaczcionkaakapitu"/>
    <w:link w:val="Podtytu"/>
    <w:uiPriority w:val="11"/>
    <w:rsid w:val="00574CC3"/>
    <w:rPr>
      <w:rFonts w:ascii="Arial" w:eastAsia="Arial" w:hAnsi="Arial" w:cs="Arial"/>
      <w:color w:val="666666"/>
      <w:sz w:val="30"/>
      <w:szCs w:val="30"/>
      <w:lang w:eastAsia="pl-PL"/>
    </w:rPr>
  </w:style>
  <w:style w:type="paragraph" w:styleId="Tekstkomentarza">
    <w:name w:val="annotation text"/>
    <w:basedOn w:val="Normalny"/>
    <w:link w:val="TekstkomentarzaZnak"/>
    <w:uiPriority w:val="99"/>
    <w:semiHidden/>
    <w:unhideWhenUsed/>
    <w:rsid w:val="00574CC3"/>
    <w:pPr>
      <w:spacing w:after="0" w:line="240" w:lineRule="auto"/>
    </w:pPr>
    <w:rPr>
      <w:rFonts w:ascii="Arial" w:eastAsia="Arial" w:hAnsi="Arial" w:cs="Arial"/>
      <w:sz w:val="20"/>
      <w:szCs w:val="20"/>
      <w:lang w:eastAsia="pl-PL"/>
    </w:rPr>
  </w:style>
  <w:style w:type="character" w:customStyle="1" w:styleId="TekstkomentarzaZnak">
    <w:name w:val="Tekst komentarza Znak"/>
    <w:basedOn w:val="Domylnaczcionkaakapitu"/>
    <w:link w:val="Tekstkomentarza"/>
    <w:uiPriority w:val="99"/>
    <w:semiHidden/>
    <w:rsid w:val="00574CC3"/>
    <w:rPr>
      <w:rFonts w:ascii="Arial" w:eastAsia="Arial" w:hAnsi="Arial" w:cs="Arial"/>
      <w:sz w:val="20"/>
      <w:szCs w:val="20"/>
      <w:lang w:eastAsia="pl-PL"/>
    </w:rPr>
  </w:style>
  <w:style w:type="character" w:styleId="Odwoaniedokomentarza">
    <w:name w:val="annotation reference"/>
    <w:basedOn w:val="Domylnaczcionkaakapitu"/>
    <w:uiPriority w:val="99"/>
    <w:semiHidden/>
    <w:unhideWhenUsed/>
    <w:rsid w:val="00574CC3"/>
    <w:rPr>
      <w:sz w:val="16"/>
      <w:szCs w:val="16"/>
    </w:rPr>
  </w:style>
  <w:style w:type="paragraph" w:customStyle="1" w:styleId="Nagwekspisutreci1">
    <w:name w:val="Nagłówek spisu treści1"/>
    <w:basedOn w:val="Nagwek1"/>
    <w:next w:val="Normalny"/>
    <w:uiPriority w:val="39"/>
    <w:unhideWhenUsed/>
    <w:qFormat/>
    <w:rsid w:val="00574CC3"/>
    <w:pPr>
      <w:keepNext w:val="0"/>
      <w:keepLines w:val="0"/>
      <w:outlineLvl w:val="9"/>
    </w:pPr>
    <w:rPr>
      <w:lang w:val="en-US"/>
    </w:rPr>
  </w:style>
  <w:style w:type="paragraph" w:styleId="Spistreci1">
    <w:name w:val="toc 1"/>
    <w:basedOn w:val="Normalny"/>
    <w:next w:val="Normalny"/>
    <w:autoRedefine/>
    <w:uiPriority w:val="39"/>
    <w:unhideWhenUsed/>
    <w:rsid w:val="00574CC3"/>
    <w:pPr>
      <w:spacing w:after="100" w:line="276" w:lineRule="auto"/>
    </w:pPr>
    <w:rPr>
      <w:rFonts w:ascii="Arial" w:eastAsia="Arial" w:hAnsi="Arial" w:cs="Arial"/>
      <w:lang w:eastAsia="pl-PL"/>
    </w:rPr>
  </w:style>
  <w:style w:type="paragraph" w:styleId="Spistreci2">
    <w:name w:val="toc 2"/>
    <w:basedOn w:val="Normalny"/>
    <w:next w:val="Normalny"/>
    <w:autoRedefine/>
    <w:uiPriority w:val="39"/>
    <w:unhideWhenUsed/>
    <w:rsid w:val="00574CC3"/>
    <w:pPr>
      <w:spacing w:after="100" w:line="276" w:lineRule="auto"/>
      <w:ind w:left="220"/>
    </w:pPr>
    <w:rPr>
      <w:rFonts w:ascii="Arial" w:eastAsia="Arial" w:hAnsi="Arial" w:cs="Arial"/>
      <w:lang w:eastAsia="pl-PL"/>
    </w:rPr>
  </w:style>
  <w:style w:type="paragraph" w:styleId="Bezodstpw">
    <w:name w:val="No Spacing"/>
    <w:uiPriority w:val="1"/>
    <w:qFormat/>
    <w:rsid w:val="00574CC3"/>
    <w:pPr>
      <w:spacing w:after="0" w:line="240" w:lineRule="auto"/>
    </w:pPr>
    <w:rPr>
      <w:rFonts w:ascii="Arial" w:eastAsia="Arial" w:hAnsi="Arial" w:cs="Arial"/>
      <w:lang w:eastAsia="pl-PL"/>
    </w:rPr>
  </w:style>
  <w:style w:type="character" w:customStyle="1" w:styleId="Nagwek7Znak">
    <w:name w:val="Nagłówek 7 Znak"/>
    <w:basedOn w:val="Domylnaczcionkaakapitu"/>
    <w:link w:val="Nagwek7"/>
    <w:uiPriority w:val="9"/>
    <w:rsid w:val="00574CC3"/>
    <w:rPr>
      <w:rFonts w:ascii="Calibri" w:eastAsia="Times New Roman" w:hAnsi="Calibri" w:cs="Times New Roman"/>
      <w:i/>
      <w:iCs/>
      <w:color w:val="243F60"/>
    </w:rPr>
  </w:style>
  <w:style w:type="table" w:customStyle="1" w:styleId="Tabela-Siatka2">
    <w:name w:val="Tabela - Siatka2"/>
    <w:basedOn w:val="Standardowy"/>
    <w:next w:val="Tabela-Siatka"/>
    <w:uiPriority w:val="39"/>
    <w:rsid w:val="00574CC3"/>
    <w:pPr>
      <w:spacing w:after="0" w:line="240" w:lineRule="auto"/>
    </w:pPr>
    <w:rPr>
      <w:rFonts w:ascii="Arial" w:eastAsia="Arial" w:hAnsi="Arial" w:cs="Arial"/>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74CC3"/>
    <w:pPr>
      <w:autoSpaceDE w:val="0"/>
      <w:autoSpaceDN w:val="0"/>
      <w:adjustRightInd w:val="0"/>
      <w:spacing w:after="0" w:line="240" w:lineRule="auto"/>
    </w:pPr>
    <w:rPr>
      <w:rFonts w:ascii="Times New Roman" w:eastAsia="Arial" w:hAnsi="Times New Roman" w:cs="Times New Roman"/>
      <w:color w:val="000000"/>
      <w:sz w:val="24"/>
      <w:szCs w:val="24"/>
      <w:lang w:eastAsia="pl-PL"/>
    </w:rPr>
  </w:style>
  <w:style w:type="paragraph" w:styleId="Poprawka">
    <w:name w:val="Revision"/>
    <w:hidden/>
    <w:uiPriority w:val="99"/>
    <w:semiHidden/>
    <w:rsid w:val="00574CC3"/>
    <w:pPr>
      <w:spacing w:after="0" w:line="240" w:lineRule="auto"/>
    </w:pPr>
    <w:rPr>
      <w:rFonts w:ascii="Arial" w:eastAsia="Arial" w:hAnsi="Arial" w:cs="Arial"/>
      <w:lang w:eastAsia="pl-PL"/>
    </w:rPr>
  </w:style>
  <w:style w:type="paragraph" w:styleId="Tematkomentarza">
    <w:name w:val="annotation subject"/>
    <w:basedOn w:val="Tekstkomentarza"/>
    <w:next w:val="Tekstkomentarza"/>
    <w:link w:val="TematkomentarzaZnak"/>
    <w:uiPriority w:val="99"/>
    <w:semiHidden/>
    <w:unhideWhenUsed/>
    <w:rsid w:val="00574CC3"/>
    <w:rPr>
      <w:b/>
      <w:bCs/>
    </w:rPr>
  </w:style>
  <w:style w:type="character" w:customStyle="1" w:styleId="TematkomentarzaZnak">
    <w:name w:val="Temat komentarza Znak"/>
    <w:basedOn w:val="TekstkomentarzaZnak"/>
    <w:link w:val="Tematkomentarza"/>
    <w:uiPriority w:val="99"/>
    <w:semiHidden/>
    <w:rsid w:val="00574CC3"/>
    <w:rPr>
      <w:rFonts w:ascii="Arial" w:eastAsia="Arial" w:hAnsi="Arial" w:cs="Arial"/>
      <w:b/>
      <w:bCs/>
      <w:sz w:val="20"/>
      <w:szCs w:val="20"/>
      <w:lang w:eastAsia="pl-PL"/>
    </w:rPr>
  </w:style>
  <w:style w:type="character" w:customStyle="1" w:styleId="Nagwek1Znak">
    <w:name w:val="Nagłówek 1 Znak"/>
    <w:basedOn w:val="Domylnaczcionkaakapitu"/>
    <w:link w:val="Nagwek1"/>
    <w:uiPriority w:val="9"/>
    <w:rsid w:val="00574CC3"/>
    <w:rPr>
      <w:rFonts w:asciiTheme="majorHAnsi" w:eastAsiaTheme="majorEastAsia" w:hAnsiTheme="majorHAnsi" w:cstheme="majorBidi"/>
      <w:color w:val="365F91" w:themeColor="accent1" w:themeShade="BF"/>
      <w:sz w:val="32"/>
      <w:szCs w:val="32"/>
    </w:rPr>
  </w:style>
  <w:style w:type="character" w:customStyle="1" w:styleId="Nagwek7Znak1">
    <w:name w:val="Nagłówek 7 Znak1"/>
    <w:basedOn w:val="Domylnaczcionkaakapitu"/>
    <w:uiPriority w:val="9"/>
    <w:semiHidden/>
    <w:rsid w:val="00574CC3"/>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09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uz.bydgoszcz.pl" TargetMode="External"/><Relationship Id="rId13" Type="http://schemas.openxmlformats.org/officeDocument/2006/relationships/hyperlink" Target="mailto:januszb@amuz.bydgoszcz.pl" TargetMode="External"/><Relationship Id="rId18" Type="http://schemas.openxmlformats.org/officeDocument/2006/relationships/header" Target="header3.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www.amuz.bydgoszcz.pl" TargetMode="External"/><Relationship Id="rId17" Type="http://schemas.openxmlformats.org/officeDocument/2006/relationships/footer" Target="footer2.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eader" Target="header5.xml"/><Relationship Id="rId10" Type="http://schemas.openxmlformats.org/officeDocument/2006/relationships/hyperlink" Target="mailto:sekr@amuz.bydgoszcz.pl"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zam.pub@amuz.bydgoszcz.pl" TargetMode="External"/><Relationship Id="rId14" Type="http://schemas.openxmlformats.org/officeDocument/2006/relationships/header" Target="header1.xml"/><Relationship Id="rId22" Type="http://schemas.openxmlformats.org/officeDocument/2006/relationships/footer" Target="footer5.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0701C4-62B3-45BD-A236-6A38340DC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28</Pages>
  <Words>10045</Words>
  <Characters>60271</Characters>
  <Application>Microsoft Office Word</Application>
  <DocSecurity>0</DocSecurity>
  <Lines>502</Lines>
  <Paragraphs>140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Dziedzic</dc:creator>
  <cp:keywords/>
  <dc:description/>
  <cp:lastModifiedBy>Małgorzata Dziadoń</cp:lastModifiedBy>
  <cp:revision>6</cp:revision>
  <cp:lastPrinted>2019-10-18T07:08:00Z</cp:lastPrinted>
  <dcterms:created xsi:type="dcterms:W3CDTF">2020-03-26T20:02:00Z</dcterms:created>
  <dcterms:modified xsi:type="dcterms:W3CDTF">2020-03-27T10:26:00Z</dcterms:modified>
</cp:coreProperties>
</file>