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0ECF9" w14:textId="77777777" w:rsidR="009E17A6" w:rsidRDefault="009E17A6" w:rsidP="009E17A6">
      <w:pPr>
        <w:jc w:val="center"/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</w:pPr>
      <w:bookmarkStart w:id="0" w:name="_GoBack"/>
      <w:bookmarkEnd w:id="0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br/>
      </w:r>
      <w:r>
        <w:rPr>
          <w:rFonts w:asciiTheme="minorHAnsi" w:eastAsia="Times New Roman" w:hAnsiTheme="minorHAnsi" w:cstheme="minorHAnsi"/>
          <w:noProof/>
          <w:color w:val="000000"/>
          <w:sz w:val="21"/>
          <w:szCs w:val="21"/>
        </w:rPr>
        <w:drawing>
          <wp:inline distT="0" distB="0" distL="0" distR="0" wp14:anchorId="501AA97A" wp14:editId="29E47E78">
            <wp:extent cx="5380990" cy="1819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FDAE8" w14:textId="77777777" w:rsidR="009E17A6" w:rsidRPr="009E17A6" w:rsidRDefault="009E17A6" w:rsidP="009E17A6">
      <w:pPr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br/>
        <w:t xml:space="preserve">The participants of the second edition will have the opportunity to perform on a Steinway &amp; Sons piano in front of a large audience and such influential personalities in the world of music as: François 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Thiry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, Olivier Roberti, Ayrton 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Desimpelaere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, 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Nataliya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Chepurenko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, 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Lubov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Aroutiounian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, Alexandre 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Eggericx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, 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Milana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Chernyavska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, Armen-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Levon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Manaseryan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, Dominique 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Cornil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, 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Ksenia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Kogan</w:t>
      </w:r>
      <w:proofErr w:type="spellEnd"/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.</w:t>
      </w:r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br/>
      </w:r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br/>
        <w:t xml:space="preserve">The First Prize winners will receive a unique opportunity to </w:t>
      </w:r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perform at the Gala Concert</w:t>
      </w:r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 of the next edition of our competition in Brussels with a symphony orchestra. Some of the winners will be awarded with scholarships to take part in master classes with famous pianists.</w:t>
      </w:r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br/>
      </w:r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br/>
      </w:r>
      <w:proofErr w:type="spellStart"/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</w:rPr>
        <w:t>There</w:t>
      </w:r>
      <w:proofErr w:type="spellEnd"/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</w:rPr>
        <w:t>are</w:t>
      </w:r>
      <w:proofErr w:type="spellEnd"/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</w:rPr>
        <w:t>several</w:t>
      </w:r>
      <w:proofErr w:type="spellEnd"/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</w:rPr>
        <w:t>categories</w:t>
      </w:r>
      <w:proofErr w:type="spellEnd"/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</w:rPr>
        <w:t>:</w:t>
      </w:r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</w:p>
    <w:p w14:paraId="6DFDD6F0" w14:textId="77777777" w:rsidR="009E17A6" w:rsidRPr="009E17A6" w:rsidRDefault="009E17A6" w:rsidP="009E17A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</w:pPr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CAT A:</w:t>
      </w:r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 for candidates </w:t>
      </w:r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younger than 10 years</w:t>
      </w:r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 old at the time of the Competition;</w:t>
      </w:r>
    </w:p>
    <w:p w14:paraId="3E2B9B2A" w14:textId="77777777" w:rsidR="009E17A6" w:rsidRPr="009E17A6" w:rsidRDefault="009E17A6" w:rsidP="009E17A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</w:pPr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CAT B:</w:t>
      </w:r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 for candidates </w:t>
      </w:r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from 11 to 14 years</w:t>
      </w:r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 old at the time of the Competition;</w:t>
      </w:r>
    </w:p>
    <w:p w14:paraId="29EC7C57" w14:textId="77777777" w:rsidR="009E17A6" w:rsidRPr="009E17A6" w:rsidRDefault="009E17A6" w:rsidP="009E17A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</w:pPr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CAT C:</w:t>
      </w:r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 for candidates </w:t>
      </w:r>
      <w:r w:rsidRPr="009E17A6">
        <w:rPr>
          <w:rStyle w:val="Pogrubienie"/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>from 15 to 19 years</w:t>
      </w:r>
      <w:r w:rsidRPr="009E17A6"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  <w:t xml:space="preserve"> old for the time of the Competition.</w:t>
      </w:r>
    </w:p>
    <w:p w14:paraId="706AE687" w14:textId="77777777" w:rsidR="009B6C17" w:rsidRPr="009E17A6" w:rsidRDefault="009E17A6" w:rsidP="009E17A6">
      <w:pPr>
        <w:rPr>
          <w:rFonts w:asciiTheme="minorHAnsi" w:hAnsiTheme="minorHAnsi" w:cstheme="minorHAnsi"/>
          <w:lang w:val="en-US"/>
        </w:rPr>
      </w:pP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t>If needed, foreign participants may use this letter as a support for entrance visa application. However, the Competition organizer will not be responsible for obtaining visas and the costs related to this application.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  <w:t xml:space="preserve">The </w:t>
      </w:r>
      <w:proofErr w:type="spellStart"/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t>organisers</w:t>
      </w:r>
      <w:proofErr w:type="spellEnd"/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will provide all possible information and assistance for accommodation of participants and accompanying persons in hotels with </w:t>
      </w:r>
      <w:proofErr w:type="spellStart"/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t>favourable</w:t>
      </w:r>
      <w:proofErr w:type="spellEnd"/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rates or in carefully selected host families.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  <w:t xml:space="preserve">The </w:t>
      </w:r>
      <w:r w:rsidRPr="009E17A6">
        <w:rPr>
          <w:rStyle w:val="Pogrubienie"/>
          <w:rFonts w:asciiTheme="minorHAnsi" w:hAnsiTheme="minorHAnsi" w:cstheme="minorHAnsi"/>
          <w:color w:val="000000"/>
          <w:sz w:val="21"/>
          <w:szCs w:val="21"/>
          <w:lang w:val="en-US"/>
        </w:rPr>
        <w:t>application deadlines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are before the </w:t>
      </w:r>
      <w:r w:rsidRPr="009E17A6">
        <w:rPr>
          <w:rStyle w:val="Pogrubienie"/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1st February 2017 for non-European Union citizens 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and before the </w:t>
      </w:r>
      <w:r w:rsidRPr="009E17A6">
        <w:rPr>
          <w:rStyle w:val="Pogrubienie"/>
          <w:rFonts w:asciiTheme="minorHAnsi" w:hAnsiTheme="minorHAnsi" w:cstheme="minorHAnsi"/>
          <w:color w:val="000000"/>
          <w:sz w:val="21"/>
          <w:szCs w:val="21"/>
          <w:lang w:val="en-US"/>
        </w:rPr>
        <w:t>1st March 2017 for the citizens of the European Union.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</w:r>
      <w:r w:rsidRPr="009E17A6">
        <w:rPr>
          <w:rStyle w:val="Pogrubienie"/>
          <w:rFonts w:asciiTheme="minorHAnsi" w:hAnsiTheme="minorHAnsi" w:cstheme="minorHAnsi"/>
          <w:color w:val="000000"/>
          <w:sz w:val="21"/>
          <w:szCs w:val="21"/>
          <w:lang w:val="en-US"/>
        </w:rPr>
        <w:t>Additional information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(for details please check the Info section on our </w:t>
      </w:r>
      <w:hyperlink r:id="rId6" w:tgtFrame="_blank" w:history="1">
        <w:r w:rsidRPr="009E17A6">
          <w:rPr>
            <w:rStyle w:val="Hipercze"/>
            <w:rFonts w:asciiTheme="minorHAnsi" w:hAnsiTheme="minorHAnsi" w:cstheme="minorHAnsi"/>
            <w:color w:val="2BAADF"/>
            <w:sz w:val="21"/>
            <w:szCs w:val="21"/>
            <w:lang w:val="en-US"/>
          </w:rPr>
          <w:t>web site</w:t>
        </w:r>
      </w:hyperlink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t>):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  <w:t>- Availability of the transfers upon arrival: airport – hotel (or secretary office of the competition)- airport;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  <w:t>- Discounts for rooms in the hotel "Ramada" during the period of competition;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  <w:t>- Possibility to stay in host families (free);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  <w:t>- Excursions in Brussels (for all participants that have not passed the final -free as a consolation prize);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  <w:t>- Excursions to Bruges (Belgium), Amsterdam, Paris, in English or Russian languages.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  <w:t> 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  <w:t xml:space="preserve">For further information, please visit the competition website: </w:t>
      </w:r>
      <w:hyperlink r:id="rId7" w:history="1">
        <w:r w:rsidRPr="009E17A6">
          <w:rPr>
            <w:rStyle w:val="Hipercze"/>
            <w:rFonts w:asciiTheme="minorHAnsi" w:hAnsiTheme="minorHAnsi" w:cstheme="minorHAnsi"/>
            <w:color w:val="2BAADF"/>
            <w:sz w:val="21"/>
            <w:szCs w:val="21"/>
            <w:lang w:val="en-US"/>
          </w:rPr>
          <w:t>http://www.mercimaestro.be/en/</w:t>
        </w:r>
      </w:hyperlink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or contact us by email: </w:t>
      </w:r>
      <w:hyperlink r:id="rId8" w:history="1">
        <w:r w:rsidRPr="009E17A6">
          <w:rPr>
            <w:rStyle w:val="Hipercze"/>
            <w:rFonts w:asciiTheme="minorHAnsi" w:hAnsiTheme="minorHAnsi" w:cstheme="minorHAnsi"/>
            <w:color w:val="2BAADF"/>
            <w:sz w:val="21"/>
            <w:szCs w:val="21"/>
            <w:lang w:val="en-US"/>
          </w:rPr>
          <w:t>info@mercimaestro.be</w:t>
        </w:r>
      </w:hyperlink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or by phone: +32 (0)496 48 87 80.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</w:r>
      <w:r w:rsidRPr="009E17A6">
        <w:rPr>
          <w:rStyle w:val="Pogrubienie"/>
          <w:rFonts w:asciiTheme="minorHAnsi" w:hAnsiTheme="minorHAnsi" w:cstheme="minorHAnsi"/>
          <w:color w:val="000000"/>
          <w:sz w:val="21"/>
          <w:szCs w:val="21"/>
          <w:lang w:val="en-US"/>
        </w:rPr>
        <w:t>Here you can find a summary movie from the first edition of  "Merci, Maestro!" competition in 2016:</w:t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  </w:t>
      </w:r>
      <w:hyperlink r:id="rId9" w:history="1">
        <w:r w:rsidRPr="009E17A6">
          <w:rPr>
            <w:rStyle w:val="Hipercze"/>
            <w:rFonts w:asciiTheme="minorHAnsi" w:hAnsiTheme="minorHAnsi" w:cstheme="minorHAnsi"/>
            <w:color w:val="2BAADF"/>
            <w:sz w:val="21"/>
            <w:szCs w:val="21"/>
            <w:lang w:val="en-US"/>
          </w:rPr>
          <w:t>https://youtu.be/gsyncui-bUU</w:t>
        </w:r>
      </w:hyperlink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</w:r>
      <w:r w:rsidRPr="009E17A6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</w:r>
    </w:p>
    <w:sectPr w:rsidR="009B6C17" w:rsidRPr="009E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F5C"/>
    <w:multiLevelType w:val="multilevel"/>
    <w:tmpl w:val="28A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6"/>
    <w:rsid w:val="009B6C17"/>
    <w:rsid w:val="009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0F38B"/>
  <w15:chartTrackingRefBased/>
  <w15:docId w15:val="{53BA1F56-AB9A-4535-B2CE-9B1E8CA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E17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17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E1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rcimaestro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rcimaestro.us12.list-manage.com/track/click?u=d5a1fd528ef2496773083a3a1&amp;id=5e39307591&amp;e=52a06caa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cimaestro.us12.list-manage.com/track/click?u=d5a1fd528ef2496773083a3a1&amp;id=93721f5a5a&amp;e=52a06caad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rcimaestro.us12.list-manage.com/track/click?u=d5a1fd528ef2496773083a3a1&amp;id=ddfd9900a0&amp;e=52a06caad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Sydonia Ottlewska</dc:creator>
  <cp:keywords/>
  <dc:description/>
  <cp:lastModifiedBy>Sydonia Ottlewska</cp:lastModifiedBy>
  <cp:revision>1</cp:revision>
  <dcterms:created xsi:type="dcterms:W3CDTF">2016-10-27T06:48:00Z</dcterms:created>
  <dcterms:modified xsi:type="dcterms:W3CDTF">2016-10-27T06:50:00Z</dcterms:modified>
</cp:coreProperties>
</file>